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AE320" w14:textId="2B29BF1C" w:rsidR="008F01B3" w:rsidRPr="00C60B4D" w:rsidRDefault="008F01B3" w:rsidP="008F01B3">
      <w:pPr>
        <w:rPr>
          <w:sz w:val="28"/>
          <w:szCs w:val="28"/>
        </w:rPr>
      </w:pPr>
      <w:r w:rsidRPr="00C60B4D">
        <w:rPr>
          <w:sz w:val="28"/>
          <w:szCs w:val="28"/>
        </w:rPr>
        <w:t xml:space="preserve">Дата: </w:t>
      </w:r>
      <w:r>
        <w:rPr>
          <w:sz w:val="28"/>
          <w:szCs w:val="28"/>
          <w:lang w:val="uk-UA"/>
        </w:rPr>
        <w:t>11</w:t>
      </w:r>
      <w:r w:rsidRPr="00C60B4D">
        <w:rPr>
          <w:sz w:val="28"/>
          <w:szCs w:val="28"/>
        </w:rPr>
        <w:t>.</w:t>
      </w:r>
      <w:r>
        <w:rPr>
          <w:sz w:val="28"/>
          <w:szCs w:val="28"/>
        </w:rPr>
        <w:t>10</w:t>
      </w:r>
      <w:r w:rsidRPr="00C60B4D">
        <w:rPr>
          <w:sz w:val="28"/>
          <w:szCs w:val="28"/>
        </w:rPr>
        <w:t>.22</w:t>
      </w:r>
    </w:p>
    <w:p w14:paraId="7F780CF3" w14:textId="1A9DE71A" w:rsidR="008F01B3" w:rsidRPr="00EB2BF3" w:rsidRDefault="008F01B3" w:rsidP="008F01B3">
      <w:pPr>
        <w:rPr>
          <w:sz w:val="28"/>
          <w:szCs w:val="28"/>
          <w:lang w:val="uk-UA"/>
        </w:rPr>
      </w:pPr>
      <w:r w:rsidRPr="00C60B4D">
        <w:rPr>
          <w:sz w:val="28"/>
          <w:szCs w:val="28"/>
        </w:rPr>
        <w:t xml:space="preserve">Клас: </w:t>
      </w:r>
      <w:r>
        <w:rPr>
          <w:sz w:val="28"/>
          <w:szCs w:val="28"/>
          <w:lang w:val="uk-UA"/>
        </w:rPr>
        <w:t>8-В</w:t>
      </w:r>
    </w:p>
    <w:p w14:paraId="3B95CDAC" w14:textId="77777777" w:rsidR="008F01B3" w:rsidRPr="00EB2BF3" w:rsidRDefault="008F01B3" w:rsidP="008F01B3">
      <w:pPr>
        <w:rPr>
          <w:sz w:val="28"/>
          <w:szCs w:val="28"/>
          <w:lang w:val="uk-UA"/>
        </w:rPr>
      </w:pPr>
      <w:r w:rsidRPr="00C60B4D">
        <w:rPr>
          <w:sz w:val="28"/>
          <w:szCs w:val="28"/>
        </w:rPr>
        <w:t xml:space="preserve">Предмет: </w:t>
      </w:r>
      <w:r>
        <w:rPr>
          <w:sz w:val="28"/>
          <w:szCs w:val="28"/>
          <w:lang w:val="uk-UA"/>
        </w:rPr>
        <w:t>мистецтво</w:t>
      </w:r>
    </w:p>
    <w:p w14:paraId="7D002203" w14:textId="77777777" w:rsidR="008F01B3" w:rsidRPr="00C60B4D" w:rsidRDefault="008F01B3" w:rsidP="008F01B3">
      <w:pPr>
        <w:rPr>
          <w:sz w:val="28"/>
          <w:szCs w:val="28"/>
        </w:rPr>
      </w:pPr>
      <w:r w:rsidRPr="00C60B4D">
        <w:rPr>
          <w:sz w:val="28"/>
          <w:szCs w:val="28"/>
        </w:rPr>
        <w:t>Вчитель: Андрєєва Ж.В.</w:t>
      </w:r>
    </w:p>
    <w:p w14:paraId="0925C7D3" w14:textId="3DD0526B" w:rsidR="008F01B3" w:rsidRPr="00EB2BF3" w:rsidRDefault="008F01B3" w:rsidP="008F01B3">
      <w:pPr>
        <w:rPr>
          <w:sz w:val="28"/>
          <w:szCs w:val="28"/>
          <w:lang w:val="uk-UA"/>
        </w:rPr>
      </w:pPr>
      <w:r w:rsidRPr="00C60B4D">
        <w:rPr>
          <w:sz w:val="28"/>
          <w:szCs w:val="28"/>
        </w:rPr>
        <w:t xml:space="preserve">Урок № </w:t>
      </w:r>
      <w:r>
        <w:rPr>
          <w:sz w:val="28"/>
          <w:szCs w:val="28"/>
          <w:lang w:val="uk-UA"/>
        </w:rPr>
        <w:t>6</w:t>
      </w:r>
    </w:p>
    <w:p w14:paraId="5FFDAC61" w14:textId="77777777" w:rsidR="008F01B3" w:rsidRPr="008F01B3" w:rsidRDefault="008F01B3" w:rsidP="00A4610F">
      <w:pPr>
        <w:ind w:left="142" w:firstLine="425"/>
        <w:jc w:val="both"/>
        <w:rPr>
          <w:b/>
          <w:sz w:val="28"/>
          <w:szCs w:val="28"/>
          <w:lang w:val="uk-UA"/>
        </w:rPr>
      </w:pPr>
    </w:p>
    <w:p w14:paraId="2656CD9E" w14:textId="2191BD94" w:rsidR="00A4610F" w:rsidRPr="008F01B3" w:rsidRDefault="00A4610F" w:rsidP="008F01B3">
      <w:pPr>
        <w:ind w:left="142" w:firstLine="425"/>
        <w:jc w:val="center"/>
        <w:rPr>
          <w:sz w:val="28"/>
          <w:szCs w:val="28"/>
          <w:lang w:val="uk-UA"/>
        </w:rPr>
      </w:pPr>
      <w:r w:rsidRPr="00DB3585">
        <w:rPr>
          <w:b/>
          <w:sz w:val="28"/>
          <w:szCs w:val="28"/>
        </w:rPr>
        <w:t xml:space="preserve">Тема: </w:t>
      </w:r>
      <w:r w:rsidR="008F01B3" w:rsidRPr="008F01B3">
        <w:rPr>
          <w:b/>
          <w:color w:val="FF0000"/>
          <w:sz w:val="28"/>
          <w:szCs w:val="28"/>
          <w:lang w:val="uk-UA"/>
        </w:rPr>
        <w:t>«</w:t>
      </w:r>
      <w:r w:rsidRPr="008F01B3">
        <w:rPr>
          <w:b/>
          <w:color w:val="FF0000"/>
          <w:sz w:val="28"/>
          <w:szCs w:val="28"/>
        </w:rPr>
        <w:t>Пам’ятки мистецтва північного Причорномор’я і Скіфії</w:t>
      </w:r>
      <w:r w:rsidR="008F01B3" w:rsidRPr="008F01B3">
        <w:rPr>
          <w:b/>
          <w:color w:val="FF0000"/>
          <w:sz w:val="28"/>
          <w:szCs w:val="28"/>
          <w:lang w:val="uk-UA"/>
        </w:rPr>
        <w:t xml:space="preserve"> (</w:t>
      </w:r>
      <w:proofErr w:type="spellStart"/>
      <w:r w:rsidR="008F01B3" w:rsidRPr="008F01B3">
        <w:rPr>
          <w:b/>
          <w:color w:val="FF0000"/>
          <w:sz w:val="28"/>
          <w:szCs w:val="28"/>
          <w:lang w:val="uk-UA"/>
        </w:rPr>
        <w:t>прод</w:t>
      </w:r>
      <w:proofErr w:type="spellEnd"/>
      <w:r w:rsidRPr="008F01B3">
        <w:rPr>
          <w:b/>
          <w:color w:val="FF0000"/>
          <w:sz w:val="28"/>
          <w:szCs w:val="28"/>
        </w:rPr>
        <w:t>.</w:t>
      </w:r>
      <w:r w:rsidR="008F01B3" w:rsidRPr="008F01B3">
        <w:rPr>
          <w:b/>
          <w:color w:val="FF0000"/>
          <w:sz w:val="28"/>
          <w:szCs w:val="28"/>
          <w:lang w:val="uk-UA"/>
        </w:rPr>
        <w:t>)»</w:t>
      </w:r>
    </w:p>
    <w:p w14:paraId="1D9C617D" w14:textId="77777777" w:rsidR="008F01B3" w:rsidRDefault="008F01B3" w:rsidP="00A4610F">
      <w:pPr>
        <w:ind w:left="142" w:firstLine="425"/>
        <w:jc w:val="both"/>
        <w:rPr>
          <w:b/>
          <w:sz w:val="28"/>
          <w:szCs w:val="28"/>
          <w:u w:val="single"/>
        </w:rPr>
      </w:pPr>
    </w:p>
    <w:p w14:paraId="501D059A" w14:textId="77777777" w:rsidR="008F01B3" w:rsidRDefault="008F01B3" w:rsidP="008F01B3">
      <w:pPr>
        <w:ind w:left="142" w:firstLine="425"/>
        <w:jc w:val="both"/>
        <w:rPr>
          <w:sz w:val="28"/>
          <w:szCs w:val="28"/>
          <w:lang w:val="uk-UA"/>
        </w:rPr>
      </w:pPr>
      <w:r>
        <w:rPr>
          <w:sz w:val="28"/>
          <w:szCs w:val="28"/>
          <w:lang w:val="uk-UA"/>
        </w:rPr>
        <w:t>Пригадаємо</w:t>
      </w:r>
      <w:r>
        <w:rPr>
          <w:sz w:val="28"/>
          <w:szCs w:val="28"/>
        </w:rPr>
        <w:t xml:space="preserve"> - х</w:t>
      </w:r>
      <w:r w:rsidR="00A4610F" w:rsidRPr="00A4610F">
        <w:rPr>
          <w:sz w:val="28"/>
          <w:szCs w:val="28"/>
          <w:lang w:val="uk-UA"/>
        </w:rPr>
        <w:t xml:space="preserve">то ж такі скіфи? </w:t>
      </w:r>
    </w:p>
    <w:p w14:paraId="3B4ECA7B" w14:textId="046CBDD0" w:rsidR="00A4610F" w:rsidRPr="008F01B3" w:rsidRDefault="00A4610F" w:rsidP="008F01B3">
      <w:pPr>
        <w:ind w:left="142" w:firstLine="425"/>
        <w:jc w:val="both"/>
        <w:rPr>
          <w:sz w:val="28"/>
          <w:szCs w:val="28"/>
          <w:lang w:val="uk-UA"/>
        </w:rPr>
      </w:pPr>
      <w:r w:rsidRPr="00A4610F">
        <w:rPr>
          <w:sz w:val="28"/>
          <w:szCs w:val="28"/>
          <w:lang w:val="uk-UA"/>
        </w:rPr>
        <w:t>Упродовж сто</w:t>
      </w:r>
      <w:r w:rsidRPr="00A4610F">
        <w:rPr>
          <w:sz w:val="28"/>
          <w:szCs w:val="28"/>
          <w:lang w:val="uk-UA"/>
        </w:rPr>
        <w:softHyphen/>
        <w:t xml:space="preserve">літь ці войовничі кочові племена, які прийшли з Азії, панували на просторах нашої країни. </w:t>
      </w:r>
      <w:r w:rsidRPr="00DB3585">
        <w:rPr>
          <w:sz w:val="28"/>
          <w:szCs w:val="28"/>
        </w:rPr>
        <w:t>Столицею скіфської держави був Неаполь Скіфський (розташований на око</w:t>
      </w:r>
      <w:r w:rsidRPr="00DB3585">
        <w:rPr>
          <w:sz w:val="28"/>
          <w:szCs w:val="28"/>
        </w:rPr>
        <w:softHyphen/>
        <w:t>лиці сучасного м. Сімферополя)</w:t>
      </w:r>
      <w:r w:rsidR="008F01B3">
        <w:rPr>
          <w:sz w:val="28"/>
          <w:szCs w:val="28"/>
        </w:rPr>
        <w:t>.</w:t>
      </w:r>
    </w:p>
    <w:p w14:paraId="58BAB2B0" w14:textId="77777777" w:rsidR="00D23868" w:rsidRPr="00D23868" w:rsidRDefault="00D23868" w:rsidP="00D23868">
      <w:pPr>
        <w:spacing w:line="360" w:lineRule="atLeast"/>
        <w:ind w:firstLine="720"/>
        <w:jc w:val="both"/>
        <w:rPr>
          <w:color w:val="000000"/>
          <w:sz w:val="27"/>
          <w:szCs w:val="27"/>
        </w:rPr>
      </w:pPr>
      <w:r w:rsidRPr="00D23868">
        <w:rPr>
          <w:color w:val="000000"/>
          <w:sz w:val="28"/>
          <w:szCs w:val="28"/>
          <w:lang w:val="uk-UA"/>
        </w:rPr>
        <w:t>В античних містах була дуже розвинена матеріальна і духовна культура. Важливе значення мало землеробство (сіяли пшеницю, горох, виноград); виноробство; рибальство; торгівля; ремесло: металообробка, гончарство, ткацтво, ювелірна справа, виготовлення виробів зі скла, дерева, кістки тощо.</w:t>
      </w:r>
    </w:p>
    <w:p w14:paraId="0D65FA42" w14:textId="77777777" w:rsidR="00D23868" w:rsidRPr="00D23868" w:rsidRDefault="00D23868" w:rsidP="00D23868">
      <w:pPr>
        <w:spacing w:line="360" w:lineRule="atLeast"/>
        <w:ind w:firstLine="720"/>
        <w:jc w:val="both"/>
        <w:rPr>
          <w:color w:val="000000"/>
          <w:sz w:val="27"/>
          <w:szCs w:val="27"/>
          <w:lang w:val="uk-UA"/>
        </w:rPr>
      </w:pPr>
      <w:r w:rsidRPr="00D23868">
        <w:rPr>
          <w:color w:val="000000"/>
          <w:sz w:val="28"/>
          <w:szCs w:val="28"/>
          <w:lang w:val="uk-UA"/>
        </w:rPr>
        <w:t xml:space="preserve">В усіх містах були школи, театри, акрополь, овальні, прямокутні житла, які мали сходи, домашні </w:t>
      </w:r>
      <w:proofErr w:type="spellStart"/>
      <w:r w:rsidRPr="00D23868">
        <w:rPr>
          <w:color w:val="000000"/>
          <w:sz w:val="28"/>
          <w:szCs w:val="28"/>
          <w:lang w:val="uk-UA"/>
        </w:rPr>
        <w:t>вівтарики</w:t>
      </w:r>
      <w:proofErr w:type="spellEnd"/>
      <w:r w:rsidRPr="00D23868">
        <w:rPr>
          <w:color w:val="000000"/>
          <w:sz w:val="28"/>
          <w:szCs w:val="28"/>
          <w:lang w:val="uk-UA"/>
        </w:rPr>
        <w:t xml:space="preserve">, двосхилі або кулеподібні покриття. Міські ансамблі оздоблювались колонами, </w:t>
      </w:r>
      <w:proofErr w:type="spellStart"/>
      <w:r w:rsidRPr="00D23868">
        <w:rPr>
          <w:color w:val="000000"/>
          <w:sz w:val="28"/>
          <w:szCs w:val="28"/>
          <w:lang w:val="uk-UA"/>
        </w:rPr>
        <w:t>капітеліями</w:t>
      </w:r>
      <w:proofErr w:type="spellEnd"/>
      <w:r w:rsidRPr="00D23868">
        <w:rPr>
          <w:color w:val="000000"/>
          <w:sz w:val="28"/>
          <w:szCs w:val="28"/>
          <w:lang w:val="uk-UA"/>
        </w:rPr>
        <w:t xml:space="preserve">, </w:t>
      </w:r>
      <w:proofErr w:type="spellStart"/>
      <w:r w:rsidRPr="00D23868">
        <w:rPr>
          <w:color w:val="000000"/>
          <w:sz w:val="28"/>
          <w:szCs w:val="28"/>
          <w:lang w:val="uk-UA"/>
        </w:rPr>
        <w:t>статуями</w:t>
      </w:r>
      <w:proofErr w:type="spellEnd"/>
      <w:r w:rsidRPr="00D23868">
        <w:rPr>
          <w:color w:val="000000"/>
          <w:sz w:val="28"/>
          <w:szCs w:val="28"/>
          <w:lang w:val="uk-UA"/>
        </w:rPr>
        <w:t>.</w:t>
      </w:r>
    </w:p>
    <w:p w14:paraId="1C3E742B" w14:textId="77777777" w:rsidR="00D23868" w:rsidRPr="00D23868" w:rsidRDefault="00D23868" w:rsidP="00D23868">
      <w:pPr>
        <w:spacing w:line="360" w:lineRule="atLeast"/>
        <w:ind w:firstLine="720"/>
        <w:jc w:val="both"/>
        <w:rPr>
          <w:color w:val="000000"/>
          <w:sz w:val="27"/>
          <w:szCs w:val="27"/>
        </w:rPr>
      </w:pPr>
      <w:r w:rsidRPr="00D23868">
        <w:rPr>
          <w:color w:val="000000"/>
          <w:sz w:val="28"/>
          <w:szCs w:val="28"/>
          <w:lang w:val="uk-UA"/>
        </w:rPr>
        <w:t xml:space="preserve">Поширеними були культи давньогрецьких богів: Зевса, Афіни, Артеміди, Аполлона, Афродіти, </w:t>
      </w:r>
      <w:proofErr w:type="spellStart"/>
      <w:r w:rsidRPr="00D23868">
        <w:rPr>
          <w:color w:val="000000"/>
          <w:sz w:val="28"/>
          <w:szCs w:val="28"/>
          <w:lang w:val="uk-UA"/>
        </w:rPr>
        <w:t>Діоніса</w:t>
      </w:r>
      <w:proofErr w:type="spellEnd"/>
      <w:r w:rsidRPr="00D23868">
        <w:rPr>
          <w:color w:val="000000"/>
          <w:sz w:val="28"/>
          <w:szCs w:val="28"/>
          <w:lang w:val="uk-UA"/>
        </w:rPr>
        <w:t>. Шанували міфологічних героїв Ахілла та Геракла. В полісах знали біля 33 тис. божеств. Панівним був культ Ахілла, в Пантікапеї – Афродіти, в Херсонесі – Артеміди, в Ольвії – Аполлона.</w:t>
      </w:r>
    </w:p>
    <w:p w14:paraId="22FB6652" w14:textId="77777777" w:rsidR="00D23868" w:rsidRPr="00D23868" w:rsidRDefault="00D23868" w:rsidP="00D23868">
      <w:pPr>
        <w:spacing w:line="360" w:lineRule="atLeast"/>
        <w:ind w:firstLine="720"/>
        <w:jc w:val="both"/>
        <w:rPr>
          <w:color w:val="000000"/>
          <w:sz w:val="27"/>
          <w:szCs w:val="27"/>
        </w:rPr>
      </w:pPr>
      <w:r w:rsidRPr="00D23868">
        <w:rPr>
          <w:color w:val="000000"/>
          <w:sz w:val="28"/>
          <w:szCs w:val="28"/>
          <w:lang w:val="uk-UA"/>
        </w:rPr>
        <w:t xml:space="preserve">У полісах діяли </w:t>
      </w:r>
      <w:r w:rsidRPr="008F01B3">
        <w:rPr>
          <w:b/>
          <w:bCs/>
          <w:color w:val="000000"/>
          <w:sz w:val="28"/>
          <w:szCs w:val="28"/>
          <w:lang w:val="uk-UA"/>
        </w:rPr>
        <w:t>храми</w:t>
      </w:r>
      <w:r w:rsidRPr="00D23868">
        <w:rPr>
          <w:color w:val="000000"/>
          <w:sz w:val="28"/>
          <w:szCs w:val="28"/>
          <w:lang w:val="uk-UA"/>
        </w:rPr>
        <w:t xml:space="preserve">, присвячені Аполлону. У Пантікапеї в храмі Аполлона карбували монети з його зображенням, сам храм відігравав значну роль у політичному і культурному житті. У храмі Артеміди в Херсонесі </w:t>
      </w:r>
      <w:proofErr w:type="spellStart"/>
      <w:r w:rsidRPr="00D23868">
        <w:rPr>
          <w:color w:val="000000"/>
          <w:sz w:val="28"/>
          <w:szCs w:val="28"/>
          <w:lang w:val="uk-UA"/>
        </w:rPr>
        <w:t>жерці</w:t>
      </w:r>
      <w:proofErr w:type="spellEnd"/>
      <w:r w:rsidRPr="00D23868">
        <w:rPr>
          <w:color w:val="000000"/>
          <w:sz w:val="28"/>
          <w:szCs w:val="28"/>
          <w:lang w:val="uk-UA"/>
        </w:rPr>
        <w:t xml:space="preserve"> організовували богослужіння, свята і обряди.</w:t>
      </w:r>
    </w:p>
    <w:p w14:paraId="21912352" w14:textId="77777777" w:rsidR="00D23868" w:rsidRPr="00D23868" w:rsidRDefault="00D23868" w:rsidP="00D23868">
      <w:pPr>
        <w:spacing w:line="360" w:lineRule="atLeast"/>
        <w:ind w:firstLine="720"/>
        <w:jc w:val="both"/>
        <w:rPr>
          <w:color w:val="000000"/>
          <w:sz w:val="27"/>
          <w:szCs w:val="27"/>
        </w:rPr>
      </w:pPr>
      <w:r w:rsidRPr="00D23868">
        <w:rPr>
          <w:color w:val="000000"/>
          <w:sz w:val="28"/>
          <w:szCs w:val="28"/>
          <w:lang w:val="uk-UA"/>
        </w:rPr>
        <w:t xml:space="preserve">Велика увага в містах-державах приділялась вихованню та </w:t>
      </w:r>
      <w:r w:rsidRPr="008F01B3">
        <w:rPr>
          <w:b/>
          <w:bCs/>
          <w:color w:val="000000"/>
          <w:sz w:val="28"/>
          <w:szCs w:val="28"/>
          <w:lang w:val="uk-UA"/>
        </w:rPr>
        <w:t>освіті</w:t>
      </w:r>
      <w:r w:rsidRPr="00D23868">
        <w:rPr>
          <w:color w:val="000000"/>
          <w:sz w:val="28"/>
          <w:szCs w:val="28"/>
          <w:lang w:val="uk-UA"/>
        </w:rPr>
        <w:t>. Пріоритетною була еллінська мова і писемність. У Херсонесі розмовляли на дорійській мові, а в більшості міст переважав іонійський діалект. Жителі міст і сіл вміли писати, читати, знали грамоту, користувались кістяним паличками для писання. Діти демосу отримували початкову освіту. Крім початкових шкіл у Ольвії діяли гімназії, де вивчали риторику, філософію, геометрію, географію. Заможні громадяни отримували вищу освіту в Афінах і Олександрії.</w:t>
      </w:r>
    </w:p>
    <w:p w14:paraId="5804B7DC" w14:textId="77777777" w:rsidR="00D23868" w:rsidRPr="00D23868" w:rsidRDefault="00D23868" w:rsidP="00D23868">
      <w:pPr>
        <w:spacing w:line="360" w:lineRule="atLeast"/>
        <w:ind w:firstLine="720"/>
        <w:jc w:val="both"/>
        <w:rPr>
          <w:color w:val="000000"/>
          <w:sz w:val="27"/>
          <w:szCs w:val="27"/>
        </w:rPr>
      </w:pPr>
      <w:r w:rsidRPr="00D23868">
        <w:rPr>
          <w:color w:val="000000"/>
          <w:sz w:val="28"/>
          <w:szCs w:val="28"/>
          <w:lang w:val="uk-UA"/>
        </w:rPr>
        <w:t xml:space="preserve">Розвивалась </w:t>
      </w:r>
      <w:r w:rsidRPr="008F01B3">
        <w:rPr>
          <w:b/>
          <w:bCs/>
          <w:color w:val="000000"/>
          <w:sz w:val="28"/>
          <w:szCs w:val="28"/>
          <w:lang w:val="uk-UA"/>
        </w:rPr>
        <w:t>література</w:t>
      </w:r>
      <w:r w:rsidRPr="00D23868">
        <w:rPr>
          <w:color w:val="000000"/>
          <w:sz w:val="28"/>
          <w:szCs w:val="28"/>
          <w:lang w:val="uk-UA"/>
        </w:rPr>
        <w:t xml:space="preserve">. Популярними були віршовані почесні епіграми, епітафії, ділова проза. Епіграми карбували на кам’яних стелях, або на постаментах для скульптур. В Борисфені на мармуровій плиті був написаний гімн на честь бога Ахілла. У діловій прозі перше місце займали декрети, закони, присяги, договори, накази, складені переважно за грецькою формою. Найбільше їх знайдено в Ольвії. Було поширене листування на </w:t>
      </w:r>
      <w:r w:rsidRPr="00D23868">
        <w:rPr>
          <w:color w:val="000000"/>
          <w:sz w:val="28"/>
          <w:szCs w:val="28"/>
          <w:lang w:val="uk-UA"/>
        </w:rPr>
        <w:lastRenderedPageBreak/>
        <w:t xml:space="preserve">уламках кераміки, свинцевих пластинах. Такі листи знайдено в Березані, Ольвії, </w:t>
      </w:r>
      <w:proofErr w:type="spellStart"/>
      <w:r w:rsidRPr="00D23868">
        <w:rPr>
          <w:color w:val="000000"/>
          <w:sz w:val="28"/>
          <w:szCs w:val="28"/>
          <w:lang w:val="uk-UA"/>
        </w:rPr>
        <w:t>Керкінітіді</w:t>
      </w:r>
      <w:proofErr w:type="spellEnd"/>
      <w:r w:rsidRPr="00D23868">
        <w:rPr>
          <w:color w:val="000000"/>
          <w:sz w:val="28"/>
          <w:szCs w:val="28"/>
          <w:lang w:val="uk-UA"/>
        </w:rPr>
        <w:t>.</w:t>
      </w:r>
    </w:p>
    <w:p w14:paraId="480E602B" w14:textId="77777777" w:rsidR="00D23868" w:rsidRPr="00D23868" w:rsidRDefault="00D23868" w:rsidP="00D23868">
      <w:pPr>
        <w:spacing w:line="360" w:lineRule="atLeast"/>
        <w:ind w:firstLine="720"/>
        <w:jc w:val="both"/>
        <w:rPr>
          <w:color w:val="000000"/>
          <w:sz w:val="27"/>
          <w:szCs w:val="27"/>
        </w:rPr>
      </w:pPr>
      <w:r w:rsidRPr="00D23868">
        <w:rPr>
          <w:color w:val="000000"/>
          <w:sz w:val="28"/>
          <w:szCs w:val="28"/>
          <w:lang w:val="uk-UA"/>
        </w:rPr>
        <w:t xml:space="preserve">Великого значення надавали </w:t>
      </w:r>
      <w:r w:rsidRPr="008F01B3">
        <w:rPr>
          <w:b/>
          <w:bCs/>
          <w:color w:val="000000"/>
          <w:sz w:val="28"/>
          <w:szCs w:val="28"/>
          <w:lang w:val="uk-UA"/>
        </w:rPr>
        <w:t>фізичному вихованню</w:t>
      </w:r>
      <w:r w:rsidRPr="00D23868">
        <w:rPr>
          <w:color w:val="000000"/>
          <w:sz w:val="28"/>
          <w:szCs w:val="28"/>
          <w:lang w:val="uk-UA"/>
        </w:rPr>
        <w:t>. Займались різними видами спорту, такими як: біг, метання диску, списа, м’яча, плавання, кулачні бої, кінні змагання, стрільба з лука. Переможців змагань нагороджували амфорами. В Ольвії один з лучників пустив стрілу на 521,7 метрів, що свідчить про значні досягнення жителів античних міст-держав у спорті. </w:t>
      </w:r>
    </w:p>
    <w:p w14:paraId="6A8C2504" w14:textId="3D540000" w:rsidR="00D23868" w:rsidRPr="00D23868" w:rsidRDefault="00D23868" w:rsidP="00D23868">
      <w:pPr>
        <w:spacing w:line="360" w:lineRule="atLeast"/>
        <w:ind w:firstLine="720"/>
        <w:jc w:val="both"/>
        <w:rPr>
          <w:color w:val="000000"/>
          <w:sz w:val="27"/>
          <w:szCs w:val="27"/>
          <w:lang w:val="uk-UA"/>
        </w:rPr>
      </w:pPr>
      <w:r w:rsidRPr="00D23868">
        <w:rPr>
          <w:color w:val="000000"/>
          <w:sz w:val="28"/>
          <w:szCs w:val="28"/>
          <w:lang w:val="uk-UA"/>
        </w:rPr>
        <w:t xml:space="preserve">Розвивалась </w:t>
      </w:r>
      <w:r w:rsidRPr="008F01B3">
        <w:rPr>
          <w:b/>
          <w:bCs/>
          <w:color w:val="000000"/>
          <w:sz w:val="28"/>
          <w:szCs w:val="28"/>
          <w:lang w:val="uk-UA"/>
        </w:rPr>
        <w:t>наука</w:t>
      </w:r>
      <w:r w:rsidRPr="00D23868">
        <w:rPr>
          <w:color w:val="000000"/>
          <w:sz w:val="28"/>
          <w:szCs w:val="28"/>
          <w:lang w:val="uk-UA"/>
        </w:rPr>
        <w:t>: історія (</w:t>
      </w:r>
      <w:proofErr w:type="spellStart"/>
      <w:r w:rsidRPr="00D23868">
        <w:rPr>
          <w:color w:val="000000"/>
          <w:sz w:val="28"/>
          <w:szCs w:val="28"/>
          <w:lang w:val="uk-UA"/>
        </w:rPr>
        <w:t>Сіріск</w:t>
      </w:r>
      <w:proofErr w:type="spellEnd"/>
      <w:r w:rsidRPr="00D23868">
        <w:rPr>
          <w:color w:val="000000"/>
          <w:sz w:val="28"/>
          <w:szCs w:val="28"/>
          <w:lang w:val="uk-UA"/>
        </w:rPr>
        <w:t>), філософія (</w:t>
      </w:r>
      <w:proofErr w:type="spellStart"/>
      <w:r w:rsidRPr="00D23868">
        <w:rPr>
          <w:color w:val="000000"/>
          <w:sz w:val="28"/>
          <w:szCs w:val="28"/>
          <w:lang w:val="uk-UA"/>
        </w:rPr>
        <w:t>Борисфеніт</w:t>
      </w:r>
      <w:proofErr w:type="spellEnd"/>
      <w:r w:rsidRPr="00D23868">
        <w:rPr>
          <w:color w:val="000000"/>
          <w:sz w:val="28"/>
          <w:szCs w:val="28"/>
          <w:lang w:val="uk-UA"/>
        </w:rPr>
        <w:t>, Боспорський), медицина. Використовували різні медичні інструменти з бронзи, срібла, кістки (пінцети, гачки, зонди, голки, ложечки та ін.). Лікарі вміли лікувати рани, опіки, різні хвороби, здійснювали хірургічні операції, лікували за допомогою сну, гіпнозу і грязі.</w:t>
      </w:r>
    </w:p>
    <w:p w14:paraId="1D74EAAA" w14:textId="14430E86" w:rsidR="00D23868" w:rsidRDefault="00D23868" w:rsidP="00D23868">
      <w:pPr>
        <w:spacing w:line="360" w:lineRule="atLeast"/>
        <w:ind w:firstLine="720"/>
        <w:jc w:val="both"/>
        <w:rPr>
          <w:color w:val="000000"/>
          <w:sz w:val="28"/>
          <w:szCs w:val="28"/>
          <w:lang w:val="uk-UA"/>
        </w:rPr>
      </w:pPr>
      <w:r w:rsidRPr="00D23868">
        <w:rPr>
          <w:color w:val="000000"/>
          <w:sz w:val="28"/>
          <w:szCs w:val="28"/>
          <w:lang w:val="uk-UA"/>
        </w:rPr>
        <w:t xml:space="preserve">Була добре розвинена </w:t>
      </w:r>
      <w:r w:rsidRPr="008F01B3">
        <w:rPr>
          <w:b/>
          <w:bCs/>
          <w:color w:val="000000"/>
          <w:sz w:val="28"/>
          <w:szCs w:val="28"/>
          <w:lang w:val="uk-UA"/>
        </w:rPr>
        <w:t>архітектура</w:t>
      </w:r>
      <w:r w:rsidRPr="00D23868">
        <w:rPr>
          <w:color w:val="000000"/>
          <w:sz w:val="28"/>
          <w:szCs w:val="28"/>
          <w:lang w:val="uk-UA"/>
        </w:rPr>
        <w:t xml:space="preserve">. Місто мало чітко сплановану забудову. У центрі знаходилась головна площа – агора, навколо неї розташовувались адміністративні споруди, гімназії, крамниці. До агори примикали культові споруди – храми, вівтарі. Місто оточувалось оборонними стінами з баштами. Застосовували прямокутне планування міст, будинки об’єднувались в квартали, вулиці перетинались під прямим кутом. Дороги мостили </w:t>
      </w:r>
      <w:proofErr w:type="spellStart"/>
      <w:r w:rsidRPr="00D23868">
        <w:rPr>
          <w:color w:val="000000"/>
          <w:sz w:val="28"/>
          <w:szCs w:val="28"/>
          <w:lang w:val="uk-UA"/>
        </w:rPr>
        <w:t>каменем</w:t>
      </w:r>
      <w:proofErr w:type="spellEnd"/>
      <w:r w:rsidRPr="00D23868">
        <w:rPr>
          <w:color w:val="000000"/>
          <w:sz w:val="28"/>
          <w:szCs w:val="28"/>
          <w:lang w:val="uk-UA"/>
        </w:rPr>
        <w:t>, вздовж яких були керамічні водогони. В Пантікапеї були 1-2-поверхові будинки, на вузькі вулиці будинки виходили глухими стінами. Над містом був акрополь.</w:t>
      </w:r>
    </w:p>
    <w:p w14:paraId="6B90ED83" w14:textId="60FBE029" w:rsidR="0086290A" w:rsidRDefault="0086290A" w:rsidP="0086290A">
      <w:pPr>
        <w:spacing w:line="360" w:lineRule="atLeast"/>
        <w:ind w:firstLine="720"/>
        <w:jc w:val="center"/>
        <w:rPr>
          <w:color w:val="000000"/>
          <w:sz w:val="27"/>
          <w:szCs w:val="27"/>
        </w:rPr>
      </w:pPr>
      <w:r>
        <w:rPr>
          <w:noProof/>
          <w:color w:val="000000"/>
          <w:sz w:val="27"/>
          <w:szCs w:val="27"/>
        </w:rPr>
        <w:drawing>
          <wp:inline distT="0" distB="0" distL="0" distR="0" wp14:anchorId="79FEE40E" wp14:editId="41547AE8">
            <wp:extent cx="3848100" cy="3162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7">
                      <a:extLst>
                        <a:ext uri="{28A0092B-C50C-407E-A947-70E740481C1C}">
                          <a14:useLocalDpi xmlns:a14="http://schemas.microsoft.com/office/drawing/2010/main" val="0"/>
                        </a:ext>
                      </a:extLst>
                    </a:blip>
                    <a:stretch>
                      <a:fillRect/>
                    </a:stretch>
                  </pic:blipFill>
                  <pic:spPr>
                    <a:xfrm>
                      <a:off x="0" y="0"/>
                      <a:ext cx="3848100" cy="3162300"/>
                    </a:xfrm>
                    <a:prstGeom prst="rect">
                      <a:avLst/>
                    </a:prstGeom>
                  </pic:spPr>
                </pic:pic>
              </a:graphicData>
            </a:graphic>
          </wp:inline>
        </w:drawing>
      </w:r>
    </w:p>
    <w:p w14:paraId="39D3627B" w14:textId="77777777" w:rsidR="0086290A" w:rsidRPr="00D23868" w:rsidRDefault="0086290A" w:rsidP="0086290A">
      <w:pPr>
        <w:spacing w:line="360" w:lineRule="atLeast"/>
        <w:ind w:firstLine="720"/>
        <w:jc w:val="center"/>
        <w:rPr>
          <w:color w:val="000000"/>
          <w:sz w:val="27"/>
          <w:szCs w:val="27"/>
        </w:rPr>
      </w:pPr>
    </w:p>
    <w:p w14:paraId="295B37ED" w14:textId="74D795B7" w:rsidR="00D23868" w:rsidRDefault="00D23868" w:rsidP="00D23868">
      <w:pPr>
        <w:spacing w:line="360" w:lineRule="atLeast"/>
        <w:ind w:firstLine="720"/>
        <w:jc w:val="both"/>
        <w:rPr>
          <w:color w:val="000000"/>
          <w:sz w:val="28"/>
          <w:szCs w:val="28"/>
          <w:lang w:val="uk-UA"/>
        </w:rPr>
      </w:pPr>
      <w:r w:rsidRPr="00D23868">
        <w:rPr>
          <w:color w:val="000000"/>
          <w:sz w:val="28"/>
          <w:szCs w:val="28"/>
          <w:lang w:val="uk-UA"/>
        </w:rPr>
        <w:t xml:space="preserve">Особливе місце займали розписи у вигляді </w:t>
      </w:r>
      <w:r w:rsidRPr="008F01B3">
        <w:rPr>
          <w:b/>
          <w:bCs/>
          <w:color w:val="000000"/>
          <w:sz w:val="28"/>
          <w:szCs w:val="28"/>
          <w:lang w:val="uk-UA"/>
        </w:rPr>
        <w:t>фресок</w:t>
      </w:r>
      <w:r w:rsidRPr="00D23868">
        <w:rPr>
          <w:color w:val="000000"/>
          <w:sz w:val="28"/>
          <w:szCs w:val="28"/>
          <w:lang w:val="uk-UA"/>
        </w:rPr>
        <w:t xml:space="preserve">. У склепі богині </w:t>
      </w:r>
      <w:proofErr w:type="spellStart"/>
      <w:r w:rsidRPr="00D23868">
        <w:rPr>
          <w:color w:val="000000"/>
          <w:sz w:val="28"/>
          <w:szCs w:val="28"/>
          <w:lang w:val="uk-UA"/>
        </w:rPr>
        <w:t>Деметри</w:t>
      </w:r>
      <w:proofErr w:type="spellEnd"/>
      <w:r w:rsidRPr="00D23868">
        <w:rPr>
          <w:color w:val="000000"/>
          <w:sz w:val="28"/>
          <w:szCs w:val="28"/>
          <w:lang w:val="uk-UA"/>
        </w:rPr>
        <w:t xml:space="preserve"> були зображені птахи, звірі, орнамент. Був поширений вазовий живопис: ваза у вигляді сфінкса висотою 0,215 м. У нього тіло лева, голова та </w:t>
      </w:r>
      <w:r w:rsidRPr="00D23868">
        <w:rPr>
          <w:color w:val="000000"/>
          <w:sz w:val="28"/>
          <w:szCs w:val="28"/>
          <w:lang w:val="uk-UA"/>
        </w:rPr>
        <w:lastRenderedPageBreak/>
        <w:t>груди жінки, великі крила складені за спиною. У живописі використовували білу, зелену, чорну і червонувату фарбу.</w:t>
      </w:r>
    </w:p>
    <w:p w14:paraId="0D9771AA" w14:textId="77777777" w:rsidR="003D7E9C" w:rsidRDefault="003D7E9C" w:rsidP="00D23868">
      <w:pPr>
        <w:spacing w:line="360" w:lineRule="atLeast"/>
        <w:ind w:firstLine="720"/>
        <w:jc w:val="both"/>
        <w:rPr>
          <w:color w:val="000000"/>
          <w:sz w:val="28"/>
          <w:szCs w:val="28"/>
          <w:lang w:val="uk-UA"/>
        </w:rPr>
      </w:pPr>
    </w:p>
    <w:p w14:paraId="58C2723A" w14:textId="6343272B" w:rsidR="003D7E9C" w:rsidRDefault="003D7E9C" w:rsidP="003D7E9C">
      <w:pPr>
        <w:spacing w:line="360" w:lineRule="atLeast"/>
        <w:ind w:firstLine="720"/>
        <w:jc w:val="center"/>
        <w:rPr>
          <w:color w:val="000000"/>
          <w:sz w:val="27"/>
          <w:szCs w:val="27"/>
        </w:rPr>
      </w:pPr>
      <w:r>
        <w:rPr>
          <w:noProof/>
          <w:color w:val="000000"/>
          <w:sz w:val="27"/>
          <w:szCs w:val="27"/>
        </w:rPr>
        <w:drawing>
          <wp:inline distT="0" distB="0" distL="0" distR="0" wp14:anchorId="3BE69C3F" wp14:editId="2375E089">
            <wp:extent cx="2844037" cy="4255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2844037" cy="4255200"/>
                    </a:xfrm>
                    <a:prstGeom prst="rect">
                      <a:avLst/>
                    </a:prstGeom>
                  </pic:spPr>
                </pic:pic>
              </a:graphicData>
            </a:graphic>
          </wp:inline>
        </w:drawing>
      </w:r>
    </w:p>
    <w:p w14:paraId="22427A82" w14:textId="26C977E8" w:rsidR="003D7E9C" w:rsidRDefault="003D7E9C" w:rsidP="003D7E9C">
      <w:pPr>
        <w:spacing w:line="360" w:lineRule="atLeast"/>
        <w:ind w:firstLine="720"/>
        <w:jc w:val="center"/>
        <w:rPr>
          <w:color w:val="000000"/>
          <w:sz w:val="27"/>
          <w:szCs w:val="27"/>
        </w:rPr>
      </w:pPr>
    </w:p>
    <w:p w14:paraId="1A09B768" w14:textId="79CBCE2D" w:rsidR="0086290A" w:rsidRDefault="0086290A" w:rsidP="003D7E9C">
      <w:pPr>
        <w:spacing w:line="360" w:lineRule="atLeast"/>
        <w:ind w:firstLine="720"/>
        <w:jc w:val="center"/>
        <w:rPr>
          <w:color w:val="000000"/>
          <w:sz w:val="27"/>
          <w:szCs w:val="27"/>
        </w:rPr>
      </w:pPr>
      <w:r>
        <w:rPr>
          <w:noProof/>
          <w:color w:val="000000"/>
          <w:sz w:val="27"/>
          <w:szCs w:val="27"/>
        </w:rPr>
        <w:drawing>
          <wp:inline distT="0" distB="0" distL="0" distR="0" wp14:anchorId="65AF971A" wp14:editId="1035C4CE">
            <wp:extent cx="2946400" cy="2781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9">
                      <a:extLst>
                        <a:ext uri="{28A0092B-C50C-407E-A947-70E740481C1C}">
                          <a14:useLocalDpi xmlns:a14="http://schemas.microsoft.com/office/drawing/2010/main" val="0"/>
                        </a:ext>
                      </a:extLst>
                    </a:blip>
                    <a:stretch>
                      <a:fillRect/>
                    </a:stretch>
                  </pic:blipFill>
                  <pic:spPr>
                    <a:xfrm>
                      <a:off x="0" y="0"/>
                      <a:ext cx="2946400" cy="2781300"/>
                    </a:xfrm>
                    <a:prstGeom prst="rect">
                      <a:avLst/>
                    </a:prstGeom>
                  </pic:spPr>
                </pic:pic>
              </a:graphicData>
            </a:graphic>
          </wp:inline>
        </w:drawing>
      </w:r>
    </w:p>
    <w:p w14:paraId="1AB18F28" w14:textId="77777777" w:rsidR="0086290A" w:rsidRPr="0086290A" w:rsidRDefault="0086290A" w:rsidP="003D7E9C">
      <w:pPr>
        <w:spacing w:line="360" w:lineRule="atLeast"/>
        <w:ind w:firstLine="720"/>
        <w:jc w:val="center"/>
        <w:rPr>
          <w:color w:val="000000"/>
          <w:sz w:val="27"/>
          <w:szCs w:val="27"/>
          <w:lang w:val="uk-UA"/>
        </w:rPr>
      </w:pPr>
    </w:p>
    <w:p w14:paraId="2B7D5378" w14:textId="4FDB89A8" w:rsidR="00D23868" w:rsidRDefault="00D23868" w:rsidP="00D23868">
      <w:pPr>
        <w:spacing w:line="360" w:lineRule="atLeast"/>
        <w:ind w:firstLine="720"/>
        <w:jc w:val="both"/>
        <w:rPr>
          <w:color w:val="000000"/>
          <w:sz w:val="28"/>
          <w:szCs w:val="28"/>
          <w:lang w:val="uk-UA"/>
        </w:rPr>
      </w:pPr>
      <w:r w:rsidRPr="00D23868">
        <w:rPr>
          <w:color w:val="000000"/>
          <w:sz w:val="28"/>
          <w:szCs w:val="28"/>
          <w:lang w:val="uk-UA"/>
        </w:rPr>
        <w:t xml:space="preserve">Розвивалась </w:t>
      </w:r>
      <w:r w:rsidRPr="008F01B3">
        <w:rPr>
          <w:b/>
          <w:bCs/>
          <w:color w:val="000000"/>
          <w:sz w:val="28"/>
          <w:szCs w:val="28"/>
          <w:lang w:val="uk-UA"/>
        </w:rPr>
        <w:t>скульптура</w:t>
      </w:r>
      <w:r w:rsidRPr="00D23868">
        <w:rPr>
          <w:color w:val="000000"/>
          <w:sz w:val="28"/>
          <w:szCs w:val="28"/>
          <w:lang w:val="uk-UA"/>
        </w:rPr>
        <w:t xml:space="preserve">. Її виготовляли із вапняку, мармуру, бронзи, дерева і рідкісних металів. Часто розфарбовували, розписували брови, очі, губи, волосся, одяг. Були поширені юнаки-атлети – </w:t>
      </w:r>
      <w:proofErr w:type="spellStart"/>
      <w:r w:rsidRPr="00D23868">
        <w:rPr>
          <w:color w:val="000000"/>
          <w:sz w:val="28"/>
          <w:szCs w:val="28"/>
          <w:lang w:val="uk-UA"/>
        </w:rPr>
        <w:t>куроси</w:t>
      </w:r>
      <w:proofErr w:type="spellEnd"/>
      <w:r w:rsidRPr="00D23868">
        <w:rPr>
          <w:color w:val="000000"/>
          <w:sz w:val="28"/>
          <w:szCs w:val="28"/>
          <w:lang w:val="uk-UA"/>
        </w:rPr>
        <w:t xml:space="preserve"> і дівочі фігури – кори, які руками чи головою підтримували дах або карниз. Найвідоміші </w:t>
      </w:r>
      <w:r w:rsidRPr="00D23868">
        <w:rPr>
          <w:color w:val="000000"/>
          <w:sz w:val="28"/>
          <w:szCs w:val="28"/>
          <w:lang w:val="uk-UA"/>
        </w:rPr>
        <w:lastRenderedPageBreak/>
        <w:t>скульптури: мармурова голова Зевса в Ольвії, голова Геракла з Пантікапеї, статуя юнака з Херсонесу були відомі далеко за межами міст-держав.</w:t>
      </w:r>
    </w:p>
    <w:p w14:paraId="343CDE27" w14:textId="77777777" w:rsidR="0086290A" w:rsidRDefault="0086290A" w:rsidP="00D23868">
      <w:pPr>
        <w:spacing w:line="360" w:lineRule="atLeast"/>
        <w:ind w:firstLine="720"/>
        <w:jc w:val="both"/>
        <w:rPr>
          <w:color w:val="000000"/>
          <w:sz w:val="28"/>
          <w:szCs w:val="28"/>
          <w:lang w:val="uk-UA"/>
        </w:rPr>
      </w:pPr>
    </w:p>
    <w:p w14:paraId="11663BB4" w14:textId="1A0D2695" w:rsidR="0086290A" w:rsidRDefault="0086290A" w:rsidP="0086290A">
      <w:pPr>
        <w:jc w:val="center"/>
      </w:pPr>
      <w:r>
        <w:fldChar w:fldCharType="begin"/>
      </w:r>
      <w:r>
        <w:instrText xml:space="preserve"> INCLUDEPICTURE "https://upload.wikimedia.org/wikipedia/commons/thumb/9/92/Herakles_Glyptothek_Munich_245.jpg/200px-Herakles_Glyptothek_Munich_245.jpg" \* MERGEFORMATINET </w:instrText>
      </w:r>
      <w:r>
        <w:fldChar w:fldCharType="separate"/>
      </w:r>
      <w:r>
        <w:rPr>
          <w:noProof/>
        </w:rPr>
        <w:drawing>
          <wp:inline distT="0" distB="0" distL="0" distR="0" wp14:anchorId="27ACACB4" wp14:editId="4D13AAA1">
            <wp:extent cx="2540000" cy="3302000"/>
            <wp:effectExtent l="0" t="0" r="0" b="0"/>
            <wp:docPr id="7"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0" cy="3302000"/>
                    </a:xfrm>
                    <a:prstGeom prst="rect">
                      <a:avLst/>
                    </a:prstGeom>
                    <a:noFill/>
                    <a:ln>
                      <a:noFill/>
                    </a:ln>
                  </pic:spPr>
                </pic:pic>
              </a:graphicData>
            </a:graphic>
          </wp:inline>
        </w:drawing>
      </w:r>
      <w:r>
        <w:fldChar w:fldCharType="end"/>
      </w:r>
    </w:p>
    <w:p w14:paraId="7D8C939F" w14:textId="5D874078" w:rsidR="0086290A" w:rsidRDefault="0086290A" w:rsidP="0086290A">
      <w:pPr>
        <w:jc w:val="center"/>
        <w:rPr>
          <w:rFonts w:ascii="Arial" w:hAnsi="Arial" w:cs="Arial"/>
          <w:color w:val="202122"/>
          <w:sz w:val="26"/>
          <w:szCs w:val="26"/>
          <w:shd w:val="clear" w:color="auto" w:fill="FFFFFF"/>
        </w:rPr>
      </w:pPr>
      <w:r>
        <w:rPr>
          <w:rFonts w:ascii="Arial" w:hAnsi="Arial" w:cs="Arial"/>
          <w:b/>
          <w:bCs/>
          <w:color w:val="202122"/>
          <w:sz w:val="26"/>
          <w:szCs w:val="26"/>
          <w:shd w:val="clear" w:color="auto" w:fill="FFFFFF"/>
        </w:rPr>
        <w:t>Теракотовий Геракл із Керчі</w:t>
      </w:r>
      <w:r>
        <w:rPr>
          <w:rFonts w:ascii="Arial" w:hAnsi="Arial" w:cs="Arial"/>
          <w:color w:val="202122"/>
          <w:sz w:val="26"/>
          <w:szCs w:val="26"/>
          <w:shd w:val="clear" w:color="auto" w:fill="FFFFFF"/>
        </w:rPr>
        <w:t> — теракотовий фігурний глечик у вигляді голови </w:t>
      </w:r>
      <w:r>
        <w:fldChar w:fldCharType="begin"/>
      </w:r>
      <w:r>
        <w:instrText xml:space="preserve"> HYPERLINK "https://uk.wikipedia.org/wiki/%D0%93%D0%B5%D1%80%D0%B0%D0%BA%D0%BB" \o "Геракл" </w:instrText>
      </w:r>
      <w:r>
        <w:fldChar w:fldCharType="separate"/>
      </w:r>
      <w:r>
        <w:rPr>
          <w:rStyle w:val="a3"/>
          <w:rFonts w:ascii="Arial" w:hAnsi="Arial" w:cs="Arial"/>
          <w:color w:val="0645AD"/>
          <w:sz w:val="26"/>
          <w:szCs w:val="26"/>
          <w:u w:val="none"/>
          <w:shd w:val="clear" w:color="auto" w:fill="FFFFFF"/>
        </w:rPr>
        <w:t>Геракла</w:t>
      </w:r>
      <w:r>
        <w:fldChar w:fldCharType="end"/>
      </w:r>
      <w:r>
        <w:rPr>
          <w:rFonts w:ascii="Arial" w:hAnsi="Arial" w:cs="Arial"/>
          <w:color w:val="202122"/>
          <w:sz w:val="26"/>
          <w:szCs w:val="26"/>
          <w:shd w:val="clear" w:color="auto" w:fill="FFFFFF"/>
        </w:rPr>
        <w:t>, знайдений на цвинтарі Пантікапея (Керч).</w:t>
      </w:r>
    </w:p>
    <w:p w14:paraId="28C11BF4" w14:textId="77777777" w:rsidR="005D25FB" w:rsidRDefault="005D25FB" w:rsidP="0086290A">
      <w:pPr>
        <w:jc w:val="center"/>
        <w:rPr>
          <w:rFonts w:ascii="Arial" w:hAnsi="Arial" w:cs="Arial"/>
          <w:color w:val="202122"/>
          <w:sz w:val="26"/>
          <w:szCs w:val="26"/>
          <w:shd w:val="clear" w:color="auto" w:fill="FFFFFF"/>
        </w:rPr>
      </w:pPr>
    </w:p>
    <w:p w14:paraId="752F53F7" w14:textId="19110001" w:rsidR="0086290A" w:rsidRDefault="0086290A" w:rsidP="0086290A">
      <w:pPr>
        <w:jc w:val="center"/>
      </w:pPr>
      <w:r>
        <w:fldChar w:fldCharType="begin"/>
      </w:r>
      <w:r>
        <w:instrText xml:space="preserve"> INCLUDEPICTURE "https://www.pslava.info/files/PSlava/PSIlls/1977AntMyst/035.jpg" \* MERGEFORMATINET </w:instrText>
      </w:r>
      <w:r>
        <w:fldChar w:fldCharType="separate"/>
      </w:r>
      <w:r>
        <w:rPr>
          <w:noProof/>
        </w:rPr>
        <w:drawing>
          <wp:inline distT="0" distB="0" distL="0" distR="0" wp14:anchorId="22B0D6DB" wp14:editId="1C5AAC0D">
            <wp:extent cx="2971165" cy="3637083"/>
            <wp:effectExtent l="0" t="0" r="635" b="0"/>
            <wp:docPr id="15" name="Рисунок 5" descr="Голова статуї юнака"/>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Голова статуї юнака"/>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9145" cy="3646851"/>
                    </a:xfrm>
                    <a:prstGeom prst="rect">
                      <a:avLst/>
                    </a:prstGeom>
                    <a:noFill/>
                    <a:ln>
                      <a:noFill/>
                    </a:ln>
                  </pic:spPr>
                </pic:pic>
              </a:graphicData>
            </a:graphic>
          </wp:inline>
        </w:drawing>
      </w:r>
      <w:r>
        <w:fldChar w:fldCharType="end"/>
      </w:r>
    </w:p>
    <w:p w14:paraId="3C39EFCB" w14:textId="77777777" w:rsidR="0086290A" w:rsidRDefault="0086290A" w:rsidP="0086290A"/>
    <w:p w14:paraId="2074831D" w14:textId="77777777" w:rsidR="0086290A" w:rsidRDefault="0086290A" w:rsidP="0086290A">
      <w:pPr>
        <w:jc w:val="center"/>
        <w:rPr>
          <w:rFonts w:ascii="Georgia" w:hAnsi="Georgia"/>
          <w:color w:val="26140D"/>
          <w:shd w:val="clear" w:color="auto" w:fill="DCE6F0"/>
        </w:rPr>
      </w:pPr>
      <w:r>
        <w:rPr>
          <w:rFonts w:ascii="Georgia" w:hAnsi="Georgia"/>
          <w:color w:val="26140D"/>
          <w:shd w:val="clear" w:color="auto" w:fill="DCE6F0"/>
        </w:rPr>
        <w:t xml:space="preserve">Голова статуї юнака (школа Скопаса) з Херсонеса. IV-III ст. до н.е. Мармур. </w:t>
      </w:r>
    </w:p>
    <w:p w14:paraId="6DEAEB92" w14:textId="03098D0B" w:rsidR="0086290A" w:rsidRDefault="0086290A" w:rsidP="0086290A">
      <w:pPr>
        <w:jc w:val="center"/>
      </w:pPr>
      <w:r>
        <w:rPr>
          <w:rFonts w:ascii="Georgia" w:hAnsi="Georgia"/>
          <w:color w:val="26140D"/>
          <w:shd w:val="clear" w:color="auto" w:fill="DCE6F0"/>
        </w:rPr>
        <w:t>Висота 13 см.</w:t>
      </w:r>
    </w:p>
    <w:p w14:paraId="31A97A8B" w14:textId="77777777" w:rsidR="0086290A" w:rsidRDefault="0086290A" w:rsidP="0086290A">
      <w:pPr>
        <w:jc w:val="center"/>
      </w:pPr>
    </w:p>
    <w:p w14:paraId="1425736B" w14:textId="77777777" w:rsidR="0086290A" w:rsidRPr="00D23868" w:rsidRDefault="0086290A" w:rsidP="00D23868">
      <w:pPr>
        <w:spacing w:line="360" w:lineRule="atLeast"/>
        <w:ind w:firstLine="720"/>
        <w:jc w:val="both"/>
        <w:rPr>
          <w:color w:val="000000"/>
          <w:sz w:val="27"/>
          <w:szCs w:val="27"/>
        </w:rPr>
      </w:pPr>
    </w:p>
    <w:p w14:paraId="01F7EA4E" w14:textId="77777777" w:rsidR="00D23868" w:rsidRPr="00D23868" w:rsidRDefault="00D23868" w:rsidP="00D23868">
      <w:pPr>
        <w:spacing w:line="360" w:lineRule="atLeast"/>
        <w:ind w:firstLine="720"/>
        <w:jc w:val="both"/>
        <w:rPr>
          <w:color w:val="000000"/>
          <w:sz w:val="27"/>
          <w:szCs w:val="27"/>
        </w:rPr>
      </w:pPr>
      <w:r w:rsidRPr="00D23868">
        <w:rPr>
          <w:color w:val="000000"/>
          <w:sz w:val="28"/>
          <w:szCs w:val="28"/>
          <w:lang w:val="uk-UA"/>
        </w:rPr>
        <w:lastRenderedPageBreak/>
        <w:t xml:space="preserve">Значну роль відігравав театр: в Ольвії, Херсонесі (3 тис. місць), Пантікапеї. Ставились комедії, трагедії, драми Еврипіда, Софокла, </w:t>
      </w:r>
      <w:proofErr w:type="spellStart"/>
      <w:r w:rsidRPr="00D23868">
        <w:rPr>
          <w:color w:val="000000"/>
          <w:sz w:val="28"/>
          <w:szCs w:val="28"/>
          <w:lang w:val="uk-UA"/>
        </w:rPr>
        <w:t>Антифана</w:t>
      </w:r>
      <w:proofErr w:type="spellEnd"/>
      <w:r w:rsidRPr="00D23868">
        <w:rPr>
          <w:color w:val="000000"/>
          <w:sz w:val="28"/>
          <w:szCs w:val="28"/>
          <w:lang w:val="uk-UA"/>
        </w:rPr>
        <w:t>.</w:t>
      </w:r>
    </w:p>
    <w:p w14:paraId="1EE45F4C" w14:textId="33CAFA45" w:rsidR="00D23868" w:rsidRDefault="00D23868" w:rsidP="00D23868">
      <w:pPr>
        <w:spacing w:line="360" w:lineRule="atLeast"/>
        <w:ind w:firstLine="720"/>
        <w:jc w:val="both"/>
        <w:rPr>
          <w:color w:val="000000"/>
          <w:sz w:val="28"/>
          <w:szCs w:val="28"/>
          <w:lang w:val="uk-UA"/>
        </w:rPr>
      </w:pPr>
      <w:r w:rsidRPr="008F01B3">
        <w:rPr>
          <w:b/>
          <w:bCs/>
          <w:color w:val="000000"/>
          <w:sz w:val="28"/>
          <w:szCs w:val="28"/>
          <w:lang w:val="uk-UA"/>
        </w:rPr>
        <w:t>Музична освіта</w:t>
      </w:r>
      <w:r w:rsidRPr="00D23868">
        <w:rPr>
          <w:color w:val="000000"/>
          <w:sz w:val="28"/>
          <w:szCs w:val="28"/>
          <w:lang w:val="uk-UA"/>
        </w:rPr>
        <w:t xml:space="preserve"> входила до шкільної програми. На святах проводились музичні змагання, спів супроводжував всі свята і обряди. Грали на лірі, флейті, арфі, органі, трубі.</w:t>
      </w:r>
    </w:p>
    <w:p w14:paraId="1CBE3FB7" w14:textId="12E300A9" w:rsidR="00067675" w:rsidRDefault="00067675" w:rsidP="00067675">
      <w:pPr>
        <w:jc w:val="center"/>
      </w:pPr>
      <w:r>
        <w:fldChar w:fldCharType="begin"/>
      </w:r>
      <w:r>
        <w:instrText xml:space="preserve"> INCLUDEPICTURE "https://naurok.com.ua/uploads/files/329538/128794/140394_images/14.jpg" \* MERGEFORMATINET </w:instrText>
      </w:r>
      <w:r>
        <w:fldChar w:fldCharType="separate"/>
      </w:r>
      <w:r>
        <w:rPr>
          <w:noProof/>
        </w:rPr>
        <w:drawing>
          <wp:inline distT="0" distB="0" distL="0" distR="0" wp14:anchorId="3021D391" wp14:editId="59BB5A56">
            <wp:extent cx="4480560" cy="3359342"/>
            <wp:effectExtent l="0" t="0" r="0" b="0"/>
            <wp:docPr id="16" name="Рисунок 9" descr="4. Пам'ятки мистецтва Північного Причорномор'я і Скіфії"/>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4. Пам'ятки мистецтва Північного Причорномор'я і Скіфії"/>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0560" cy="3359342"/>
                    </a:xfrm>
                    <a:prstGeom prst="rect">
                      <a:avLst/>
                    </a:prstGeom>
                    <a:noFill/>
                    <a:ln>
                      <a:noFill/>
                    </a:ln>
                  </pic:spPr>
                </pic:pic>
              </a:graphicData>
            </a:graphic>
          </wp:inline>
        </w:drawing>
      </w:r>
      <w:r>
        <w:fldChar w:fldCharType="end"/>
      </w:r>
    </w:p>
    <w:p w14:paraId="0CEFF44C" w14:textId="77777777" w:rsidR="00067675" w:rsidRPr="00D23868" w:rsidRDefault="00067675" w:rsidP="00067675">
      <w:pPr>
        <w:spacing w:line="360" w:lineRule="atLeast"/>
        <w:ind w:firstLine="720"/>
        <w:jc w:val="center"/>
        <w:rPr>
          <w:color w:val="000000"/>
          <w:sz w:val="27"/>
          <w:szCs w:val="27"/>
          <w:lang w:val="uk-UA"/>
        </w:rPr>
      </w:pPr>
    </w:p>
    <w:p w14:paraId="3A28997D" w14:textId="77777777" w:rsidR="00D23868" w:rsidRPr="00D23868" w:rsidRDefault="00D23868" w:rsidP="00D23868">
      <w:pPr>
        <w:spacing w:line="360" w:lineRule="atLeast"/>
        <w:ind w:firstLine="720"/>
        <w:jc w:val="both"/>
        <w:rPr>
          <w:color w:val="000000"/>
          <w:sz w:val="27"/>
          <w:szCs w:val="27"/>
          <w:lang w:val="uk-UA"/>
        </w:rPr>
      </w:pPr>
      <w:r w:rsidRPr="008F01B3">
        <w:rPr>
          <w:b/>
          <w:bCs/>
          <w:color w:val="000000"/>
          <w:sz w:val="28"/>
          <w:szCs w:val="28"/>
          <w:lang w:val="uk-UA"/>
        </w:rPr>
        <w:t>Ювеліри</w:t>
      </w:r>
      <w:r w:rsidRPr="00D23868">
        <w:rPr>
          <w:color w:val="000000"/>
          <w:sz w:val="28"/>
          <w:szCs w:val="28"/>
          <w:lang w:val="uk-UA"/>
        </w:rPr>
        <w:t xml:space="preserve"> виготовляли шедеври: золоті діадеми, золоті намиста з підвісками, срібні браслети, які не мали аналогів серед народів Східної Європи.</w:t>
      </w:r>
    </w:p>
    <w:p w14:paraId="429527B4" w14:textId="77777777" w:rsidR="00D23868" w:rsidRPr="00D23868" w:rsidRDefault="00D23868" w:rsidP="00D23868">
      <w:pPr>
        <w:spacing w:line="360" w:lineRule="atLeast"/>
        <w:ind w:firstLine="720"/>
        <w:jc w:val="both"/>
        <w:rPr>
          <w:color w:val="000000"/>
          <w:sz w:val="27"/>
          <w:szCs w:val="27"/>
          <w:lang w:val="uk-UA"/>
        </w:rPr>
      </w:pPr>
      <w:r w:rsidRPr="00D23868">
        <w:rPr>
          <w:color w:val="000000"/>
          <w:sz w:val="28"/>
          <w:szCs w:val="28"/>
          <w:lang w:val="uk-UA"/>
        </w:rPr>
        <w:t>На початку нової ери грецькі міста почали занепадати. Це було пов’язано з набігами кочовиків. У І ст. до н. е. вони потрапили у залежність до Римської імперії, а в 4-5 ст. були захоплені племенами готів та гунів. Тільки Херсонес та Пантікапей потрапили під владу Візантії.</w:t>
      </w:r>
    </w:p>
    <w:p w14:paraId="74350814" w14:textId="135A29BF" w:rsidR="00067675" w:rsidRDefault="00D23868" w:rsidP="005D25FB">
      <w:pPr>
        <w:spacing w:line="360" w:lineRule="atLeast"/>
        <w:ind w:firstLine="720"/>
        <w:jc w:val="both"/>
        <w:rPr>
          <w:b/>
          <w:bCs/>
          <w:noProof/>
          <w:color w:val="FF0000"/>
          <w:sz w:val="28"/>
          <w:szCs w:val="28"/>
        </w:rPr>
      </w:pPr>
      <w:r w:rsidRPr="00D23868">
        <w:rPr>
          <w:color w:val="000000"/>
          <w:sz w:val="28"/>
          <w:szCs w:val="28"/>
          <w:lang w:val="uk-UA"/>
        </w:rPr>
        <w:t>Центри давньогрецької цивілізації на Чорноморському узбережжі здійснили значний вплив на соціально-економічний, політичний і культурний розвиток місцевого населення. Греки принесли на чорноморські землі найрозвинутішу на той час культуру. Під її впливом тут поширилась грамотність, розвивалась освіта. Діти вміли читати, писати, рахувати, вивчали філософію, риторику, музику, читали Гомера, знали напам’ять «Іліаду»</w:t>
      </w:r>
      <w:r w:rsidRPr="00D23868">
        <w:rPr>
          <w:color w:val="000000"/>
          <w:sz w:val="28"/>
          <w:szCs w:val="28"/>
        </w:rPr>
        <w:t>.</w:t>
      </w:r>
      <w:r w:rsidRPr="00D23868">
        <w:rPr>
          <w:color w:val="000000"/>
          <w:sz w:val="28"/>
          <w:lang w:val="uk-UA"/>
        </w:rPr>
        <w:t> </w:t>
      </w:r>
      <w:r w:rsidRPr="00D23868">
        <w:rPr>
          <w:color w:val="000000"/>
          <w:sz w:val="28"/>
          <w:szCs w:val="28"/>
          <w:lang w:val="uk-UA"/>
        </w:rPr>
        <w:t xml:space="preserve">Розвивалось мистецтво, наука, архітектура, театр. Відбулось залучення місцевого населення до досягнень античної цивілізації (технологій обробітку землі, ремесла, товарно-грошових відносин) і демократичних тенденцій. Таким чином, культура античних міст-держав була дуже розвиненою і своєрідною, в якій поєднувались грецькі традиції і національні </w:t>
      </w:r>
    </w:p>
    <w:p w14:paraId="2BAFDFCA" w14:textId="77777777" w:rsidR="00067675" w:rsidRDefault="00067675" w:rsidP="003D7E9C">
      <w:pPr>
        <w:tabs>
          <w:tab w:val="left" w:pos="960"/>
          <w:tab w:val="left" w:pos="1365"/>
        </w:tabs>
        <w:ind w:firstLine="851"/>
        <w:jc w:val="both"/>
        <w:rPr>
          <w:b/>
          <w:bCs/>
          <w:noProof/>
          <w:color w:val="FF0000"/>
          <w:sz w:val="28"/>
          <w:szCs w:val="28"/>
        </w:rPr>
      </w:pPr>
    </w:p>
    <w:p w14:paraId="0DDEA0BB" w14:textId="3183E333" w:rsidR="003D7E9C" w:rsidRDefault="003D7E9C" w:rsidP="003D7E9C">
      <w:pPr>
        <w:tabs>
          <w:tab w:val="left" w:pos="960"/>
          <w:tab w:val="left" w:pos="1365"/>
        </w:tabs>
        <w:ind w:firstLine="851"/>
        <w:jc w:val="both"/>
        <w:rPr>
          <w:b/>
          <w:bCs/>
          <w:noProof/>
          <w:color w:val="FF0000"/>
          <w:sz w:val="28"/>
          <w:szCs w:val="28"/>
        </w:rPr>
      </w:pPr>
      <w:r w:rsidRPr="00E9725A">
        <w:rPr>
          <w:b/>
          <w:bCs/>
          <w:noProof/>
          <w:color w:val="FF0000"/>
          <w:sz w:val="28"/>
          <w:szCs w:val="28"/>
        </w:rPr>
        <w:lastRenderedPageBreak/>
        <w:t>Домашн</w:t>
      </w:r>
      <w:r w:rsidRPr="00E9725A">
        <w:rPr>
          <w:b/>
          <w:bCs/>
          <w:noProof/>
          <w:color w:val="FF0000"/>
          <w:sz w:val="28"/>
          <w:szCs w:val="28"/>
          <w:lang w:val="uk-UA"/>
        </w:rPr>
        <w:t>є</w:t>
      </w:r>
      <w:r w:rsidRPr="00E9725A">
        <w:rPr>
          <w:b/>
          <w:bCs/>
          <w:noProof/>
          <w:color w:val="FF0000"/>
          <w:sz w:val="28"/>
          <w:szCs w:val="28"/>
        </w:rPr>
        <w:t xml:space="preserve"> завдання:</w:t>
      </w:r>
    </w:p>
    <w:p w14:paraId="30C8F07D" w14:textId="0984220A" w:rsidR="003D7E9C" w:rsidRPr="003D7E9C" w:rsidRDefault="003D7E9C" w:rsidP="003D7E9C">
      <w:pPr>
        <w:tabs>
          <w:tab w:val="left" w:pos="960"/>
          <w:tab w:val="left" w:pos="1365"/>
        </w:tabs>
        <w:ind w:firstLine="851"/>
        <w:jc w:val="both"/>
        <w:rPr>
          <w:noProof/>
          <w:sz w:val="28"/>
          <w:szCs w:val="28"/>
          <w:lang w:val="ru-RU"/>
        </w:rPr>
      </w:pPr>
      <w:r>
        <w:rPr>
          <w:noProof/>
          <w:sz w:val="28"/>
          <w:szCs w:val="28"/>
          <w:lang w:val="uk-UA"/>
        </w:rPr>
        <w:t>Опрацюйте матеріал</w:t>
      </w:r>
      <w:r>
        <w:rPr>
          <w:noProof/>
          <w:sz w:val="28"/>
          <w:szCs w:val="28"/>
        </w:rPr>
        <w:t xml:space="preserve">. </w:t>
      </w:r>
      <w:r>
        <w:rPr>
          <w:noProof/>
          <w:sz w:val="28"/>
          <w:szCs w:val="28"/>
          <w:lang w:val="uk-UA"/>
        </w:rPr>
        <w:t>Повторіть теми «Мистецтво Ст</w:t>
      </w:r>
      <w:r>
        <w:rPr>
          <w:noProof/>
          <w:sz w:val="28"/>
          <w:szCs w:val="28"/>
        </w:rPr>
        <w:t xml:space="preserve">. </w:t>
      </w:r>
      <w:r>
        <w:rPr>
          <w:noProof/>
          <w:sz w:val="28"/>
          <w:szCs w:val="28"/>
          <w:lang w:val="uk-UA"/>
        </w:rPr>
        <w:t>Єгипту</w:t>
      </w:r>
      <w:r>
        <w:rPr>
          <w:noProof/>
          <w:sz w:val="28"/>
          <w:szCs w:val="28"/>
        </w:rPr>
        <w:t xml:space="preserve">, </w:t>
      </w:r>
      <w:r>
        <w:rPr>
          <w:noProof/>
          <w:sz w:val="28"/>
          <w:szCs w:val="28"/>
          <w:lang w:val="uk-UA"/>
        </w:rPr>
        <w:t xml:space="preserve">мистецтво Античності (Греція та Рим) та Мистецтво </w:t>
      </w:r>
      <w:r w:rsidRPr="003D7E9C">
        <w:rPr>
          <w:noProof/>
          <w:sz w:val="28"/>
          <w:szCs w:val="28"/>
          <w:lang w:val="uk-UA"/>
        </w:rPr>
        <w:t>північного Причорномор’я і Скіфії</w:t>
      </w:r>
      <w:r>
        <w:rPr>
          <w:noProof/>
          <w:sz w:val="28"/>
          <w:szCs w:val="28"/>
        </w:rPr>
        <w:t xml:space="preserve">. </w:t>
      </w:r>
      <w:r>
        <w:rPr>
          <w:noProof/>
          <w:sz w:val="28"/>
          <w:szCs w:val="28"/>
          <w:lang w:val="uk-UA"/>
        </w:rPr>
        <w:t>Підготуйтеся до тестової перевірки</w:t>
      </w:r>
      <w:r>
        <w:rPr>
          <w:noProof/>
          <w:sz w:val="28"/>
          <w:szCs w:val="28"/>
        </w:rPr>
        <w:t>.</w:t>
      </w:r>
    </w:p>
    <w:p w14:paraId="27BEBAFC" w14:textId="77777777" w:rsidR="003D7E9C" w:rsidRDefault="003D7E9C" w:rsidP="003D7E9C">
      <w:pPr>
        <w:ind w:firstLine="851"/>
        <w:jc w:val="both"/>
        <w:textAlignment w:val="baseline"/>
        <w:rPr>
          <w:rStyle w:val="1"/>
          <w:color w:val="FF0000"/>
          <w:sz w:val="28"/>
          <w:szCs w:val="28"/>
        </w:rPr>
      </w:pPr>
    </w:p>
    <w:p w14:paraId="5B182BA3" w14:textId="77777777" w:rsidR="003D7E9C" w:rsidRPr="003D7E9C" w:rsidRDefault="003D7E9C" w:rsidP="003D7E9C">
      <w:pPr>
        <w:ind w:firstLine="851"/>
        <w:jc w:val="both"/>
        <w:textAlignment w:val="baseline"/>
        <w:rPr>
          <w:rStyle w:val="1"/>
          <w:rFonts w:ascii="Times New Roman"/>
          <w:sz w:val="28"/>
          <w:szCs w:val="28"/>
        </w:rPr>
      </w:pPr>
      <w:r w:rsidRPr="003D7E9C">
        <w:rPr>
          <w:rStyle w:val="1"/>
          <w:rFonts w:ascii="Times New Roman"/>
          <w:color w:val="FF0000"/>
          <w:sz w:val="28"/>
          <w:szCs w:val="28"/>
        </w:rPr>
        <w:t>Зворотній зв’язок із вчителем</w:t>
      </w:r>
      <w:r w:rsidRPr="003D7E9C">
        <w:rPr>
          <w:rStyle w:val="1"/>
          <w:rFonts w:ascii="Times New Roman"/>
          <w:sz w:val="28"/>
          <w:szCs w:val="28"/>
        </w:rPr>
        <w:t>:</w:t>
      </w:r>
    </w:p>
    <w:p w14:paraId="494F011A" w14:textId="77777777" w:rsidR="003D7E9C" w:rsidRPr="003D7E9C" w:rsidRDefault="003D7E9C" w:rsidP="003D7E9C">
      <w:pPr>
        <w:ind w:firstLine="851"/>
        <w:jc w:val="both"/>
        <w:rPr>
          <w:b/>
          <w:bCs/>
          <w:sz w:val="28"/>
          <w:szCs w:val="28"/>
        </w:rPr>
      </w:pPr>
      <w:r w:rsidRPr="003D7E9C">
        <w:rPr>
          <w:b/>
          <w:bCs/>
          <w:sz w:val="28"/>
          <w:szCs w:val="28"/>
        </w:rPr>
        <w:t>Human;</w:t>
      </w:r>
    </w:p>
    <w:p w14:paraId="76EA2A11" w14:textId="77777777" w:rsidR="003D7E9C" w:rsidRPr="003D7E9C" w:rsidRDefault="003D7E9C" w:rsidP="003D7E9C">
      <w:pPr>
        <w:ind w:firstLine="851"/>
        <w:jc w:val="both"/>
        <w:rPr>
          <w:b/>
          <w:bCs/>
          <w:sz w:val="28"/>
          <w:szCs w:val="28"/>
        </w:rPr>
      </w:pPr>
      <w:r w:rsidRPr="003D7E9C">
        <w:rPr>
          <w:b/>
          <w:bCs/>
          <w:sz w:val="28"/>
          <w:szCs w:val="28"/>
        </w:rPr>
        <w:t xml:space="preserve">Електронна адреса - </w:t>
      </w:r>
      <w:proofErr w:type="spellStart"/>
      <w:r w:rsidRPr="003D7E9C">
        <w:rPr>
          <w:sz w:val="28"/>
          <w:szCs w:val="28"/>
          <w:lang w:val="en-US"/>
        </w:rPr>
        <w:t>zhannaandreeva</w:t>
      </w:r>
      <w:proofErr w:type="spellEnd"/>
      <w:r w:rsidRPr="003D7E9C">
        <w:rPr>
          <w:sz w:val="28"/>
          <w:szCs w:val="28"/>
        </w:rPr>
        <w:t>95@</w:t>
      </w:r>
      <w:proofErr w:type="spellStart"/>
      <w:r w:rsidRPr="003D7E9C">
        <w:rPr>
          <w:sz w:val="28"/>
          <w:szCs w:val="28"/>
          <w:lang w:val="en-US"/>
        </w:rPr>
        <w:t>ukr</w:t>
      </w:r>
      <w:proofErr w:type="spellEnd"/>
      <w:r w:rsidRPr="003D7E9C">
        <w:rPr>
          <w:sz w:val="28"/>
          <w:szCs w:val="28"/>
        </w:rPr>
        <w:t>.</w:t>
      </w:r>
      <w:r w:rsidRPr="003D7E9C">
        <w:rPr>
          <w:sz w:val="28"/>
          <w:szCs w:val="28"/>
          <w:lang w:val="en-US"/>
        </w:rPr>
        <w:t>net</w:t>
      </w:r>
    </w:p>
    <w:p w14:paraId="65E6B2B7" w14:textId="77777777" w:rsidR="00F87880" w:rsidRPr="00F87880" w:rsidRDefault="00F87880" w:rsidP="003D7E9C">
      <w:pPr>
        <w:ind w:firstLine="851"/>
        <w:jc w:val="both"/>
        <w:rPr>
          <w:sz w:val="28"/>
          <w:szCs w:val="28"/>
          <w:shd w:val="clear" w:color="auto" w:fill="FFFFFF"/>
        </w:rPr>
      </w:pPr>
    </w:p>
    <w:sectPr w:rsidR="00F87880" w:rsidRPr="00F87880">
      <w:footerReference w:type="default" r:id="rId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68FB8" w14:textId="77777777" w:rsidR="00D524C4" w:rsidRDefault="00D524C4" w:rsidP="00A4610F">
      <w:r>
        <w:separator/>
      </w:r>
    </w:p>
  </w:endnote>
  <w:endnote w:type="continuationSeparator" w:id="0">
    <w:p w14:paraId="50018E30" w14:textId="77777777" w:rsidR="00D524C4" w:rsidRDefault="00D524C4" w:rsidP="00A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19391"/>
      <w:docPartObj>
        <w:docPartGallery w:val="Page Numbers (Bottom of Page)"/>
        <w:docPartUnique/>
      </w:docPartObj>
    </w:sdtPr>
    <w:sdtEndPr/>
    <w:sdtContent>
      <w:p w14:paraId="5AF573E7" w14:textId="77777777" w:rsidR="00A4610F" w:rsidRDefault="00E624FC">
        <w:pPr>
          <w:pStyle w:val="aa"/>
          <w:jc w:val="center"/>
        </w:pPr>
        <w:r>
          <w:fldChar w:fldCharType="begin"/>
        </w:r>
        <w:r>
          <w:instrText xml:space="preserve"> PAGE   \* MERGEFORMAT </w:instrText>
        </w:r>
        <w:r>
          <w:fldChar w:fldCharType="separate"/>
        </w:r>
        <w:r w:rsidR="00A4610F">
          <w:rPr>
            <w:noProof/>
          </w:rPr>
          <w:t>4</w:t>
        </w:r>
        <w:r>
          <w:rPr>
            <w:noProof/>
          </w:rPr>
          <w:fldChar w:fldCharType="end"/>
        </w:r>
      </w:p>
    </w:sdtContent>
  </w:sdt>
  <w:p w14:paraId="156C4AE6" w14:textId="77777777" w:rsidR="00A4610F" w:rsidRDefault="00A4610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0A020" w14:textId="77777777" w:rsidR="00D524C4" w:rsidRDefault="00D524C4" w:rsidP="00A4610F">
      <w:r>
        <w:separator/>
      </w:r>
    </w:p>
  </w:footnote>
  <w:footnote w:type="continuationSeparator" w:id="0">
    <w:p w14:paraId="3F9BA19A" w14:textId="77777777" w:rsidR="00D524C4" w:rsidRDefault="00D524C4" w:rsidP="00A461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29C7"/>
    <w:multiLevelType w:val="multilevel"/>
    <w:tmpl w:val="98F2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BA54E8"/>
    <w:multiLevelType w:val="hybridMultilevel"/>
    <w:tmpl w:val="3DC88516"/>
    <w:lvl w:ilvl="0" w:tplc="2D5C7A4A">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868"/>
    <w:rsid w:val="00067675"/>
    <w:rsid w:val="000D2E02"/>
    <w:rsid w:val="00317CD0"/>
    <w:rsid w:val="003D7E9C"/>
    <w:rsid w:val="005D25FB"/>
    <w:rsid w:val="0086290A"/>
    <w:rsid w:val="008F01B3"/>
    <w:rsid w:val="00A4610F"/>
    <w:rsid w:val="00D23868"/>
    <w:rsid w:val="00D524C4"/>
    <w:rsid w:val="00E624FC"/>
    <w:rsid w:val="00F878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C2CE"/>
  <w15:docId w15:val="{D50EF4C0-ECFB-884C-AB58-7E7A860F7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7675"/>
    <w:pPr>
      <w:spacing w:after="0" w:line="240" w:lineRule="auto"/>
    </w:pPr>
    <w:rPr>
      <w:rFonts w:ascii="Times New Roman" w:eastAsia="Times New Roman" w:hAnsi="Times New Roman" w:cs="Times New Roman"/>
      <w:sz w:val="24"/>
      <w:szCs w:val="24"/>
      <w:lang w:val="ru-UA"/>
    </w:rPr>
  </w:style>
  <w:style w:type="paragraph" w:styleId="2">
    <w:name w:val="heading 2"/>
    <w:basedOn w:val="a"/>
    <w:link w:val="20"/>
    <w:uiPriority w:val="9"/>
    <w:qFormat/>
    <w:rsid w:val="00D23868"/>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23868"/>
    <w:rPr>
      <w:rFonts w:ascii="Times New Roman" w:eastAsia="Times New Roman" w:hAnsi="Times New Roman" w:cs="Times New Roman"/>
      <w:b/>
      <w:bCs/>
      <w:sz w:val="36"/>
      <w:szCs w:val="36"/>
    </w:rPr>
  </w:style>
  <w:style w:type="character" w:styleId="a3">
    <w:name w:val="Hyperlink"/>
    <w:basedOn w:val="a0"/>
    <w:uiPriority w:val="99"/>
    <w:semiHidden/>
    <w:unhideWhenUsed/>
    <w:rsid w:val="00D23868"/>
    <w:rPr>
      <w:color w:val="0000FF"/>
      <w:u w:val="single"/>
    </w:rPr>
  </w:style>
  <w:style w:type="character" w:customStyle="1" w:styleId="apple-converted-space">
    <w:name w:val="apple-converted-space"/>
    <w:basedOn w:val="a0"/>
    <w:rsid w:val="00D23868"/>
  </w:style>
  <w:style w:type="paragraph" w:styleId="a4">
    <w:name w:val="Normal (Web)"/>
    <w:basedOn w:val="a"/>
    <w:uiPriority w:val="99"/>
    <w:semiHidden/>
    <w:unhideWhenUsed/>
    <w:rsid w:val="00D23868"/>
    <w:pPr>
      <w:spacing w:before="100" w:beforeAutospacing="1" w:after="100" w:afterAutospacing="1"/>
    </w:pPr>
  </w:style>
  <w:style w:type="paragraph" w:styleId="a5">
    <w:name w:val="Balloon Text"/>
    <w:basedOn w:val="a"/>
    <w:link w:val="a6"/>
    <w:uiPriority w:val="99"/>
    <w:semiHidden/>
    <w:unhideWhenUsed/>
    <w:rsid w:val="00D23868"/>
    <w:rPr>
      <w:rFonts w:ascii="Tahoma" w:hAnsi="Tahoma" w:cs="Tahoma"/>
      <w:sz w:val="16"/>
      <w:szCs w:val="16"/>
    </w:rPr>
  </w:style>
  <w:style w:type="character" w:customStyle="1" w:styleId="a6">
    <w:name w:val="Текст выноски Знак"/>
    <w:basedOn w:val="a0"/>
    <w:link w:val="a5"/>
    <w:uiPriority w:val="99"/>
    <w:semiHidden/>
    <w:rsid w:val="00D23868"/>
    <w:rPr>
      <w:rFonts w:ascii="Tahoma" w:hAnsi="Tahoma" w:cs="Tahoma"/>
      <w:sz w:val="16"/>
      <w:szCs w:val="16"/>
    </w:rPr>
  </w:style>
  <w:style w:type="paragraph" w:styleId="a7">
    <w:name w:val="List Paragraph"/>
    <w:basedOn w:val="a"/>
    <w:uiPriority w:val="34"/>
    <w:qFormat/>
    <w:rsid w:val="00A4610F"/>
    <w:pPr>
      <w:ind w:left="720"/>
      <w:contextualSpacing/>
    </w:pPr>
    <w:rPr>
      <w:rFonts w:eastAsiaTheme="minorHAnsi"/>
      <w:lang w:val="uk-UA" w:eastAsia="en-US"/>
    </w:rPr>
  </w:style>
  <w:style w:type="paragraph" w:styleId="a8">
    <w:name w:val="header"/>
    <w:basedOn w:val="a"/>
    <w:link w:val="a9"/>
    <w:uiPriority w:val="99"/>
    <w:semiHidden/>
    <w:unhideWhenUsed/>
    <w:rsid w:val="00A4610F"/>
    <w:pPr>
      <w:tabs>
        <w:tab w:val="center" w:pos="4677"/>
        <w:tab w:val="right" w:pos="9355"/>
      </w:tabs>
    </w:pPr>
  </w:style>
  <w:style w:type="character" w:customStyle="1" w:styleId="a9">
    <w:name w:val="Верхний колонтитул Знак"/>
    <w:basedOn w:val="a0"/>
    <w:link w:val="a8"/>
    <w:uiPriority w:val="99"/>
    <w:semiHidden/>
    <w:rsid w:val="00A4610F"/>
  </w:style>
  <w:style w:type="paragraph" w:styleId="aa">
    <w:name w:val="footer"/>
    <w:basedOn w:val="a"/>
    <w:link w:val="ab"/>
    <w:uiPriority w:val="99"/>
    <w:unhideWhenUsed/>
    <w:rsid w:val="00A4610F"/>
    <w:pPr>
      <w:tabs>
        <w:tab w:val="center" w:pos="4677"/>
        <w:tab w:val="right" w:pos="9355"/>
      </w:tabs>
    </w:pPr>
  </w:style>
  <w:style w:type="character" w:customStyle="1" w:styleId="ab">
    <w:name w:val="Нижний колонтитул Знак"/>
    <w:basedOn w:val="a0"/>
    <w:link w:val="aa"/>
    <w:uiPriority w:val="99"/>
    <w:rsid w:val="00A4610F"/>
  </w:style>
  <w:style w:type="character" w:customStyle="1" w:styleId="1">
    <w:name w:val="Строгий1"/>
    <w:uiPriority w:val="1"/>
    <w:unhideWhenUsed/>
    <w:qFormat/>
    <w:rsid w:val="003D7E9C"/>
    <w:rPr>
      <w:rFonts w:ascii="Calibr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26968">
      <w:bodyDiv w:val="1"/>
      <w:marLeft w:val="0"/>
      <w:marRight w:val="0"/>
      <w:marTop w:val="0"/>
      <w:marBottom w:val="0"/>
      <w:divBdr>
        <w:top w:val="none" w:sz="0" w:space="0" w:color="auto"/>
        <w:left w:val="none" w:sz="0" w:space="0" w:color="auto"/>
        <w:bottom w:val="none" w:sz="0" w:space="0" w:color="auto"/>
        <w:right w:val="none" w:sz="0" w:space="0" w:color="auto"/>
      </w:divBdr>
    </w:div>
    <w:div w:id="289406991">
      <w:bodyDiv w:val="1"/>
      <w:marLeft w:val="0"/>
      <w:marRight w:val="0"/>
      <w:marTop w:val="0"/>
      <w:marBottom w:val="0"/>
      <w:divBdr>
        <w:top w:val="none" w:sz="0" w:space="0" w:color="auto"/>
        <w:left w:val="none" w:sz="0" w:space="0" w:color="auto"/>
        <w:bottom w:val="none" w:sz="0" w:space="0" w:color="auto"/>
        <w:right w:val="none" w:sz="0" w:space="0" w:color="auto"/>
      </w:divBdr>
      <w:divsChild>
        <w:div w:id="1346903511">
          <w:marLeft w:val="0"/>
          <w:marRight w:val="0"/>
          <w:marTop w:val="0"/>
          <w:marBottom w:val="0"/>
          <w:divBdr>
            <w:top w:val="none" w:sz="0" w:space="0" w:color="auto"/>
            <w:left w:val="none" w:sz="0" w:space="0" w:color="auto"/>
            <w:bottom w:val="none" w:sz="0" w:space="0" w:color="auto"/>
            <w:right w:val="none" w:sz="0" w:space="0" w:color="auto"/>
          </w:divBdr>
          <w:divsChild>
            <w:div w:id="691958167">
              <w:marLeft w:val="30"/>
              <w:marRight w:val="30"/>
              <w:marTop w:val="30"/>
              <w:marBottom w:val="30"/>
              <w:divBdr>
                <w:top w:val="single" w:sz="6" w:space="0" w:color="CCCCCC"/>
                <w:left w:val="single" w:sz="6" w:space="0" w:color="CCCCCC"/>
                <w:bottom w:val="single" w:sz="6" w:space="0" w:color="CCCCCC"/>
                <w:right w:val="single" w:sz="6" w:space="0" w:color="CCCCCC"/>
              </w:divBdr>
              <w:divsChild>
                <w:div w:id="122425383">
                  <w:marLeft w:val="0"/>
                  <w:marRight w:val="0"/>
                  <w:marTop w:val="450"/>
                  <w:marBottom w:val="450"/>
                  <w:divBdr>
                    <w:top w:val="none" w:sz="0" w:space="0" w:color="auto"/>
                    <w:left w:val="none" w:sz="0" w:space="0" w:color="auto"/>
                    <w:bottom w:val="none" w:sz="0" w:space="0" w:color="auto"/>
                    <w:right w:val="none" w:sz="0" w:space="0" w:color="auto"/>
                  </w:divBdr>
                </w:div>
              </w:divsChild>
            </w:div>
            <w:div w:id="1459300387">
              <w:marLeft w:val="0"/>
              <w:marRight w:val="0"/>
              <w:marTop w:val="0"/>
              <w:marBottom w:val="0"/>
              <w:divBdr>
                <w:top w:val="none" w:sz="0" w:space="0" w:color="auto"/>
                <w:left w:val="none" w:sz="0" w:space="0" w:color="auto"/>
                <w:bottom w:val="none" w:sz="0" w:space="0" w:color="auto"/>
                <w:right w:val="none" w:sz="0" w:space="0" w:color="auto"/>
              </w:divBdr>
            </w:div>
          </w:divsChild>
        </w:div>
        <w:div w:id="1655909468">
          <w:marLeft w:val="0"/>
          <w:marRight w:val="0"/>
          <w:marTop w:val="0"/>
          <w:marBottom w:val="0"/>
          <w:divBdr>
            <w:top w:val="none" w:sz="0" w:space="0" w:color="auto"/>
            <w:left w:val="none" w:sz="0" w:space="0" w:color="auto"/>
            <w:bottom w:val="none" w:sz="0" w:space="0" w:color="auto"/>
            <w:right w:val="none" w:sz="0" w:space="0" w:color="auto"/>
          </w:divBdr>
          <w:divsChild>
            <w:div w:id="813372648">
              <w:marLeft w:val="30"/>
              <w:marRight w:val="30"/>
              <w:marTop w:val="30"/>
              <w:marBottom w:val="30"/>
              <w:divBdr>
                <w:top w:val="single" w:sz="6" w:space="0" w:color="CCCCCC"/>
                <w:left w:val="single" w:sz="6" w:space="0" w:color="CCCCCC"/>
                <w:bottom w:val="single" w:sz="6" w:space="0" w:color="CCCCCC"/>
                <w:right w:val="single" w:sz="6" w:space="0" w:color="CCCCCC"/>
              </w:divBdr>
              <w:divsChild>
                <w:div w:id="1684284053">
                  <w:marLeft w:val="0"/>
                  <w:marRight w:val="0"/>
                  <w:marTop w:val="225"/>
                  <w:marBottom w:val="225"/>
                  <w:divBdr>
                    <w:top w:val="none" w:sz="0" w:space="0" w:color="auto"/>
                    <w:left w:val="none" w:sz="0" w:space="0" w:color="auto"/>
                    <w:bottom w:val="none" w:sz="0" w:space="0" w:color="auto"/>
                    <w:right w:val="none" w:sz="0" w:space="0" w:color="auto"/>
                  </w:divBdr>
                </w:div>
              </w:divsChild>
            </w:div>
            <w:div w:id="99686758">
              <w:marLeft w:val="0"/>
              <w:marRight w:val="0"/>
              <w:marTop w:val="0"/>
              <w:marBottom w:val="0"/>
              <w:divBdr>
                <w:top w:val="none" w:sz="0" w:space="0" w:color="auto"/>
                <w:left w:val="none" w:sz="0" w:space="0" w:color="auto"/>
                <w:bottom w:val="none" w:sz="0" w:space="0" w:color="auto"/>
                <w:right w:val="none" w:sz="0" w:space="0" w:color="auto"/>
              </w:divBdr>
            </w:div>
          </w:divsChild>
        </w:div>
        <w:div w:id="1539968859">
          <w:marLeft w:val="0"/>
          <w:marRight w:val="0"/>
          <w:marTop w:val="0"/>
          <w:marBottom w:val="0"/>
          <w:divBdr>
            <w:top w:val="none" w:sz="0" w:space="0" w:color="auto"/>
            <w:left w:val="none" w:sz="0" w:space="0" w:color="auto"/>
            <w:bottom w:val="none" w:sz="0" w:space="0" w:color="auto"/>
            <w:right w:val="none" w:sz="0" w:space="0" w:color="auto"/>
          </w:divBdr>
          <w:divsChild>
            <w:div w:id="1813866125">
              <w:marLeft w:val="30"/>
              <w:marRight w:val="30"/>
              <w:marTop w:val="30"/>
              <w:marBottom w:val="30"/>
              <w:divBdr>
                <w:top w:val="single" w:sz="6" w:space="0" w:color="CCCCCC"/>
                <w:left w:val="single" w:sz="6" w:space="0" w:color="CCCCCC"/>
                <w:bottom w:val="single" w:sz="6" w:space="0" w:color="CCCCCC"/>
                <w:right w:val="single" w:sz="6" w:space="0" w:color="CCCCCC"/>
              </w:divBdr>
              <w:divsChild>
                <w:div w:id="1724479829">
                  <w:marLeft w:val="0"/>
                  <w:marRight w:val="0"/>
                  <w:marTop w:val="225"/>
                  <w:marBottom w:val="225"/>
                  <w:divBdr>
                    <w:top w:val="none" w:sz="0" w:space="0" w:color="auto"/>
                    <w:left w:val="none" w:sz="0" w:space="0" w:color="auto"/>
                    <w:bottom w:val="none" w:sz="0" w:space="0" w:color="auto"/>
                    <w:right w:val="none" w:sz="0" w:space="0" w:color="auto"/>
                  </w:divBdr>
                </w:div>
              </w:divsChild>
            </w:div>
            <w:div w:id="1178078381">
              <w:marLeft w:val="0"/>
              <w:marRight w:val="0"/>
              <w:marTop w:val="0"/>
              <w:marBottom w:val="0"/>
              <w:divBdr>
                <w:top w:val="none" w:sz="0" w:space="0" w:color="auto"/>
                <w:left w:val="none" w:sz="0" w:space="0" w:color="auto"/>
                <w:bottom w:val="none" w:sz="0" w:space="0" w:color="auto"/>
                <w:right w:val="none" w:sz="0" w:space="0" w:color="auto"/>
              </w:divBdr>
            </w:div>
          </w:divsChild>
        </w:div>
        <w:div w:id="2111660533">
          <w:marLeft w:val="0"/>
          <w:marRight w:val="0"/>
          <w:marTop w:val="0"/>
          <w:marBottom w:val="0"/>
          <w:divBdr>
            <w:top w:val="none" w:sz="0" w:space="0" w:color="auto"/>
            <w:left w:val="none" w:sz="0" w:space="0" w:color="auto"/>
            <w:bottom w:val="none" w:sz="0" w:space="0" w:color="auto"/>
            <w:right w:val="none" w:sz="0" w:space="0" w:color="auto"/>
          </w:divBdr>
          <w:divsChild>
            <w:div w:id="842285020">
              <w:marLeft w:val="30"/>
              <w:marRight w:val="30"/>
              <w:marTop w:val="30"/>
              <w:marBottom w:val="30"/>
              <w:divBdr>
                <w:top w:val="single" w:sz="6" w:space="0" w:color="CCCCCC"/>
                <w:left w:val="single" w:sz="6" w:space="0" w:color="CCCCCC"/>
                <w:bottom w:val="single" w:sz="6" w:space="0" w:color="CCCCCC"/>
                <w:right w:val="single" w:sz="6" w:space="0" w:color="CCCCCC"/>
              </w:divBdr>
              <w:divsChild>
                <w:div w:id="883714984">
                  <w:marLeft w:val="0"/>
                  <w:marRight w:val="0"/>
                  <w:marTop w:val="225"/>
                  <w:marBottom w:val="225"/>
                  <w:divBdr>
                    <w:top w:val="none" w:sz="0" w:space="0" w:color="auto"/>
                    <w:left w:val="none" w:sz="0" w:space="0" w:color="auto"/>
                    <w:bottom w:val="none" w:sz="0" w:space="0" w:color="auto"/>
                    <w:right w:val="none" w:sz="0" w:space="0" w:color="auto"/>
                  </w:divBdr>
                </w:div>
              </w:divsChild>
            </w:div>
            <w:div w:id="18496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13323">
      <w:bodyDiv w:val="1"/>
      <w:marLeft w:val="0"/>
      <w:marRight w:val="0"/>
      <w:marTop w:val="0"/>
      <w:marBottom w:val="0"/>
      <w:divBdr>
        <w:top w:val="none" w:sz="0" w:space="0" w:color="auto"/>
        <w:left w:val="none" w:sz="0" w:space="0" w:color="auto"/>
        <w:bottom w:val="none" w:sz="0" w:space="0" w:color="auto"/>
        <w:right w:val="none" w:sz="0" w:space="0" w:color="auto"/>
      </w:divBdr>
    </w:div>
    <w:div w:id="545063452">
      <w:bodyDiv w:val="1"/>
      <w:marLeft w:val="0"/>
      <w:marRight w:val="0"/>
      <w:marTop w:val="0"/>
      <w:marBottom w:val="0"/>
      <w:divBdr>
        <w:top w:val="none" w:sz="0" w:space="0" w:color="auto"/>
        <w:left w:val="none" w:sz="0" w:space="0" w:color="auto"/>
        <w:bottom w:val="none" w:sz="0" w:space="0" w:color="auto"/>
        <w:right w:val="none" w:sz="0" w:space="0" w:color="auto"/>
      </w:divBdr>
    </w:div>
    <w:div w:id="743380339">
      <w:bodyDiv w:val="1"/>
      <w:marLeft w:val="0"/>
      <w:marRight w:val="0"/>
      <w:marTop w:val="0"/>
      <w:marBottom w:val="0"/>
      <w:divBdr>
        <w:top w:val="none" w:sz="0" w:space="0" w:color="auto"/>
        <w:left w:val="none" w:sz="0" w:space="0" w:color="auto"/>
        <w:bottom w:val="none" w:sz="0" w:space="0" w:color="auto"/>
        <w:right w:val="none" w:sz="0" w:space="0" w:color="auto"/>
      </w:divBdr>
    </w:div>
    <w:div w:id="923687976">
      <w:bodyDiv w:val="1"/>
      <w:marLeft w:val="0"/>
      <w:marRight w:val="0"/>
      <w:marTop w:val="0"/>
      <w:marBottom w:val="0"/>
      <w:divBdr>
        <w:top w:val="none" w:sz="0" w:space="0" w:color="auto"/>
        <w:left w:val="none" w:sz="0" w:space="0" w:color="auto"/>
        <w:bottom w:val="none" w:sz="0" w:space="0" w:color="auto"/>
        <w:right w:val="none" w:sz="0" w:space="0" w:color="auto"/>
      </w:divBdr>
      <w:divsChild>
        <w:div w:id="2110082615">
          <w:marLeft w:val="0"/>
          <w:marRight w:val="0"/>
          <w:marTop w:val="0"/>
          <w:marBottom w:val="300"/>
          <w:divBdr>
            <w:top w:val="single" w:sz="6" w:space="0" w:color="676262"/>
            <w:left w:val="single" w:sz="6" w:space="0" w:color="676262"/>
            <w:bottom w:val="single" w:sz="6" w:space="0" w:color="676262"/>
            <w:right w:val="single" w:sz="6" w:space="0" w:color="676262"/>
          </w:divBdr>
          <w:divsChild>
            <w:div w:id="204597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21641">
      <w:bodyDiv w:val="1"/>
      <w:marLeft w:val="0"/>
      <w:marRight w:val="0"/>
      <w:marTop w:val="0"/>
      <w:marBottom w:val="0"/>
      <w:divBdr>
        <w:top w:val="none" w:sz="0" w:space="0" w:color="auto"/>
        <w:left w:val="none" w:sz="0" w:space="0" w:color="auto"/>
        <w:bottom w:val="none" w:sz="0" w:space="0" w:color="auto"/>
        <w:right w:val="none" w:sz="0" w:space="0" w:color="auto"/>
      </w:divBdr>
    </w:div>
    <w:div w:id="1185822368">
      <w:bodyDiv w:val="1"/>
      <w:marLeft w:val="0"/>
      <w:marRight w:val="0"/>
      <w:marTop w:val="0"/>
      <w:marBottom w:val="0"/>
      <w:divBdr>
        <w:top w:val="none" w:sz="0" w:space="0" w:color="auto"/>
        <w:left w:val="none" w:sz="0" w:space="0" w:color="auto"/>
        <w:bottom w:val="none" w:sz="0" w:space="0" w:color="auto"/>
        <w:right w:val="none" w:sz="0" w:space="0" w:color="auto"/>
      </w:divBdr>
    </w:div>
    <w:div w:id="1530414580">
      <w:bodyDiv w:val="1"/>
      <w:marLeft w:val="0"/>
      <w:marRight w:val="0"/>
      <w:marTop w:val="0"/>
      <w:marBottom w:val="0"/>
      <w:divBdr>
        <w:top w:val="none" w:sz="0" w:space="0" w:color="auto"/>
        <w:left w:val="none" w:sz="0" w:space="0" w:color="auto"/>
        <w:bottom w:val="none" w:sz="0" w:space="0" w:color="auto"/>
        <w:right w:val="none" w:sz="0" w:space="0" w:color="auto"/>
      </w:divBdr>
    </w:div>
    <w:div w:id="1542979757">
      <w:bodyDiv w:val="1"/>
      <w:marLeft w:val="0"/>
      <w:marRight w:val="0"/>
      <w:marTop w:val="0"/>
      <w:marBottom w:val="0"/>
      <w:divBdr>
        <w:top w:val="none" w:sz="0" w:space="0" w:color="auto"/>
        <w:left w:val="none" w:sz="0" w:space="0" w:color="auto"/>
        <w:bottom w:val="none" w:sz="0" w:space="0" w:color="auto"/>
        <w:right w:val="none" w:sz="0" w:space="0" w:color="auto"/>
      </w:divBdr>
    </w:div>
    <w:div w:id="172224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1036</Words>
  <Characters>5908</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pmv251012</dc:creator>
  <cp:keywords/>
  <dc:description/>
  <cp:lastModifiedBy>zhannaandre95@gmail.com</cp:lastModifiedBy>
  <cp:revision>3</cp:revision>
  <dcterms:created xsi:type="dcterms:W3CDTF">2022-10-07T08:13:00Z</dcterms:created>
  <dcterms:modified xsi:type="dcterms:W3CDTF">2022-10-07T08:29:00Z</dcterms:modified>
</cp:coreProperties>
</file>