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87" w:rsidRPr="00AA3487" w:rsidRDefault="00F75555" w:rsidP="00AA348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</w:pPr>
      <w:r w:rsidRPr="002102D9">
        <w:rPr>
          <w:rFonts w:ascii="Arial" w:eastAsia="Times New Roman" w:hAnsi="Arial" w:cs="Arial"/>
          <w:b/>
          <w:bCs/>
          <w:sz w:val="36"/>
          <w:szCs w:val="36"/>
          <w:lang w:eastAsia="uk-UA"/>
        </w:rPr>
        <w:t>Тема уроку</w:t>
      </w:r>
      <w:r w:rsidR="00AA3487" w:rsidRPr="00AA3487"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  <w:t>. ХІМІЧНИЙ ЕЛЕМЕНТ. НУКЛІДИ. ІЗОТОПИ.</w:t>
      </w:r>
    </w:p>
    <w:p w:rsidR="00F75555" w:rsidRDefault="00F75555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102D9">
        <w:rPr>
          <w:rFonts w:ascii="Arial" w:hAnsi="Arial" w:cs="Arial"/>
          <w:b/>
          <w:sz w:val="32"/>
          <w:szCs w:val="32"/>
          <w:shd w:val="clear" w:color="auto" w:fill="FFFFFF"/>
        </w:rPr>
        <w:t>Мета уроку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систематизувати знання</w:t>
      </w:r>
      <w:r w:rsidR="00AA348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про будову атома; закріпити вміння визначати кількість протонів і нейтронів у атомному ядрі; дати уявлення про поняття «нуклід» та «ізотоп».</w:t>
      </w:r>
    </w:p>
    <w:p w:rsidR="00F75555" w:rsidRPr="002102D9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b/>
          <w:color w:val="4472C4" w:themeColor="accent5"/>
          <w:sz w:val="24"/>
          <w:szCs w:val="24"/>
          <w:lang w:eastAsia="uk-UA"/>
        </w:rPr>
      </w:pPr>
      <w:r w:rsidRPr="002102D9">
        <w:rPr>
          <w:rFonts w:ascii="Tahoma" w:eastAsia="Times New Roman" w:hAnsi="Tahoma" w:cs="Tahoma"/>
          <w:b/>
          <w:color w:val="4472C4" w:themeColor="accent5"/>
          <w:sz w:val="24"/>
          <w:szCs w:val="24"/>
          <w:lang w:eastAsia="uk-UA"/>
        </w:rPr>
        <w:t>ЩО ТАКЕ ХІМІЧНИЙ ЕЛЕМЕНТ</w:t>
      </w:r>
    </w:p>
    <w:p w:rsidR="00F75555" w:rsidRPr="00F75555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4"/>
          <w:szCs w:val="24"/>
          <w:lang w:eastAsia="uk-UA"/>
        </w:rPr>
      </w:pPr>
      <w:r w:rsidRPr="00F75555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>Головна характеристика атома — позитивний заряд його ядра, тобто число протонів.</w:t>
      </w:r>
    </w:p>
    <w:p w:rsidR="00F75555" w:rsidRPr="00F75555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4"/>
          <w:szCs w:val="24"/>
          <w:lang w:eastAsia="uk-UA"/>
        </w:rPr>
      </w:pPr>
      <w:r w:rsidRPr="00F75555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>Приклад</w:t>
      </w:r>
    </w:p>
    <w:p w:rsidR="00F75555" w:rsidRPr="00F75555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4"/>
          <w:szCs w:val="24"/>
          <w:lang w:eastAsia="uk-UA"/>
        </w:rPr>
      </w:pPr>
      <w:r w:rsidRPr="00F75555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>Якщо забрати з ядра атома Карбону один протон, одержимо ядро атома... (Бору), а якщо додамо один протон, то одержимо ядро атома... (Нітрогену).</w:t>
      </w:r>
    </w:p>
    <w:p w:rsidR="00F75555" w:rsidRPr="00F75555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4"/>
          <w:szCs w:val="24"/>
          <w:lang w:eastAsia="uk-UA"/>
        </w:rPr>
      </w:pPr>
      <w:r w:rsidRPr="00F75555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>Якщо ми збільшимо або зменшимо число протонів у ядрі, то одержимо ядро іншого елемента, з іншим порядковим номером.</w:t>
      </w:r>
    </w:p>
    <w:p w:rsidR="00F75555" w:rsidRPr="00F75555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4"/>
          <w:szCs w:val="24"/>
          <w:lang w:eastAsia="uk-UA"/>
        </w:rPr>
      </w:pPr>
      <w:r w:rsidRPr="00F75555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>Виявляється, що, змінюючи кількість протонів у ядрі, ми можемо одержати нові хімічні елементи з певним числом протонів, а отже, і зарядом ядра.</w:t>
      </w:r>
    </w:p>
    <w:p w:rsidR="00F75555" w:rsidRPr="00F75555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b/>
          <w:color w:val="2C2C2C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b/>
          <w:color w:val="4472C4" w:themeColor="accent5"/>
          <w:sz w:val="28"/>
          <w:szCs w:val="28"/>
          <w:lang w:eastAsia="uk-UA"/>
        </w:rPr>
        <w:t xml:space="preserve">Хімічний елемент </w:t>
      </w:r>
      <w:r w:rsidRPr="00F75555">
        <w:rPr>
          <w:rFonts w:ascii="Tahoma" w:eastAsia="Times New Roman" w:hAnsi="Tahoma" w:cs="Tahoma"/>
          <w:b/>
          <w:color w:val="2C2C2C"/>
          <w:sz w:val="28"/>
          <w:szCs w:val="28"/>
          <w:lang w:eastAsia="uk-UA"/>
        </w:rPr>
        <w:t>— де різновид атомів з однаковим позитивним зарядом ядра (або інакше — з однаковою кількістю протонів у ядрі).</w:t>
      </w:r>
    </w:p>
    <w:p w:rsidR="00F75555" w:rsidRPr="002102D9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b/>
          <w:color w:val="4472C4" w:themeColor="accent5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b/>
          <w:color w:val="4472C4" w:themeColor="accent5"/>
          <w:sz w:val="28"/>
          <w:szCs w:val="28"/>
          <w:lang w:eastAsia="uk-UA"/>
        </w:rPr>
        <w:t>НУКЛІДИ</w:t>
      </w:r>
    </w:p>
    <w:p w:rsidR="00F75555" w:rsidRPr="00F75555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F75555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Щоб указати масове число конкретного атома елемента й заряд його ядра, використовують такий запис:</w:t>
      </w:r>
    </w:p>
    <w:p w:rsidR="00F75555" w:rsidRPr="00F75555" w:rsidRDefault="00F75555" w:rsidP="00F7555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F75555">
        <w:rPr>
          <w:rFonts w:ascii="Tahoma" w:eastAsia="Times New Roman" w:hAnsi="Tahoma" w:cs="Tahoma"/>
          <w:noProof/>
          <w:color w:val="2C2C2C"/>
          <w:sz w:val="28"/>
          <w:szCs w:val="28"/>
          <w:lang w:eastAsia="uk-UA"/>
        </w:rPr>
        <w:drawing>
          <wp:inline distT="0" distB="0" distL="0" distR="0" wp14:anchorId="5EBD5218" wp14:editId="2003488C">
            <wp:extent cx="4171950" cy="561975"/>
            <wp:effectExtent l="0" t="0" r="0" b="9525"/>
            <wp:docPr id="11" name="Рисунок 11" descr="https://narodna-osvita.com.ua/uploads/Grankina8himiya/GrankinaHIMIYA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rodna-osvita.com.ua/uploads/Grankina8himiya/GrankinaHIMIYA-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55" w:rsidRPr="00F75555" w:rsidRDefault="00F7555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5555" w:rsidRPr="002102D9" w:rsidRDefault="00F75555" w:rsidP="00F75555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uk-UA"/>
        </w:rPr>
      </w:pPr>
      <w:r w:rsidRPr="002102D9">
        <w:rPr>
          <w:rFonts w:ascii="Tahoma" w:eastAsia="Times New Roman" w:hAnsi="Tahoma" w:cs="Tahoma"/>
          <w:b/>
          <w:color w:val="4472C4" w:themeColor="accent5"/>
          <w:sz w:val="28"/>
          <w:szCs w:val="28"/>
          <w:lang w:eastAsia="uk-UA"/>
        </w:rPr>
        <w:t>Нуклід</w:t>
      </w: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 xml:space="preserve"> </w:t>
      </w:r>
      <w:r w:rsidRPr="002102D9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uk-UA"/>
        </w:rPr>
        <w:t>— це різновид атомів, у яких до складу ядра входить чітко визначене число протонів і нейтронів.</w:t>
      </w:r>
    </w:p>
    <w:p w:rsidR="00AC4F17" w:rsidRPr="00AC4F17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4"/>
          <w:szCs w:val="24"/>
          <w:lang w:eastAsia="uk-UA"/>
        </w:rPr>
      </w:pPr>
      <w:r w:rsidRPr="00AC4F17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 xml:space="preserve">Назва нукліда включає його масове число. Наприклад, Кальцій-40:     </w:t>
      </w:r>
      <w:r w:rsidRPr="00AC4F17">
        <w:rPr>
          <w:rFonts w:ascii="Tahoma" w:eastAsia="Times New Roman" w:hAnsi="Tahoma" w:cs="Tahoma"/>
          <w:color w:val="2C2C2C"/>
          <w:sz w:val="24"/>
          <w:szCs w:val="24"/>
          <w:vertAlign w:val="superscript"/>
          <w:lang w:eastAsia="uk-UA"/>
        </w:rPr>
        <w:t>40</w:t>
      </w:r>
      <w:r w:rsidRPr="00AC4F17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 xml:space="preserve"> Са .</w:t>
      </w:r>
    </w:p>
    <w:p w:rsidR="00AC4F17" w:rsidRPr="00AC4F17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4"/>
          <w:szCs w:val="24"/>
          <w:lang w:eastAsia="uk-UA"/>
        </w:rPr>
      </w:pPr>
      <w:r w:rsidRPr="00AC4F17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 xml:space="preserve"> Кальцій-42: </w:t>
      </w:r>
      <w:r w:rsidRPr="00AC4F17">
        <w:rPr>
          <w:rFonts w:ascii="Tahoma" w:eastAsia="Times New Roman" w:hAnsi="Tahoma" w:cs="Tahoma"/>
          <w:color w:val="2C2C2C"/>
          <w:sz w:val="24"/>
          <w:szCs w:val="24"/>
          <w:vertAlign w:val="superscript"/>
          <w:lang w:eastAsia="uk-UA"/>
        </w:rPr>
        <w:t>42</w:t>
      </w:r>
      <w:r w:rsidRPr="00AC4F17">
        <w:rPr>
          <w:rFonts w:ascii="Tahoma" w:eastAsia="Times New Roman" w:hAnsi="Tahoma" w:cs="Tahoma"/>
          <w:color w:val="2C2C2C"/>
          <w:sz w:val="24"/>
          <w:szCs w:val="24"/>
          <w:lang w:eastAsia="uk-UA"/>
        </w:rPr>
        <w:t xml:space="preserve"> Са .</w:t>
      </w:r>
    </w:p>
    <w:p w:rsidR="00AC4F17" w:rsidRPr="00AC4F17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AC4F17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Може трапитися таке позначен</w:t>
      </w:r>
      <w:r w:rsidRPr="00AC4F17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ня нукліда  без</w:t>
      </w:r>
      <w:r w:rsidRPr="00AC4F17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 xml:space="preserve"> протонного числа, тільки нуклонне. Але ми завжди можемо визначити протонне число за номером елемента в Періодичній системі та, в разі необхідності, дописати його.</w:t>
      </w:r>
    </w:p>
    <w:p w:rsidR="00AC4F17" w:rsidRPr="002102D9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b/>
          <w:color w:val="4472C4" w:themeColor="accent5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b/>
          <w:color w:val="4472C4" w:themeColor="accent5"/>
          <w:sz w:val="28"/>
          <w:szCs w:val="28"/>
          <w:lang w:eastAsia="uk-UA"/>
        </w:rPr>
        <w:t>ІЗОТОПИ</w:t>
      </w:r>
    </w:p>
    <w:p w:rsidR="00AC4F17" w:rsidRPr="002102D9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Зміна числа нейтронів у атомі не впливає на заряд ядра, тому атоми з різною кількістю нейтронів можуть належати до одного й того самого хімічного елемента. Однак нри цьому атоми матимуть різну масу.</w:t>
      </w:r>
    </w:p>
    <w:p w:rsidR="00AC4F17" w:rsidRPr="002102D9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lastRenderedPageBreak/>
        <w:t>Різновиди атомів одного й того самого елемента (тобто з однаковим числом протонів — зарядом ядра) з різним масовим числом (тобто з різним числом нейтронів) називають ізотопами.</w:t>
      </w:r>
    </w:p>
    <w:p w:rsidR="00AC4F17" w:rsidRPr="002102D9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Можна дати й таке визначення:</w:t>
      </w:r>
    </w:p>
    <w:p w:rsidR="00AC4F17" w:rsidRPr="002102D9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b/>
          <w:color w:val="4472C4" w:themeColor="accent5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b/>
          <w:color w:val="4472C4" w:themeColor="accent5"/>
          <w:sz w:val="28"/>
          <w:szCs w:val="28"/>
          <w:lang w:eastAsia="uk-UA"/>
        </w:rPr>
        <w:t>Ізотопи — атоми одного й того самого елемента, які мають різні нуклонні числа (але заряд ядра атома однаковий).</w:t>
      </w:r>
    </w:p>
    <w:p w:rsidR="00AA3487" w:rsidRPr="002102D9" w:rsidRDefault="00AC4F17" w:rsidP="00AC4F1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Майже всі елементи, які поширені на земній кулі, представлені декількома ізотопами. Зазвичай ізотопи мають однакові назви (це ж один і той самий елемент!) із зазначенням масового числа. Наприклад, Хлор-35 або Хлор-37.</w:t>
      </w:r>
    </w:p>
    <w:p w:rsidR="00AC4F17" w:rsidRPr="002102D9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Традиційно ізотопи Гідрогену можуть бути записані різними симво</w:t>
      </w: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лами. Вони представлені в схемі:</w:t>
      </w:r>
    </w:p>
    <w:p w:rsidR="00AA3487" w:rsidRDefault="00AC4F1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4B0F5392" wp14:editId="2605F2E4">
            <wp:extent cx="5940425" cy="298385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02D9" w:rsidRDefault="002102D9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2102D9" w:rsidRDefault="002102D9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AC4F17" w:rsidRPr="002102D9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У природі ізотопів одного й того самого елемента різна кількість. Наприклад, Гідроген трапляється у вигляді двох ізотопів — Протію й Дейтерію (Тритій отримано штучно). Визначено, що вміст його ізотопів у природі є таким (у% від загального числа атомів): І H — 99,984% (D) — 0,0156%</w:t>
      </w:r>
    </w:p>
    <w:p w:rsidR="00AC4F17" w:rsidRPr="002102D9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Оксиген у природі існує у вигляді трьох ізотопів:</w:t>
      </w:r>
    </w:p>
    <w:p w:rsidR="00AC4F17" w:rsidRDefault="00AC4F17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2102D9">
        <w:rPr>
          <w:rFonts w:ascii="Tahoma" w:eastAsia="Times New Roman" w:hAnsi="Tahoma" w:cs="Tahoma"/>
          <w:color w:val="2C2C2C"/>
          <w:sz w:val="28"/>
          <w:szCs w:val="28"/>
          <w:vertAlign w:val="superscript"/>
          <w:lang w:eastAsia="uk-UA"/>
        </w:rPr>
        <w:t>6</w:t>
      </w:r>
      <w:r w:rsidR="002102D9"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 xml:space="preserve">O — 99,759% </w:t>
      </w:r>
      <w:r w:rsidRPr="002102D9">
        <w:rPr>
          <w:rFonts w:ascii="Tahoma" w:eastAsia="Times New Roman" w:hAnsi="Tahoma" w:cs="Tahoma"/>
          <w:color w:val="2C2C2C"/>
          <w:sz w:val="28"/>
          <w:szCs w:val="28"/>
          <w:vertAlign w:val="superscript"/>
          <w:lang w:eastAsia="uk-UA"/>
        </w:rPr>
        <w:t>7</w:t>
      </w:r>
      <w:r w:rsidR="002102D9"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 xml:space="preserve">O — 0,037% </w:t>
      </w:r>
      <w:r w:rsidRPr="002102D9">
        <w:rPr>
          <w:rFonts w:ascii="Tahoma" w:eastAsia="Times New Roman" w:hAnsi="Tahoma" w:cs="Tahoma"/>
          <w:color w:val="2C2C2C"/>
          <w:sz w:val="28"/>
          <w:szCs w:val="28"/>
          <w:vertAlign w:val="superscript"/>
          <w:lang w:eastAsia="uk-UA"/>
        </w:rPr>
        <w:t>8</w:t>
      </w:r>
      <w:r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O — 0,204%</w:t>
      </w:r>
      <w:r w:rsidR="002102D9" w:rsidRPr="002102D9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.</w:t>
      </w:r>
    </w:p>
    <w:p w:rsidR="002102D9" w:rsidRPr="002102D9" w:rsidRDefault="002102D9" w:rsidP="00AC4F1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</w:p>
    <w:p w:rsidR="002102D9" w:rsidRPr="002102D9" w:rsidRDefault="002102D9" w:rsidP="002102D9">
      <w:pPr>
        <w:shd w:val="clear" w:color="auto" w:fill="FFFFFF"/>
        <w:spacing w:after="96" w:line="240" w:lineRule="auto"/>
        <w:jc w:val="center"/>
        <w:rPr>
          <w:rFonts w:ascii="Tahoma" w:eastAsia="Times New Roman" w:hAnsi="Tahoma" w:cs="Tahoma"/>
          <w:b/>
          <w:color w:val="4472C4" w:themeColor="accent5"/>
          <w:sz w:val="24"/>
          <w:szCs w:val="24"/>
          <w:lang w:eastAsia="uk-UA"/>
        </w:rPr>
      </w:pPr>
      <w:r w:rsidRPr="002102D9">
        <w:rPr>
          <w:rFonts w:ascii="Tahoma" w:eastAsia="Times New Roman" w:hAnsi="Tahoma" w:cs="Tahoma"/>
          <w:b/>
          <w:color w:val="4472C4" w:themeColor="accent5"/>
          <w:sz w:val="24"/>
          <w:szCs w:val="24"/>
          <w:lang w:eastAsia="uk-UA"/>
        </w:rPr>
        <w:t>Зробимо висновок:</w:t>
      </w:r>
    </w:p>
    <w:p w:rsidR="00AA3487" w:rsidRDefault="002102D9" w:rsidP="00AC4F17">
      <w:pPr>
        <w:pStyle w:val="center"/>
        <w:shd w:val="clear" w:color="auto" w:fill="FFFFFF"/>
        <w:rPr>
          <w:rFonts w:ascii="Arial" w:hAnsi="Arial" w:cs="Arial"/>
          <w:noProof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w:t xml:space="preserve">            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6DFD87BA">
            <wp:extent cx="4355465" cy="3255059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42" cy="326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F17" w:rsidRDefault="00AC4F17" w:rsidP="00AA3487">
      <w:pPr>
        <w:pStyle w:val="center"/>
        <w:shd w:val="clear" w:color="auto" w:fill="FFFFFF"/>
        <w:jc w:val="center"/>
        <w:rPr>
          <w:rFonts w:ascii="Arial" w:hAnsi="Arial" w:cs="Arial"/>
          <w:noProof/>
          <w:color w:val="000000"/>
          <w:sz w:val="32"/>
          <w:szCs w:val="32"/>
        </w:rPr>
      </w:pPr>
    </w:p>
    <w:p w:rsidR="00AC4F17" w:rsidRPr="002102D9" w:rsidRDefault="002102D9" w:rsidP="002102D9">
      <w:pPr>
        <w:pStyle w:val="center"/>
        <w:shd w:val="clear" w:color="auto" w:fill="FFFFFF"/>
        <w:rPr>
          <w:rFonts w:ascii="Arial" w:hAnsi="Arial" w:cs="Arial"/>
          <w:b/>
          <w:noProof/>
          <w:color w:val="4472C4" w:themeColor="accent5"/>
          <w:sz w:val="32"/>
          <w:szCs w:val="32"/>
        </w:rPr>
      </w:pPr>
      <w:r w:rsidRPr="002102D9">
        <w:rPr>
          <w:rFonts w:ascii="Arial" w:hAnsi="Arial" w:cs="Arial"/>
          <w:b/>
          <w:noProof/>
          <w:color w:val="4472C4" w:themeColor="accent5"/>
          <w:sz w:val="32"/>
          <w:szCs w:val="32"/>
        </w:rPr>
        <w:t>Завдання.</w:t>
      </w:r>
    </w:p>
    <w:p w:rsidR="002102D9" w:rsidRPr="003B4AAF" w:rsidRDefault="002102D9" w:rsidP="002102D9">
      <w:pPr>
        <w:pStyle w:val="center"/>
        <w:shd w:val="clear" w:color="auto" w:fill="FFFFFF"/>
        <w:rPr>
          <w:rFonts w:ascii="Arial" w:hAnsi="Arial" w:cs="Arial"/>
          <w:noProof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32"/>
          <w:szCs w:val="32"/>
        </w:rPr>
        <w:t>1.Перегляньте відео:</w:t>
      </w:r>
    </w:p>
    <w:p w:rsidR="002102D9" w:rsidRPr="003B4AAF" w:rsidRDefault="002102D9" w:rsidP="002102D9">
      <w:pPr>
        <w:pStyle w:val="center"/>
        <w:shd w:val="clear" w:color="auto" w:fill="FFFFFF"/>
        <w:rPr>
          <w:rFonts w:ascii="Arial" w:hAnsi="Arial" w:cs="Arial"/>
          <w:noProof/>
          <w:color w:val="000000"/>
          <w:sz w:val="28"/>
          <w:szCs w:val="28"/>
        </w:rPr>
      </w:pPr>
      <w:hyperlink r:id="rId10" w:history="1">
        <w:r w:rsidRPr="003B4AAF">
          <w:rPr>
            <w:rStyle w:val="a8"/>
            <w:sz w:val="28"/>
            <w:szCs w:val="28"/>
          </w:rPr>
          <w:t>https://www.youtube.com/watch?v=IJTIMsa2EA8</w:t>
        </w:r>
      </w:hyperlink>
    </w:p>
    <w:p w:rsidR="00AC4F17" w:rsidRDefault="002102D9" w:rsidP="002102D9">
      <w:pPr>
        <w:pStyle w:val="center"/>
        <w:shd w:val="clear" w:color="auto" w:fill="FFFFFF"/>
        <w:rPr>
          <w:rFonts w:ascii="Arial" w:hAnsi="Arial" w:cs="Arial"/>
          <w:noProof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t>2.Опрацюйте §7.</w:t>
      </w:r>
    </w:p>
    <w:p w:rsidR="00AA3487" w:rsidRDefault="002102D9" w:rsidP="002102D9">
      <w:pPr>
        <w:pStyle w:val="center"/>
        <w:shd w:val="clear" w:color="auto" w:fill="FFFFFF"/>
        <w:rPr>
          <w:rFonts w:ascii="Arial" w:hAnsi="Arial" w:cs="Arial"/>
          <w:noProof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t>3. Розрахуйте</w:t>
      </w:r>
      <w:r w:rsidR="00AA3487">
        <w:rPr>
          <w:rFonts w:ascii="Arial" w:hAnsi="Arial" w:cs="Arial"/>
          <w:color w:val="000000"/>
          <w:sz w:val="32"/>
          <w:szCs w:val="32"/>
        </w:rPr>
        <w:t xml:space="preserve"> склад атомних ядер таких ізотопів:</w:t>
      </w:r>
    </w:p>
    <w:p w:rsidR="00AA3487" w:rsidRDefault="00AA3487" w:rsidP="00AA348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а) 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12</w:t>
      </w:r>
      <w:r>
        <w:rPr>
          <w:rFonts w:ascii="Arial" w:hAnsi="Arial" w:cs="Arial"/>
          <w:color w:val="000000"/>
          <w:sz w:val="32"/>
          <w:szCs w:val="32"/>
        </w:rPr>
        <w:t>C і 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13</w:t>
      </w:r>
      <w:r>
        <w:rPr>
          <w:rFonts w:ascii="Arial" w:hAnsi="Arial" w:cs="Arial"/>
          <w:color w:val="000000"/>
          <w:sz w:val="32"/>
          <w:szCs w:val="32"/>
        </w:rPr>
        <w:t>C;</w:t>
      </w:r>
    </w:p>
    <w:p w:rsidR="00AA3487" w:rsidRDefault="00AA3487" w:rsidP="00AA348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б) 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14</w:t>
      </w:r>
      <w:r>
        <w:rPr>
          <w:rFonts w:ascii="Arial" w:hAnsi="Arial" w:cs="Arial"/>
          <w:color w:val="000000"/>
          <w:sz w:val="32"/>
          <w:szCs w:val="32"/>
        </w:rPr>
        <w:t>N і 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15</w:t>
      </w:r>
      <w:r>
        <w:rPr>
          <w:rFonts w:ascii="Arial" w:hAnsi="Arial" w:cs="Arial"/>
          <w:color w:val="000000"/>
          <w:sz w:val="32"/>
          <w:szCs w:val="32"/>
        </w:rPr>
        <w:t>N;</w:t>
      </w:r>
    </w:p>
    <w:p w:rsidR="00AA3487" w:rsidRPr="002102D9" w:rsidRDefault="00AA3487" w:rsidP="002102D9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в) 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28</w:t>
      </w:r>
      <w:r>
        <w:rPr>
          <w:rFonts w:ascii="Arial" w:hAnsi="Arial" w:cs="Arial"/>
          <w:color w:val="000000"/>
          <w:sz w:val="32"/>
          <w:szCs w:val="32"/>
        </w:rPr>
        <w:t>Si і 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30</w:t>
      </w:r>
      <w:r>
        <w:rPr>
          <w:rFonts w:ascii="Arial" w:hAnsi="Arial" w:cs="Arial"/>
          <w:color w:val="000000"/>
          <w:sz w:val="32"/>
          <w:szCs w:val="32"/>
        </w:rPr>
        <w:t>Si?</w:t>
      </w:r>
    </w:p>
    <w:p w:rsidR="003B4AAF" w:rsidRPr="003B4AAF" w:rsidRDefault="003B4AAF" w:rsidP="003B4AAF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8"/>
          <w:szCs w:val="28"/>
          <w:lang w:eastAsia="uk-UA"/>
        </w:rPr>
      </w:pPr>
      <w:r w:rsidRPr="003B4AAF">
        <w:rPr>
          <w:sz w:val="28"/>
          <w:szCs w:val="28"/>
        </w:rPr>
        <w:t>4.</w:t>
      </w:r>
      <w:r w:rsidRPr="003B4AAF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 xml:space="preserve"> </w:t>
      </w:r>
      <w:r w:rsidRPr="003B4AAF">
        <w:rPr>
          <w:rFonts w:ascii="Tahoma" w:eastAsia="Times New Roman" w:hAnsi="Tahoma" w:cs="Tahoma"/>
          <w:color w:val="2C2C2C"/>
          <w:sz w:val="28"/>
          <w:szCs w:val="28"/>
          <w:lang w:eastAsia="uk-UA"/>
        </w:rPr>
        <w:t>3 ядра атома Плюмбуму видалили три протони. Ядро атома якого елемента утворилося?</w:t>
      </w:r>
    </w:p>
    <w:p w:rsidR="00AA3487" w:rsidRDefault="00AA3487"/>
    <w:p w:rsidR="00AA3487" w:rsidRDefault="00AA3487"/>
    <w:p w:rsidR="00AA3487" w:rsidRDefault="00AA3487"/>
    <w:p w:rsidR="00AA3487" w:rsidRDefault="00AA3487"/>
    <w:p w:rsidR="00AA3487" w:rsidRDefault="00AA3487"/>
    <w:p w:rsidR="00AA3487" w:rsidRPr="00AA3487" w:rsidRDefault="00AA3487" w:rsidP="00AA3487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uk-UA"/>
        </w:rPr>
      </w:pPr>
      <w:r w:rsidRPr="00AA3487">
        <w:rPr>
          <w:rFonts w:ascii="Tahoma" w:eastAsia="Times New Roman" w:hAnsi="Tahoma" w:cs="Tahoma"/>
          <w:color w:val="2C2C2C"/>
          <w:sz w:val="20"/>
          <w:szCs w:val="20"/>
          <w:lang w:eastAsia="uk-UA"/>
        </w:rPr>
        <w:t> </w:t>
      </w:r>
      <w:bookmarkStart w:id="0" w:name="_GoBack"/>
      <w:bookmarkEnd w:id="0"/>
    </w:p>
    <w:sectPr w:rsidR="00AA3487" w:rsidRPr="00AA3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2E" w:rsidRDefault="00A4612E" w:rsidP="00AA3487">
      <w:pPr>
        <w:spacing w:after="0" w:line="240" w:lineRule="auto"/>
      </w:pPr>
      <w:r>
        <w:separator/>
      </w:r>
    </w:p>
  </w:endnote>
  <w:endnote w:type="continuationSeparator" w:id="0">
    <w:p w:rsidR="00A4612E" w:rsidRDefault="00A4612E" w:rsidP="00AA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12E" w:rsidRDefault="00A4612E" w:rsidP="00AA3487">
      <w:pPr>
        <w:spacing w:after="0" w:line="240" w:lineRule="auto"/>
      </w:pPr>
      <w:r>
        <w:separator/>
      </w:r>
    </w:p>
  </w:footnote>
  <w:footnote w:type="continuationSeparator" w:id="0">
    <w:p w:rsidR="00A4612E" w:rsidRDefault="00A4612E" w:rsidP="00AA3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94EB3"/>
    <w:multiLevelType w:val="multilevel"/>
    <w:tmpl w:val="F4C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87"/>
    <w:rsid w:val="002102D9"/>
    <w:rsid w:val="002C0CD3"/>
    <w:rsid w:val="003B4AAF"/>
    <w:rsid w:val="00547A98"/>
    <w:rsid w:val="00817F18"/>
    <w:rsid w:val="00A4612E"/>
    <w:rsid w:val="00AA3487"/>
    <w:rsid w:val="00AC4F17"/>
    <w:rsid w:val="00B16906"/>
    <w:rsid w:val="00B1711E"/>
    <w:rsid w:val="00BB2A47"/>
    <w:rsid w:val="00F7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718B7-461A-47CC-9A6E-052CF773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enter">
    <w:name w:val="center"/>
    <w:basedOn w:val="a"/>
    <w:rsid w:val="00AA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AA3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487"/>
  </w:style>
  <w:style w:type="paragraph" w:styleId="a6">
    <w:name w:val="footer"/>
    <w:basedOn w:val="a"/>
    <w:link w:val="a7"/>
    <w:uiPriority w:val="99"/>
    <w:unhideWhenUsed/>
    <w:rsid w:val="00AA3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487"/>
  </w:style>
  <w:style w:type="character" w:styleId="a8">
    <w:name w:val="Hyperlink"/>
    <w:basedOn w:val="a0"/>
    <w:uiPriority w:val="99"/>
    <w:unhideWhenUsed/>
    <w:rsid w:val="00AA3487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B1711E"/>
    <w:rPr>
      <w:b/>
      <w:bCs/>
    </w:rPr>
  </w:style>
  <w:style w:type="character" w:styleId="aa">
    <w:name w:val="Emphasis"/>
    <w:basedOn w:val="a0"/>
    <w:uiPriority w:val="20"/>
    <w:qFormat/>
    <w:rsid w:val="00B171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83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28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</w:divsChild>
    </w:div>
    <w:div w:id="1198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JTIMsa2E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1892</Words>
  <Characters>1079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2022-09-29T14:31:00Z</dcterms:created>
  <dcterms:modified xsi:type="dcterms:W3CDTF">2022-10-02T13:51:00Z</dcterms:modified>
</cp:coreProperties>
</file>