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799" w:rsidRPr="00E52D74" w:rsidRDefault="00995F69" w:rsidP="001C4799">
      <w:pPr>
        <w:shd w:val="clear" w:color="auto" w:fill="FFFFFF"/>
        <w:spacing w:before="100" w:beforeAutospacing="1" w:after="100" w:afterAutospacing="1" w:line="240" w:lineRule="auto"/>
        <w:jc w:val="center"/>
        <w:outlineLvl w:val="0"/>
        <w:rPr>
          <w:rFonts w:ascii="Arial" w:eastAsia="Times New Roman" w:hAnsi="Arial" w:cs="Arial"/>
          <w:b/>
          <w:bCs/>
          <w:color w:val="70AD47" w:themeColor="accent6"/>
          <w:kern w:val="36"/>
          <w:sz w:val="48"/>
          <w:szCs w:val="48"/>
          <w:lang w:eastAsia="uk-UA"/>
        </w:rPr>
      </w:pPr>
      <w:r>
        <w:rPr>
          <w:rFonts w:ascii="Arial" w:eastAsia="Times New Roman" w:hAnsi="Arial" w:cs="Arial"/>
          <w:b/>
          <w:bCs/>
          <w:color w:val="292B2C"/>
          <w:kern w:val="36"/>
          <w:sz w:val="48"/>
          <w:szCs w:val="48"/>
          <w:lang w:eastAsia="uk-UA"/>
        </w:rPr>
        <w:t>Тема уроку</w:t>
      </w:r>
      <w:r w:rsidR="001C4799" w:rsidRPr="001C4799">
        <w:rPr>
          <w:rFonts w:ascii="Arial" w:eastAsia="Times New Roman" w:hAnsi="Arial" w:cs="Arial"/>
          <w:b/>
          <w:bCs/>
          <w:color w:val="292B2C"/>
          <w:kern w:val="36"/>
          <w:sz w:val="48"/>
          <w:szCs w:val="48"/>
          <w:lang w:eastAsia="uk-UA"/>
        </w:rPr>
        <w:t xml:space="preserve">. </w:t>
      </w:r>
      <w:r w:rsidR="001C4799" w:rsidRPr="00E52D74">
        <w:rPr>
          <w:rFonts w:ascii="Arial" w:eastAsia="Times New Roman" w:hAnsi="Arial" w:cs="Arial"/>
          <w:b/>
          <w:bCs/>
          <w:color w:val="70AD47" w:themeColor="accent6"/>
          <w:kern w:val="36"/>
          <w:sz w:val="48"/>
          <w:szCs w:val="48"/>
          <w:lang w:eastAsia="uk-UA"/>
        </w:rPr>
        <w:t>Значення Періодичного закону.</w:t>
      </w:r>
    </w:p>
    <w:p w:rsidR="009D7178" w:rsidRPr="009D7178" w:rsidRDefault="009D7178" w:rsidP="009D7178">
      <w:pPr>
        <w:shd w:val="clear" w:color="auto" w:fill="FFFFFF"/>
        <w:spacing w:after="100" w:afterAutospacing="1" w:line="240" w:lineRule="auto"/>
        <w:rPr>
          <w:rFonts w:ascii="Arial" w:eastAsia="Times New Roman" w:hAnsi="Arial" w:cs="Arial"/>
          <w:color w:val="292B2C"/>
          <w:sz w:val="23"/>
          <w:szCs w:val="23"/>
          <w:lang w:eastAsia="uk-UA"/>
        </w:rPr>
      </w:pPr>
      <w:r>
        <w:rPr>
          <w:rFonts w:ascii="Arial" w:eastAsia="Times New Roman" w:hAnsi="Arial" w:cs="Arial"/>
          <w:b/>
          <w:bCs/>
          <w:color w:val="292B2C"/>
          <w:sz w:val="23"/>
          <w:szCs w:val="23"/>
          <w:lang w:eastAsia="uk-UA"/>
        </w:rPr>
        <w:t>Опрацювавши матеріал теми</w:t>
      </w:r>
      <w:r w:rsidRPr="009D7178">
        <w:rPr>
          <w:rFonts w:ascii="Arial" w:eastAsia="Times New Roman" w:hAnsi="Arial" w:cs="Arial"/>
          <w:b/>
          <w:bCs/>
          <w:color w:val="292B2C"/>
          <w:sz w:val="23"/>
          <w:szCs w:val="23"/>
          <w:lang w:eastAsia="uk-UA"/>
        </w:rPr>
        <w:t>, ви зможете:</w:t>
      </w:r>
    </w:p>
    <w:p w:rsidR="009D7178" w:rsidRPr="009D7178" w:rsidRDefault="009D7178" w:rsidP="009D7178">
      <w:pPr>
        <w:numPr>
          <w:ilvl w:val="0"/>
          <w:numId w:val="1"/>
        </w:numPr>
        <w:shd w:val="clear" w:color="auto" w:fill="FFFFFF"/>
        <w:spacing w:before="100" w:beforeAutospacing="1" w:after="100" w:afterAutospacing="1" w:line="240" w:lineRule="auto"/>
        <w:rPr>
          <w:rFonts w:ascii="Arial" w:eastAsia="Times New Roman" w:hAnsi="Arial" w:cs="Arial"/>
          <w:color w:val="292B2C"/>
          <w:sz w:val="23"/>
          <w:szCs w:val="23"/>
          <w:lang w:eastAsia="uk-UA"/>
        </w:rPr>
      </w:pPr>
      <w:r w:rsidRPr="009D7178">
        <w:rPr>
          <w:rFonts w:ascii="Arial" w:eastAsia="Times New Roman" w:hAnsi="Arial" w:cs="Arial"/>
          <w:color w:val="292B2C"/>
          <w:sz w:val="23"/>
          <w:szCs w:val="23"/>
          <w:lang w:eastAsia="uk-UA"/>
        </w:rPr>
        <w:t>оцінити прогностичну роль періодичного закону;</w:t>
      </w:r>
    </w:p>
    <w:p w:rsidR="009D7178" w:rsidRPr="009D7178" w:rsidRDefault="009D7178" w:rsidP="009D7178">
      <w:pPr>
        <w:numPr>
          <w:ilvl w:val="0"/>
          <w:numId w:val="1"/>
        </w:numPr>
        <w:shd w:val="clear" w:color="auto" w:fill="FFFFFF"/>
        <w:spacing w:before="100" w:beforeAutospacing="1" w:after="100" w:afterAutospacing="1" w:line="240" w:lineRule="auto"/>
        <w:rPr>
          <w:rFonts w:ascii="Arial" w:eastAsia="Times New Roman" w:hAnsi="Arial" w:cs="Arial"/>
          <w:color w:val="292B2C"/>
          <w:sz w:val="23"/>
          <w:szCs w:val="23"/>
          <w:lang w:eastAsia="uk-UA"/>
        </w:rPr>
      </w:pPr>
      <w:r w:rsidRPr="009D7178">
        <w:rPr>
          <w:rFonts w:ascii="Arial" w:eastAsia="Times New Roman" w:hAnsi="Arial" w:cs="Arial"/>
          <w:color w:val="292B2C"/>
          <w:sz w:val="23"/>
          <w:szCs w:val="23"/>
          <w:lang w:eastAsia="uk-UA"/>
        </w:rPr>
        <w:t>пояснити значення періодичного закону для природничих наук та загального світосприйняття;</w:t>
      </w:r>
    </w:p>
    <w:p w:rsidR="009D7178" w:rsidRPr="009D7178" w:rsidRDefault="009D7178" w:rsidP="009D7178">
      <w:pPr>
        <w:numPr>
          <w:ilvl w:val="0"/>
          <w:numId w:val="1"/>
        </w:numPr>
        <w:shd w:val="clear" w:color="auto" w:fill="FFFFFF"/>
        <w:spacing w:before="100" w:beforeAutospacing="1" w:after="100" w:afterAutospacing="1" w:line="240" w:lineRule="auto"/>
        <w:rPr>
          <w:rFonts w:ascii="Arial" w:eastAsia="Times New Roman" w:hAnsi="Arial" w:cs="Arial"/>
          <w:color w:val="292B2C"/>
          <w:sz w:val="23"/>
          <w:szCs w:val="23"/>
          <w:lang w:eastAsia="uk-UA"/>
        </w:rPr>
      </w:pPr>
      <w:r w:rsidRPr="009D7178">
        <w:rPr>
          <w:rFonts w:ascii="Arial" w:eastAsia="Times New Roman" w:hAnsi="Arial" w:cs="Arial"/>
          <w:color w:val="292B2C"/>
          <w:sz w:val="23"/>
          <w:szCs w:val="23"/>
          <w:lang w:eastAsia="uk-UA"/>
        </w:rPr>
        <w:t>розповісти про інші наукові досягнення Д. І. Менделєєва;</w:t>
      </w:r>
    </w:p>
    <w:p w:rsidR="009D7178" w:rsidRPr="009D7178" w:rsidRDefault="009D7178" w:rsidP="009D7178">
      <w:pPr>
        <w:numPr>
          <w:ilvl w:val="0"/>
          <w:numId w:val="1"/>
        </w:numPr>
        <w:shd w:val="clear" w:color="auto" w:fill="FFFFFF"/>
        <w:spacing w:before="100" w:beforeAutospacing="1" w:after="100" w:afterAutospacing="1" w:line="240" w:lineRule="auto"/>
        <w:rPr>
          <w:rFonts w:ascii="Arial" w:eastAsia="Times New Roman" w:hAnsi="Arial" w:cs="Arial"/>
          <w:color w:val="292B2C"/>
          <w:sz w:val="23"/>
          <w:szCs w:val="23"/>
          <w:lang w:eastAsia="uk-UA"/>
        </w:rPr>
      </w:pPr>
      <w:r w:rsidRPr="009D7178">
        <w:rPr>
          <w:rFonts w:ascii="Arial" w:eastAsia="Times New Roman" w:hAnsi="Arial" w:cs="Arial"/>
          <w:color w:val="292B2C"/>
          <w:sz w:val="23"/>
          <w:szCs w:val="23"/>
          <w:lang w:eastAsia="uk-UA"/>
        </w:rPr>
        <w:t>оцінити значення наукової діяльності особистості для розвитку людства.</w:t>
      </w:r>
    </w:p>
    <w:p w:rsidR="00277DAF" w:rsidRDefault="001C4799">
      <w:pPr>
        <w:rPr>
          <w:rStyle w:val="a3"/>
          <w:rFonts w:ascii="Arial" w:hAnsi="Arial" w:cs="Arial"/>
          <w:color w:val="292B2C"/>
          <w:sz w:val="23"/>
          <w:szCs w:val="23"/>
          <w:shd w:val="clear" w:color="auto" w:fill="FFFFFF"/>
        </w:rPr>
      </w:pPr>
      <w:r>
        <w:rPr>
          <w:rStyle w:val="a3"/>
          <w:rFonts w:ascii="Arial" w:hAnsi="Arial" w:cs="Arial"/>
          <w:color w:val="292B2C"/>
          <w:sz w:val="23"/>
          <w:szCs w:val="23"/>
          <w:shd w:val="clear" w:color="auto" w:fill="FFFFFF"/>
        </w:rPr>
        <w:t>Передбачення неправильно визначених відносних атомних мас</w:t>
      </w:r>
    </w:p>
    <w:p w:rsidR="001C4799" w:rsidRDefault="001C4799">
      <w:pPr>
        <w:rPr>
          <w:rFonts w:ascii="Arial" w:hAnsi="Arial" w:cs="Arial"/>
          <w:color w:val="292B2C"/>
          <w:sz w:val="23"/>
          <w:szCs w:val="23"/>
          <w:shd w:val="clear" w:color="auto" w:fill="FFFFFF"/>
        </w:rPr>
      </w:pPr>
      <w:r>
        <w:rPr>
          <w:rFonts w:ascii="Arial" w:hAnsi="Arial" w:cs="Arial"/>
          <w:color w:val="292B2C"/>
          <w:sz w:val="23"/>
          <w:szCs w:val="23"/>
          <w:shd w:val="clear" w:color="auto" w:fill="FFFFFF"/>
        </w:rPr>
        <w:t>Так, більшість науковців приймали відносну атомну масу Берилію за 13,5. Але за сукупністю властивостей Берилій мав бути розміщений у Періодичній системі між Літієм (відносна атомна маса 7) і Бором (відносна атомна маса 11). Тому Менделєєв зробив висновок, що Берилій насправді має відносну атомну масу, проміжну між відносними атомними масами цих елементів, тобто близько 9. Згодом експериментальні дослідження підтвердили правильність думки Д. І. Менделєєва.</w:t>
      </w:r>
    </w:p>
    <w:p w:rsidR="001C4799" w:rsidRDefault="001C4799">
      <w:pPr>
        <w:rPr>
          <w:rStyle w:val="a3"/>
          <w:rFonts w:ascii="Arial" w:hAnsi="Arial" w:cs="Arial"/>
          <w:color w:val="292B2C"/>
          <w:sz w:val="23"/>
          <w:szCs w:val="23"/>
          <w:shd w:val="clear" w:color="auto" w:fill="FFFFFF"/>
        </w:rPr>
      </w:pPr>
      <w:r>
        <w:rPr>
          <w:rStyle w:val="a3"/>
          <w:rFonts w:ascii="Arial" w:hAnsi="Arial" w:cs="Arial"/>
          <w:color w:val="292B2C"/>
          <w:sz w:val="23"/>
          <w:szCs w:val="23"/>
          <w:shd w:val="clear" w:color="auto" w:fill="FFFFFF"/>
        </w:rPr>
        <w:t>Передбачення існування ще не відкритих хімічних елементів</w:t>
      </w:r>
    </w:p>
    <w:p w:rsidR="001C4799" w:rsidRDefault="001C4799">
      <w:pPr>
        <w:rPr>
          <w:rFonts w:ascii="Arial" w:hAnsi="Arial" w:cs="Arial"/>
          <w:color w:val="292B2C"/>
          <w:sz w:val="23"/>
          <w:szCs w:val="23"/>
          <w:shd w:val="clear" w:color="auto" w:fill="FFFFFF"/>
        </w:rPr>
      </w:pPr>
      <w:r>
        <w:rPr>
          <w:rFonts w:ascii="Arial" w:hAnsi="Arial" w:cs="Arial"/>
          <w:color w:val="292B2C"/>
          <w:sz w:val="23"/>
          <w:szCs w:val="23"/>
          <w:shd w:val="clear" w:color="auto" w:fill="FFFFFF"/>
        </w:rPr>
        <w:t>На момент відкриття Періодичного закону було відомо лише 63 хімічні елементи, але цей закон дозволив Менделєєву передбачити існування невідомих на той час елементів.</w:t>
      </w:r>
    </w:p>
    <w:p w:rsidR="001C4799" w:rsidRDefault="001C4799">
      <w:r>
        <w:rPr>
          <w:noProof/>
          <w:lang w:eastAsia="uk-UA"/>
        </w:rPr>
        <mc:AlternateContent>
          <mc:Choice Requires="wps">
            <w:drawing>
              <wp:inline distT="0" distB="0" distL="0" distR="0" wp14:anchorId="0B98EDEA" wp14:editId="063DB76B">
                <wp:extent cx="304800" cy="304800"/>
                <wp:effectExtent l="0" t="0" r="0" b="0"/>
                <wp:docPr id="2" name="AutoShape 2" descr="https://uahistory.co/pidruchniki/grygorovich-chemistry-8-class-2021-reissue/grygorovich-chemistry-8-class-2021-reissue.files/image07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347D73" id="AutoShape 2" o:spid="_x0000_s1026" alt="https://uahistory.co/pidruchniki/grygorovich-chemistry-8-class-2021-reissue/grygorovich-chemistry-8-class-2021-reissue.files/image07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n4rM&#10;8PsCAABJBgAADgAAAAAAAAAAAAAAAAAuAgAAZHJzL2Uyb0RvYy54bWxQSwECLQAUAAYACAAAACEA&#10;TKDpLNgAAAADAQAADwAAAAAAAAAAAAAAAABVBQAAZHJzL2Rvd25yZXYueG1sUEsFBgAAAAAEAAQA&#10;8wAAAFoGAAAAAA==&#10;" filled="f" stroked="f">
                <o:lock v:ext="edit" aspectratio="t"/>
                <w10:anchorlock/>
              </v:rect>
            </w:pict>
          </mc:Fallback>
        </mc:AlternateContent>
      </w:r>
      <w:r>
        <w:rPr>
          <w:noProof/>
          <w:lang w:eastAsia="uk-UA"/>
        </w:rPr>
        <w:drawing>
          <wp:inline distT="0" distB="0" distL="0" distR="0" wp14:anchorId="0E2DE9DA">
            <wp:extent cx="4581525" cy="29337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1525" cy="2933700"/>
                    </a:xfrm>
                    <a:prstGeom prst="rect">
                      <a:avLst/>
                    </a:prstGeom>
                    <a:noFill/>
                  </pic:spPr>
                </pic:pic>
              </a:graphicData>
            </a:graphic>
          </wp:inline>
        </w:drawing>
      </w:r>
    </w:p>
    <w:p w:rsidR="001C4799" w:rsidRDefault="001C4799"/>
    <w:p w:rsidR="001C4799" w:rsidRDefault="001C4799">
      <w:pPr>
        <w:rPr>
          <w:rStyle w:val="a3"/>
          <w:rFonts w:ascii="Arial" w:hAnsi="Arial" w:cs="Arial"/>
          <w:color w:val="292B2C"/>
          <w:sz w:val="23"/>
          <w:szCs w:val="23"/>
          <w:shd w:val="clear" w:color="auto" w:fill="FFFFFF"/>
        </w:rPr>
      </w:pPr>
      <w:r>
        <w:rPr>
          <w:rStyle w:val="a3"/>
          <w:rFonts w:ascii="Arial" w:hAnsi="Arial" w:cs="Arial"/>
          <w:color w:val="292B2C"/>
          <w:sz w:val="23"/>
          <w:szCs w:val="23"/>
          <w:shd w:val="clear" w:color="auto" w:fill="FFFFFF"/>
        </w:rPr>
        <w:t xml:space="preserve">Передбачення властивостей елементів та їхніх </w:t>
      </w:r>
      <w:proofErr w:type="spellStart"/>
      <w:r>
        <w:rPr>
          <w:rStyle w:val="a3"/>
          <w:rFonts w:ascii="Arial" w:hAnsi="Arial" w:cs="Arial"/>
          <w:color w:val="292B2C"/>
          <w:sz w:val="23"/>
          <w:szCs w:val="23"/>
          <w:shd w:val="clear" w:color="auto" w:fill="FFFFFF"/>
        </w:rPr>
        <w:t>сполук</w:t>
      </w:r>
      <w:proofErr w:type="spellEnd"/>
    </w:p>
    <w:p w:rsidR="001C4799" w:rsidRDefault="001C4799">
      <w:pPr>
        <w:rPr>
          <w:rFonts w:ascii="Arial" w:hAnsi="Arial" w:cs="Arial"/>
          <w:color w:val="292B2C"/>
          <w:sz w:val="23"/>
          <w:szCs w:val="23"/>
          <w:shd w:val="clear" w:color="auto" w:fill="FFFFFF"/>
        </w:rPr>
      </w:pPr>
      <w:r>
        <w:rPr>
          <w:rFonts w:ascii="Arial" w:hAnsi="Arial" w:cs="Arial"/>
          <w:color w:val="292B2C"/>
          <w:sz w:val="23"/>
          <w:szCs w:val="23"/>
          <w:shd w:val="clear" w:color="auto" w:fill="FFFFFF"/>
        </w:rPr>
        <w:t xml:space="preserve">Д. І. Менделєєв не лише передбачив існування невідомих елементів, але й описав властивості деяких із них. Багато хто з науковців спочатку скептично ставилися до передбачень Менделєєва. Але після виявлення цих елементів у природі геніальна прозорливість Менделєєва одержала блискуче підтвердження. Властивості нових відкритих елементів — їх назвали Галієм і Германієм — практично збіглися з </w:t>
      </w:r>
      <w:r>
        <w:rPr>
          <w:rFonts w:ascii="Arial" w:hAnsi="Arial" w:cs="Arial"/>
          <w:color w:val="292B2C"/>
          <w:sz w:val="23"/>
          <w:szCs w:val="23"/>
          <w:shd w:val="clear" w:color="auto" w:fill="FFFFFF"/>
        </w:rPr>
        <w:lastRenderedPageBreak/>
        <w:t xml:space="preserve">передбаченими Менделєєвим властивостями </w:t>
      </w:r>
      <w:proofErr w:type="spellStart"/>
      <w:r>
        <w:rPr>
          <w:rFonts w:ascii="Arial" w:hAnsi="Arial" w:cs="Arial"/>
          <w:color w:val="292B2C"/>
          <w:sz w:val="23"/>
          <w:szCs w:val="23"/>
          <w:shd w:val="clear" w:color="auto" w:fill="FFFFFF"/>
        </w:rPr>
        <w:t>Екаалюмін</w:t>
      </w:r>
      <w:r w:rsidR="00995F69">
        <w:rPr>
          <w:rFonts w:ascii="Arial" w:hAnsi="Arial" w:cs="Arial"/>
          <w:color w:val="292B2C"/>
          <w:sz w:val="23"/>
          <w:szCs w:val="23"/>
          <w:shd w:val="clear" w:color="auto" w:fill="FFFFFF"/>
        </w:rPr>
        <w:t>ію</w:t>
      </w:r>
      <w:proofErr w:type="spellEnd"/>
      <w:r w:rsidR="00995F69">
        <w:rPr>
          <w:rFonts w:ascii="Arial" w:hAnsi="Arial" w:cs="Arial"/>
          <w:color w:val="292B2C"/>
          <w:sz w:val="23"/>
          <w:szCs w:val="23"/>
          <w:shd w:val="clear" w:color="auto" w:fill="FFFFFF"/>
        </w:rPr>
        <w:t xml:space="preserve"> й </w:t>
      </w:r>
      <w:proofErr w:type="spellStart"/>
      <w:r w:rsidR="00995F69">
        <w:rPr>
          <w:rFonts w:ascii="Arial" w:hAnsi="Arial" w:cs="Arial"/>
          <w:color w:val="292B2C"/>
          <w:sz w:val="23"/>
          <w:szCs w:val="23"/>
          <w:shd w:val="clear" w:color="auto" w:fill="FFFFFF"/>
        </w:rPr>
        <w:t>Екасиліцію</w:t>
      </w:r>
      <w:proofErr w:type="spellEnd"/>
      <w:r>
        <w:rPr>
          <w:rFonts w:ascii="Arial" w:hAnsi="Arial" w:cs="Arial"/>
          <w:color w:val="292B2C"/>
          <w:sz w:val="23"/>
          <w:szCs w:val="23"/>
          <w:shd w:val="clear" w:color="auto" w:fill="FFFFFF"/>
        </w:rPr>
        <w:t>. Це підтвердило правильність Періодичного закону.</w:t>
      </w:r>
    </w:p>
    <w:p w:rsidR="001C4799" w:rsidRDefault="001C4799">
      <w:pPr>
        <w:rPr>
          <w:rStyle w:val="a3"/>
          <w:rFonts w:ascii="Arial" w:hAnsi="Arial" w:cs="Arial"/>
          <w:color w:val="292B2C"/>
          <w:sz w:val="23"/>
          <w:szCs w:val="23"/>
          <w:shd w:val="clear" w:color="auto" w:fill="FFFFFF"/>
        </w:rPr>
      </w:pPr>
      <w:r>
        <w:rPr>
          <w:rStyle w:val="a3"/>
          <w:rFonts w:ascii="Arial" w:hAnsi="Arial" w:cs="Arial"/>
          <w:color w:val="292B2C"/>
          <w:sz w:val="23"/>
          <w:szCs w:val="23"/>
          <w:shd w:val="clear" w:color="auto" w:fill="FFFFFF"/>
        </w:rPr>
        <w:t>Відкриття інертних газів</w:t>
      </w:r>
    </w:p>
    <w:p w:rsidR="001C4799" w:rsidRDefault="001C4799" w:rsidP="001C4799">
      <w:pPr>
        <w:pStyle w:val="a4"/>
        <w:shd w:val="clear" w:color="auto" w:fill="FFFFFF"/>
        <w:spacing w:before="0" w:beforeAutospacing="0"/>
        <w:rPr>
          <w:rFonts w:ascii="Arial" w:hAnsi="Arial" w:cs="Arial"/>
          <w:color w:val="292B2C"/>
          <w:sz w:val="23"/>
          <w:szCs w:val="23"/>
        </w:rPr>
      </w:pPr>
      <w:r>
        <w:rPr>
          <w:rFonts w:ascii="Arial" w:hAnsi="Arial" w:cs="Arial"/>
          <w:color w:val="292B2C"/>
          <w:sz w:val="23"/>
          <w:szCs w:val="23"/>
        </w:rPr>
        <w:t>Дослідження цих газів визначило, що їх молекули одноатомні. Інертні гази не реагували з жодною речовиною. Спроби добути сполуки інертних елементів з іншими елементами не мали результатів. Отже, з’явилися елементи з невизначеними валентностями, і їм не було місця в Періодичній системі.</w:t>
      </w:r>
    </w:p>
    <w:p w:rsidR="001C4799" w:rsidRDefault="001C4799" w:rsidP="001C4799">
      <w:pPr>
        <w:pStyle w:val="a4"/>
        <w:shd w:val="clear" w:color="auto" w:fill="FFFFFF"/>
        <w:spacing w:before="0" w:beforeAutospacing="0"/>
        <w:rPr>
          <w:rFonts w:ascii="Arial" w:hAnsi="Arial" w:cs="Arial"/>
          <w:color w:val="292B2C"/>
          <w:sz w:val="23"/>
          <w:szCs w:val="23"/>
        </w:rPr>
      </w:pPr>
      <w:r>
        <w:rPr>
          <w:rFonts w:ascii="Arial" w:hAnsi="Arial" w:cs="Arial"/>
          <w:color w:val="292B2C"/>
          <w:sz w:val="23"/>
          <w:szCs w:val="23"/>
        </w:rPr>
        <w:t>Оскільки нові елементи були надзвичайно хімічно інертними, Менделєєв помістив їх між елементами груп галогенів і лужних елементів в окрему групу з номером 0 (у сучасній Періодичній системі вони розміщені у VIII групі). Таким чином періоди Періодичної системи одержали своє логічне завершення.</w:t>
      </w:r>
    </w:p>
    <w:p w:rsidR="001C4799" w:rsidRDefault="001C4799">
      <w:pPr>
        <w:rPr>
          <w:rFonts w:ascii="Arial" w:hAnsi="Arial" w:cs="Arial"/>
          <w:color w:val="292B2C"/>
          <w:sz w:val="23"/>
          <w:szCs w:val="23"/>
          <w:shd w:val="clear" w:color="auto" w:fill="FFFFFF"/>
        </w:rPr>
      </w:pPr>
      <w:r w:rsidRPr="00995F69">
        <w:rPr>
          <w:rFonts w:ascii="Arial" w:hAnsi="Arial" w:cs="Arial"/>
          <w:b/>
          <w:color w:val="292B2C"/>
          <w:sz w:val="23"/>
          <w:szCs w:val="23"/>
          <w:shd w:val="clear" w:color="auto" w:fill="FFFFFF"/>
        </w:rPr>
        <w:t>Періодичний закон відкрив шлях до вивчення будови атома</w:t>
      </w:r>
      <w:r>
        <w:rPr>
          <w:rFonts w:ascii="Arial" w:hAnsi="Arial" w:cs="Arial"/>
          <w:color w:val="292B2C"/>
          <w:sz w:val="23"/>
          <w:szCs w:val="23"/>
          <w:shd w:val="clear" w:color="auto" w:fill="FFFFFF"/>
        </w:rPr>
        <w:t>. Ґрунтуючись на Періодичному законі, науковці змогли одержувати речовини з наперед заданими властивостями, відкривати й синтезувати раніше не відомі хімічні елементи. Періодичний закон дозволив науковцям висувати й доводити гіпотези про народження й перетворення хімічних елементів у Всесвіті.</w:t>
      </w:r>
    </w:p>
    <w:p w:rsidR="001C4799" w:rsidRDefault="001C4799" w:rsidP="001C4799">
      <w:pPr>
        <w:pStyle w:val="a4"/>
        <w:shd w:val="clear" w:color="auto" w:fill="FFFFFF"/>
        <w:spacing w:before="0" w:beforeAutospacing="0"/>
        <w:rPr>
          <w:rFonts w:ascii="Arial" w:hAnsi="Arial" w:cs="Arial"/>
          <w:color w:val="292B2C"/>
          <w:sz w:val="23"/>
          <w:szCs w:val="23"/>
        </w:rPr>
      </w:pPr>
      <w:r>
        <w:rPr>
          <w:rStyle w:val="a3"/>
          <w:rFonts w:ascii="Arial" w:hAnsi="Arial" w:cs="Arial"/>
          <w:color w:val="292B2C"/>
          <w:sz w:val="23"/>
          <w:szCs w:val="23"/>
        </w:rPr>
        <w:t>Висновки</w:t>
      </w:r>
    </w:p>
    <w:p w:rsidR="001C4799" w:rsidRDefault="001C4799" w:rsidP="001C4799">
      <w:pPr>
        <w:pStyle w:val="a4"/>
        <w:shd w:val="clear" w:color="auto" w:fill="FFFFFF"/>
        <w:spacing w:before="0" w:beforeAutospacing="0"/>
        <w:rPr>
          <w:rFonts w:ascii="Arial" w:hAnsi="Arial" w:cs="Arial"/>
          <w:color w:val="292B2C"/>
          <w:sz w:val="23"/>
          <w:szCs w:val="23"/>
        </w:rPr>
      </w:pPr>
      <w:r>
        <w:rPr>
          <w:rFonts w:ascii="Arial" w:hAnsi="Arial" w:cs="Arial"/>
          <w:color w:val="292B2C"/>
          <w:sz w:val="23"/>
          <w:szCs w:val="23"/>
        </w:rPr>
        <w:t xml:space="preserve">Періодичний закон — фундаментальний закон природи, що дозволяє пояснити й передбачити властивості хімічних елементів та утворених ними </w:t>
      </w:r>
      <w:proofErr w:type="spellStart"/>
      <w:r>
        <w:rPr>
          <w:rFonts w:ascii="Arial" w:hAnsi="Arial" w:cs="Arial"/>
          <w:color w:val="292B2C"/>
          <w:sz w:val="23"/>
          <w:szCs w:val="23"/>
        </w:rPr>
        <w:t>сполук</w:t>
      </w:r>
      <w:proofErr w:type="spellEnd"/>
      <w:r>
        <w:rPr>
          <w:rFonts w:ascii="Arial" w:hAnsi="Arial" w:cs="Arial"/>
          <w:color w:val="292B2C"/>
          <w:sz w:val="23"/>
          <w:szCs w:val="23"/>
        </w:rPr>
        <w:t>.</w:t>
      </w:r>
    </w:p>
    <w:p w:rsidR="001C4799" w:rsidRPr="00E52D74" w:rsidRDefault="00995F69">
      <w:pPr>
        <w:rPr>
          <w:sz w:val="28"/>
          <w:szCs w:val="28"/>
        </w:rPr>
      </w:pPr>
      <w:r w:rsidRPr="00E52D74">
        <w:rPr>
          <w:sz w:val="28"/>
          <w:szCs w:val="28"/>
        </w:rPr>
        <w:t>Завдання.</w:t>
      </w:r>
    </w:p>
    <w:p w:rsidR="00995F69" w:rsidRPr="00E52D74" w:rsidRDefault="00995F69" w:rsidP="00995F69">
      <w:pPr>
        <w:pStyle w:val="a5"/>
        <w:numPr>
          <w:ilvl w:val="0"/>
          <w:numId w:val="2"/>
        </w:numPr>
        <w:rPr>
          <w:sz w:val="28"/>
          <w:szCs w:val="28"/>
        </w:rPr>
      </w:pPr>
      <w:r w:rsidRPr="00E52D74">
        <w:rPr>
          <w:sz w:val="28"/>
          <w:szCs w:val="28"/>
        </w:rPr>
        <w:t>Опрацювати §16.</w:t>
      </w:r>
    </w:p>
    <w:p w:rsidR="00995F69" w:rsidRPr="00E52D74" w:rsidRDefault="00995F69" w:rsidP="00995F69">
      <w:pPr>
        <w:pStyle w:val="a5"/>
        <w:numPr>
          <w:ilvl w:val="0"/>
          <w:numId w:val="2"/>
        </w:numPr>
        <w:rPr>
          <w:sz w:val="28"/>
          <w:szCs w:val="28"/>
        </w:rPr>
      </w:pPr>
      <w:r w:rsidRPr="00E52D74">
        <w:rPr>
          <w:sz w:val="28"/>
          <w:szCs w:val="28"/>
        </w:rPr>
        <w:t>Виконати тест за посиланням:</w:t>
      </w:r>
    </w:p>
    <w:p w:rsidR="00995F69" w:rsidRDefault="00995F69" w:rsidP="00995F69">
      <w:pPr>
        <w:pStyle w:val="a5"/>
      </w:pPr>
    </w:p>
    <w:p w:rsidR="00995F69" w:rsidRDefault="009A15B3" w:rsidP="00995F69">
      <w:pPr>
        <w:pStyle w:val="a5"/>
      </w:pPr>
      <w:hyperlink r:id="rId6" w:history="1">
        <w:r w:rsidRPr="00CE00E2">
          <w:rPr>
            <w:rStyle w:val="a6"/>
          </w:rPr>
          <w:t>https://naurok.com.ua/test/join?gamecode=5839719</w:t>
        </w:r>
      </w:hyperlink>
      <w:r>
        <w:t xml:space="preserve"> </w:t>
      </w:r>
      <w:bookmarkStart w:id="0" w:name="_GoBack"/>
      <w:bookmarkEnd w:id="0"/>
    </w:p>
    <w:sectPr w:rsidR="00995F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239A1"/>
    <w:multiLevelType w:val="hybridMultilevel"/>
    <w:tmpl w:val="FE467CA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5F7F453D"/>
    <w:multiLevelType w:val="multilevel"/>
    <w:tmpl w:val="0576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99"/>
    <w:rsid w:val="001C4799"/>
    <w:rsid w:val="00277DAF"/>
    <w:rsid w:val="00995F69"/>
    <w:rsid w:val="009A15B3"/>
    <w:rsid w:val="009D7178"/>
    <w:rsid w:val="00E52D7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F314F-FA87-488C-A5BB-3D45C61E1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C4799"/>
    <w:rPr>
      <w:b/>
      <w:bCs/>
    </w:rPr>
  </w:style>
  <w:style w:type="paragraph" w:styleId="a4">
    <w:name w:val="Normal (Web)"/>
    <w:basedOn w:val="a"/>
    <w:uiPriority w:val="99"/>
    <w:semiHidden/>
    <w:unhideWhenUsed/>
    <w:rsid w:val="001C4799"/>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5">
    <w:name w:val="List Paragraph"/>
    <w:basedOn w:val="a"/>
    <w:uiPriority w:val="34"/>
    <w:qFormat/>
    <w:rsid w:val="00995F69"/>
    <w:pPr>
      <w:ind w:left="720"/>
      <w:contextualSpacing/>
    </w:pPr>
  </w:style>
  <w:style w:type="character" w:styleId="a6">
    <w:name w:val="Hyperlink"/>
    <w:basedOn w:val="a0"/>
    <w:uiPriority w:val="99"/>
    <w:unhideWhenUsed/>
    <w:rsid w:val="009A15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59632">
      <w:bodyDiv w:val="1"/>
      <w:marLeft w:val="0"/>
      <w:marRight w:val="0"/>
      <w:marTop w:val="0"/>
      <w:marBottom w:val="0"/>
      <w:divBdr>
        <w:top w:val="none" w:sz="0" w:space="0" w:color="auto"/>
        <w:left w:val="none" w:sz="0" w:space="0" w:color="auto"/>
        <w:bottom w:val="none" w:sz="0" w:space="0" w:color="auto"/>
        <w:right w:val="none" w:sz="0" w:space="0" w:color="auto"/>
      </w:divBdr>
    </w:div>
    <w:div w:id="266738910">
      <w:bodyDiv w:val="1"/>
      <w:marLeft w:val="0"/>
      <w:marRight w:val="0"/>
      <w:marTop w:val="0"/>
      <w:marBottom w:val="0"/>
      <w:divBdr>
        <w:top w:val="none" w:sz="0" w:space="0" w:color="auto"/>
        <w:left w:val="none" w:sz="0" w:space="0" w:color="auto"/>
        <w:bottom w:val="none" w:sz="0" w:space="0" w:color="auto"/>
        <w:right w:val="none" w:sz="0" w:space="0" w:color="auto"/>
      </w:divBdr>
    </w:div>
    <w:div w:id="814639450">
      <w:bodyDiv w:val="1"/>
      <w:marLeft w:val="0"/>
      <w:marRight w:val="0"/>
      <w:marTop w:val="0"/>
      <w:marBottom w:val="0"/>
      <w:divBdr>
        <w:top w:val="none" w:sz="0" w:space="0" w:color="auto"/>
        <w:left w:val="none" w:sz="0" w:space="0" w:color="auto"/>
        <w:bottom w:val="none" w:sz="0" w:space="0" w:color="auto"/>
        <w:right w:val="none" w:sz="0" w:space="0" w:color="auto"/>
      </w:divBdr>
    </w:div>
    <w:div w:id="142005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urok.com.ua/test/join?gamecode=5839719"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1863</Words>
  <Characters>1063</Characters>
  <Application>Microsoft Office Word</Application>
  <DocSecurity>0</DocSecurity>
  <Lines>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Наталья</cp:lastModifiedBy>
  <cp:revision>4</cp:revision>
  <dcterms:created xsi:type="dcterms:W3CDTF">2022-11-13T11:39:00Z</dcterms:created>
  <dcterms:modified xsi:type="dcterms:W3CDTF">2022-11-14T06:29:00Z</dcterms:modified>
</cp:coreProperties>
</file>