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1EB" w:rsidRPr="004B31EB" w:rsidRDefault="004B31EB" w:rsidP="004B31EB">
      <w:pPr>
        <w:spacing w:after="0" w:line="240" w:lineRule="auto"/>
        <w:jc w:val="both"/>
        <w:rPr>
          <w:rFonts w:ascii="Times New Roman" w:hAnsi="Times New Roman"/>
          <w:sz w:val="28"/>
          <w:szCs w:val="28"/>
          <w:lang w:val="uk-UA"/>
        </w:rPr>
      </w:pPr>
      <w:r>
        <w:rPr>
          <w:rFonts w:ascii="Times New Roman" w:hAnsi="Times New Roman"/>
          <w:sz w:val="28"/>
          <w:szCs w:val="28"/>
          <w:lang w:val="uk-UA"/>
        </w:rPr>
        <w:t>Дата 07</w:t>
      </w:r>
      <w:r w:rsidRPr="004B31EB">
        <w:rPr>
          <w:rFonts w:ascii="Times New Roman" w:hAnsi="Times New Roman"/>
          <w:sz w:val="28"/>
          <w:szCs w:val="28"/>
          <w:lang w:val="uk-UA"/>
        </w:rPr>
        <w:t>.10.2022 р.</w:t>
      </w:r>
    </w:p>
    <w:p w:rsidR="004B31EB" w:rsidRPr="004B31EB" w:rsidRDefault="004B31EB" w:rsidP="004B31EB">
      <w:pPr>
        <w:spacing w:after="0" w:line="240" w:lineRule="auto"/>
        <w:jc w:val="both"/>
        <w:rPr>
          <w:rFonts w:ascii="Times New Roman" w:hAnsi="Times New Roman"/>
          <w:sz w:val="28"/>
          <w:szCs w:val="28"/>
          <w:lang w:val="uk-UA"/>
        </w:rPr>
      </w:pPr>
      <w:r>
        <w:rPr>
          <w:rFonts w:ascii="Times New Roman" w:hAnsi="Times New Roman"/>
          <w:sz w:val="28"/>
          <w:szCs w:val="28"/>
          <w:lang w:val="uk-UA"/>
        </w:rPr>
        <w:t>Клас 9 – А</w:t>
      </w:r>
      <w:bookmarkStart w:id="0" w:name="_GoBack"/>
      <w:bookmarkEnd w:id="0"/>
      <w:r w:rsidRPr="004B31EB">
        <w:rPr>
          <w:rFonts w:ascii="Times New Roman" w:hAnsi="Times New Roman"/>
          <w:sz w:val="28"/>
          <w:szCs w:val="28"/>
          <w:lang w:val="uk-UA"/>
        </w:rPr>
        <w:t>.</w:t>
      </w:r>
    </w:p>
    <w:p w:rsidR="004B31EB" w:rsidRPr="004B31EB" w:rsidRDefault="004B31EB" w:rsidP="004B31EB">
      <w:pPr>
        <w:spacing w:after="0" w:line="240" w:lineRule="auto"/>
        <w:jc w:val="both"/>
        <w:rPr>
          <w:rFonts w:ascii="Times New Roman" w:hAnsi="Times New Roman"/>
          <w:sz w:val="28"/>
          <w:szCs w:val="28"/>
          <w:lang w:val="uk-UA"/>
        </w:rPr>
      </w:pPr>
      <w:r w:rsidRPr="004B31EB">
        <w:rPr>
          <w:rFonts w:ascii="Times New Roman" w:hAnsi="Times New Roman"/>
          <w:sz w:val="28"/>
          <w:szCs w:val="28"/>
          <w:lang w:val="uk-UA"/>
        </w:rPr>
        <w:t>Географія.</w:t>
      </w:r>
    </w:p>
    <w:p w:rsidR="004B31EB" w:rsidRPr="004B31EB" w:rsidRDefault="004B31EB" w:rsidP="004B31EB">
      <w:pPr>
        <w:spacing w:after="0" w:line="240" w:lineRule="auto"/>
        <w:jc w:val="both"/>
        <w:rPr>
          <w:rFonts w:ascii="Times New Roman" w:hAnsi="Times New Roman"/>
          <w:sz w:val="28"/>
          <w:szCs w:val="28"/>
          <w:lang w:val="uk-UA"/>
        </w:rPr>
      </w:pPr>
      <w:proofErr w:type="spellStart"/>
      <w:r w:rsidRPr="004B31EB">
        <w:rPr>
          <w:rFonts w:ascii="Times New Roman" w:hAnsi="Times New Roman"/>
          <w:sz w:val="28"/>
          <w:szCs w:val="28"/>
          <w:lang w:val="uk-UA"/>
        </w:rPr>
        <w:t>Печеневська</w:t>
      </w:r>
      <w:proofErr w:type="spellEnd"/>
      <w:r w:rsidRPr="004B31EB">
        <w:rPr>
          <w:rFonts w:ascii="Times New Roman" w:hAnsi="Times New Roman"/>
          <w:sz w:val="28"/>
          <w:szCs w:val="28"/>
          <w:lang w:val="uk-UA"/>
        </w:rPr>
        <w:t xml:space="preserve"> Н.М.</w:t>
      </w:r>
    </w:p>
    <w:p w:rsidR="004B31EB" w:rsidRPr="004B31EB" w:rsidRDefault="004B31EB" w:rsidP="004B31EB">
      <w:pPr>
        <w:spacing w:after="0" w:line="240" w:lineRule="auto"/>
        <w:jc w:val="both"/>
        <w:rPr>
          <w:rFonts w:ascii="Times New Roman" w:hAnsi="Times New Roman"/>
          <w:sz w:val="28"/>
          <w:szCs w:val="28"/>
          <w:lang w:val="uk-UA"/>
        </w:rPr>
      </w:pPr>
    </w:p>
    <w:p w:rsidR="004B31EB" w:rsidRPr="004B31EB" w:rsidRDefault="004B31EB" w:rsidP="004B31EB">
      <w:pPr>
        <w:spacing w:after="0" w:line="240" w:lineRule="auto"/>
        <w:jc w:val="both"/>
        <w:rPr>
          <w:rFonts w:ascii="Times New Roman" w:eastAsiaTheme="minorHAnsi" w:hAnsi="Times New Roman"/>
          <w:sz w:val="28"/>
          <w:szCs w:val="28"/>
          <w:lang w:val="uk-UA"/>
        </w:rPr>
      </w:pPr>
      <w:r w:rsidRPr="004B31EB">
        <w:rPr>
          <w:rFonts w:ascii="Times New Roman" w:eastAsiaTheme="minorHAnsi" w:hAnsi="Times New Roman"/>
          <w:b/>
          <w:sz w:val="28"/>
          <w:szCs w:val="28"/>
          <w:lang w:val="uk-UA"/>
        </w:rPr>
        <w:t>Тема уроку</w:t>
      </w:r>
      <w:r w:rsidRPr="004B31EB">
        <w:rPr>
          <w:rFonts w:ascii="Times New Roman" w:hAnsi="Times New Roman"/>
          <w:b/>
          <w:sz w:val="28"/>
          <w:szCs w:val="28"/>
          <w:lang w:val="uk-UA"/>
        </w:rPr>
        <w:t xml:space="preserve"> .</w:t>
      </w:r>
      <w:r w:rsidRPr="004B31EB">
        <w:rPr>
          <w:rFonts w:ascii="Times New Roman" w:hAnsi="Times New Roman"/>
          <w:sz w:val="28"/>
          <w:szCs w:val="28"/>
          <w:lang w:val="uk-UA" w:eastAsia="uk-UA"/>
        </w:rPr>
        <w:t xml:space="preserve"> </w:t>
      </w:r>
      <w:r w:rsidRPr="004B31EB">
        <w:rPr>
          <w:rFonts w:ascii="Times New Roman" w:eastAsiaTheme="minorHAnsi" w:hAnsi="Times New Roman"/>
          <w:sz w:val="28"/>
          <w:szCs w:val="28"/>
          <w:lang w:val="uk-UA"/>
        </w:rPr>
        <w:t>Типізація країн світу за рівнем економічного розвитку, місце України в ній.</w:t>
      </w:r>
      <w:r w:rsidRPr="004B31EB">
        <w:rPr>
          <w:rFonts w:ascii="Times New Roman" w:eastAsiaTheme="minorHAnsi" w:hAnsi="Times New Roman"/>
          <w:sz w:val="28"/>
          <w:szCs w:val="28"/>
        </w:rPr>
        <w:t xml:space="preserve"> </w:t>
      </w:r>
      <w:r w:rsidRPr="004B31EB">
        <w:rPr>
          <w:rFonts w:ascii="Times New Roman" w:eastAsiaTheme="minorHAnsi" w:hAnsi="Times New Roman"/>
          <w:sz w:val="28"/>
          <w:szCs w:val="28"/>
          <w:lang w:val="uk-UA"/>
        </w:rPr>
        <w:t>Практична робота 2. Позначення на контурній карті країн «Великої двадцятки» (G-20) і визначення їх місця в сучасній типізації країн за рівнем економічного розвитку</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b/>
          <w:sz w:val="28"/>
          <w:szCs w:val="28"/>
          <w:lang w:val="uk-UA"/>
        </w:rPr>
        <w:t>Мета уроку</w:t>
      </w:r>
      <w:r w:rsidRPr="004B31EB">
        <w:rPr>
          <w:rFonts w:ascii="Times New Roman" w:hAnsi="Times New Roman"/>
          <w:i/>
          <w:sz w:val="28"/>
          <w:szCs w:val="28"/>
          <w:lang w:val="uk-UA"/>
        </w:rPr>
        <w:t>:</w:t>
      </w:r>
      <w:r w:rsidRPr="004B31EB">
        <w:rPr>
          <w:rFonts w:ascii="Times New Roman" w:hAnsi="Times New Roman"/>
          <w:sz w:val="28"/>
          <w:szCs w:val="28"/>
          <w:lang w:val="uk-UA"/>
        </w:rPr>
        <w:t xml:space="preserve"> наводять приклади країн світу з різним рівнем економічного розвитку (за типізацією ООН),  аналізують інформацію щодо типізації країн за рівнем економічного розвитку, показують на карті країни «Великої сімки» (G-7), «Великої двадцятки» (G-20).</w:t>
      </w:r>
    </w:p>
    <w:p w:rsidR="004B31EB" w:rsidRPr="004B31EB" w:rsidRDefault="004B31EB" w:rsidP="004B31EB">
      <w:pPr>
        <w:spacing w:after="0" w:line="240" w:lineRule="auto"/>
        <w:ind w:firstLine="567"/>
        <w:jc w:val="both"/>
        <w:rPr>
          <w:rFonts w:ascii="Times New Roman" w:hAnsi="Times New Roman"/>
          <w:b/>
          <w:sz w:val="28"/>
          <w:szCs w:val="28"/>
          <w:lang w:val="uk-UA"/>
        </w:rPr>
      </w:pPr>
      <w:r w:rsidRPr="004B31EB">
        <w:rPr>
          <w:rFonts w:ascii="Times New Roman" w:hAnsi="Times New Roman"/>
          <w:b/>
          <w:sz w:val="28"/>
          <w:szCs w:val="28"/>
          <w:lang w:val="uk-UA"/>
        </w:rPr>
        <w:t>Опорний конспект для учнів</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b/>
          <w:bCs/>
          <w:sz w:val="28"/>
          <w:szCs w:val="28"/>
          <w:lang w:val="uk-UA"/>
        </w:rPr>
        <w:t>Поняття про типізацію</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i/>
          <w:iCs/>
          <w:sz w:val="28"/>
          <w:szCs w:val="28"/>
          <w:lang w:val="uk-UA"/>
        </w:rPr>
        <w:t xml:space="preserve">Типізація </w:t>
      </w:r>
      <w:r w:rsidRPr="004B31EB">
        <w:rPr>
          <w:rFonts w:ascii="Times New Roman" w:hAnsi="Times New Roman"/>
          <w:sz w:val="28"/>
          <w:szCs w:val="28"/>
          <w:lang w:val="uk-UA"/>
        </w:rPr>
        <w:t>— групування країн за спільними ознаками і закономірностями розвитку. Визначенням типів країн займаються спеціальні підрозділи відомих міжнародних організацій. Найбільш поширеними є типізації, проведені Організацією Об’єднаних націй, Світовим банком, Міжнародним валютним фондом.</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i/>
          <w:iCs/>
          <w:sz w:val="28"/>
          <w:szCs w:val="28"/>
          <w:lang w:val="uk-UA"/>
        </w:rPr>
        <w:t xml:space="preserve">Тип країни — </w:t>
      </w:r>
      <w:r w:rsidRPr="004B31EB">
        <w:rPr>
          <w:rFonts w:ascii="Times New Roman" w:hAnsi="Times New Roman"/>
          <w:sz w:val="28"/>
          <w:szCs w:val="28"/>
          <w:lang w:val="uk-UA"/>
        </w:rPr>
        <w:t>об’єктивно сформований і відносно стійкий комплекс властивих їй умов, ресурсів і особливостей розвитку, що характеризує її роль і місце у світовому співтоваристві на певному етапі її розвитку.</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b/>
          <w:bCs/>
          <w:sz w:val="28"/>
          <w:szCs w:val="28"/>
          <w:lang w:val="uk-UA"/>
        </w:rPr>
        <w:t>Типи країн відповідно до місця в системі світової економіки</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sz w:val="28"/>
          <w:szCs w:val="28"/>
          <w:lang w:val="uk-UA"/>
        </w:rPr>
        <w:t>В ООН визначення економічного розвитку країн проводять на підставі аналізу якісних та кількісних показників, зокрема: ВВП на душу населення, структура господарства, ступінь зрілості ринкової економіки, експортна спеціалізація тощо. Виділяють країни високорозвинені, з перехідною економікою та країни, що розвиваються.</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i/>
          <w:iCs/>
          <w:sz w:val="28"/>
          <w:szCs w:val="28"/>
          <w:lang w:val="uk-UA"/>
        </w:rPr>
        <w:t xml:space="preserve">Високорозвинені країни </w:t>
      </w:r>
      <w:r w:rsidRPr="004B31EB">
        <w:rPr>
          <w:rFonts w:ascii="Times New Roman" w:hAnsi="Times New Roman"/>
          <w:sz w:val="28"/>
          <w:szCs w:val="28"/>
          <w:lang w:val="uk-UA"/>
        </w:rPr>
        <w:t>відрізняються багатогалузевою структурою економіки, значною часткою третинного сектора, високим (понад 30 тис. дол.) ВВП на душу населення, високими стандартами життя та добробуту населення. Їх кількість становить близько 40 країн, які виробляють понад 60 % світової промислової продукції та 40 % продукції сільського господарства. Серед високо розвинених країн виділяють підтипи:</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i/>
          <w:iCs/>
          <w:sz w:val="28"/>
          <w:szCs w:val="28"/>
          <w:lang w:val="uk-UA"/>
        </w:rPr>
        <w:t>- головні країни (або «Велика сімка»)</w:t>
      </w:r>
      <w:r w:rsidRPr="004B31EB">
        <w:rPr>
          <w:rFonts w:ascii="Times New Roman" w:hAnsi="Times New Roman"/>
          <w:sz w:val="28"/>
          <w:szCs w:val="28"/>
          <w:lang w:val="uk-UA"/>
        </w:rPr>
        <w:t>: США, Японія, ФРН, Франція, Велика Британія, Італія та Канада;</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sz w:val="28"/>
          <w:szCs w:val="28"/>
          <w:lang w:val="uk-UA"/>
        </w:rPr>
        <w:t xml:space="preserve">- </w:t>
      </w:r>
      <w:r w:rsidRPr="004B31EB">
        <w:rPr>
          <w:rFonts w:ascii="Times New Roman" w:hAnsi="Times New Roman"/>
          <w:i/>
          <w:iCs/>
          <w:sz w:val="28"/>
          <w:szCs w:val="28"/>
          <w:lang w:val="uk-UA"/>
        </w:rPr>
        <w:t xml:space="preserve">розвинені країни Європи: </w:t>
      </w:r>
      <w:r w:rsidRPr="004B31EB">
        <w:rPr>
          <w:rFonts w:ascii="Times New Roman" w:hAnsi="Times New Roman"/>
          <w:sz w:val="28"/>
          <w:szCs w:val="28"/>
          <w:lang w:val="uk-UA"/>
        </w:rPr>
        <w:t>Австрія, Бельгія, Данія, Ісландія, Люксембург, Нідерланди, Норвегія, Фінляндія, Швейцарія, Швеція та ін.;</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sz w:val="28"/>
          <w:szCs w:val="28"/>
          <w:lang w:val="uk-UA"/>
        </w:rPr>
        <w:t xml:space="preserve">- </w:t>
      </w:r>
      <w:r w:rsidRPr="004B31EB">
        <w:rPr>
          <w:rFonts w:ascii="Times New Roman" w:hAnsi="Times New Roman"/>
          <w:i/>
          <w:iCs/>
          <w:sz w:val="28"/>
          <w:szCs w:val="28"/>
          <w:lang w:val="uk-UA"/>
        </w:rPr>
        <w:t xml:space="preserve">переселенські країни </w:t>
      </w:r>
      <w:r w:rsidRPr="004B31EB">
        <w:rPr>
          <w:rFonts w:ascii="Times New Roman" w:hAnsi="Times New Roman"/>
          <w:sz w:val="28"/>
          <w:szCs w:val="28"/>
          <w:lang w:val="uk-UA"/>
        </w:rPr>
        <w:t>— Австралія, Ізраїль, Нова Зеландія, республіка Пів</w:t>
      </w:r>
      <w:r w:rsidRPr="004B31EB">
        <w:rPr>
          <w:rFonts w:ascii="Times New Roman" w:hAnsi="Times New Roman"/>
          <w:sz w:val="28"/>
          <w:szCs w:val="28"/>
          <w:lang w:val="uk-UA"/>
        </w:rPr>
        <w:softHyphen/>
        <w:t>денна Африка.</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i/>
          <w:iCs/>
          <w:sz w:val="28"/>
          <w:szCs w:val="28"/>
          <w:lang w:val="uk-UA"/>
        </w:rPr>
        <w:t xml:space="preserve">Країни з перехідною економікою </w:t>
      </w:r>
      <w:r w:rsidRPr="004B31EB">
        <w:rPr>
          <w:rFonts w:ascii="Times New Roman" w:hAnsi="Times New Roman"/>
          <w:sz w:val="28"/>
          <w:szCs w:val="28"/>
          <w:lang w:val="uk-UA"/>
        </w:rPr>
        <w:t xml:space="preserve">— це індустріальні або індустріально  </w:t>
      </w:r>
      <w:proofErr w:type="spellStart"/>
      <w:r w:rsidRPr="004B31EB">
        <w:rPr>
          <w:rFonts w:ascii="Times New Roman" w:hAnsi="Times New Roman"/>
          <w:sz w:val="28"/>
          <w:szCs w:val="28"/>
          <w:lang w:val="uk-UA"/>
        </w:rPr>
        <w:t>аграрнікраїни</w:t>
      </w:r>
      <w:proofErr w:type="spellEnd"/>
      <w:r w:rsidRPr="004B31EB">
        <w:rPr>
          <w:rFonts w:ascii="Times New Roman" w:hAnsi="Times New Roman"/>
          <w:sz w:val="28"/>
          <w:szCs w:val="28"/>
          <w:lang w:val="uk-UA"/>
        </w:rPr>
        <w:t xml:space="preserve">, для яких є характерним незрілість ринкової системи, науково </w:t>
      </w:r>
      <w:proofErr w:type="spellStart"/>
      <w:r w:rsidRPr="004B31EB">
        <w:rPr>
          <w:rFonts w:ascii="Times New Roman" w:hAnsi="Times New Roman"/>
          <w:sz w:val="28"/>
          <w:szCs w:val="28"/>
          <w:lang w:val="uk-UA"/>
        </w:rPr>
        <w:t>–технічна</w:t>
      </w:r>
      <w:proofErr w:type="spellEnd"/>
      <w:r w:rsidRPr="004B31EB">
        <w:rPr>
          <w:rFonts w:ascii="Times New Roman" w:hAnsi="Times New Roman"/>
          <w:sz w:val="28"/>
          <w:szCs w:val="28"/>
          <w:lang w:val="uk-UA"/>
        </w:rPr>
        <w:t xml:space="preserve"> залежність від розвинених країн. Ця група країн була виділена в 90-х роках минулого століття після розпаду світової соціалістичної системи. </w:t>
      </w:r>
      <w:r w:rsidRPr="004B31EB">
        <w:rPr>
          <w:rFonts w:ascii="Times New Roman" w:hAnsi="Times New Roman"/>
          <w:sz w:val="28"/>
          <w:szCs w:val="28"/>
          <w:lang w:val="uk-UA"/>
        </w:rPr>
        <w:lastRenderedPageBreak/>
        <w:t>Деякі з них (наприклад, Польща, Чехія, Словаччина) за минулий час перешли до групи розвинених країн. Інші ще перебувають на шляху економічних перетворень. Серед них Україна, Білорусь, Молдова, Росія, Казахстан, Грузія тощо.</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i/>
          <w:iCs/>
          <w:sz w:val="28"/>
          <w:szCs w:val="28"/>
          <w:lang w:val="uk-UA"/>
        </w:rPr>
        <w:t xml:space="preserve">Країн, що розвиваються, </w:t>
      </w:r>
      <w:r w:rsidRPr="004B31EB">
        <w:rPr>
          <w:rFonts w:ascii="Times New Roman" w:hAnsi="Times New Roman"/>
          <w:sz w:val="28"/>
          <w:szCs w:val="28"/>
          <w:lang w:val="uk-UA"/>
        </w:rPr>
        <w:t>у світі понад 130. Серед них виділяють підтипи:</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i/>
          <w:iCs/>
          <w:sz w:val="28"/>
          <w:szCs w:val="28"/>
          <w:lang w:val="uk-UA"/>
        </w:rPr>
        <w:t xml:space="preserve">- країни нової індустріалізації </w:t>
      </w:r>
      <w:r w:rsidRPr="004B31EB">
        <w:rPr>
          <w:rFonts w:ascii="Times New Roman" w:hAnsi="Times New Roman"/>
          <w:sz w:val="28"/>
          <w:szCs w:val="28"/>
          <w:lang w:val="uk-UA"/>
        </w:rPr>
        <w:t>(або «нові індустріальні країни», НІК): Рес</w:t>
      </w:r>
      <w:r w:rsidRPr="004B31EB">
        <w:rPr>
          <w:rFonts w:ascii="Times New Roman" w:hAnsi="Times New Roman"/>
          <w:sz w:val="28"/>
          <w:szCs w:val="28"/>
          <w:lang w:val="uk-UA"/>
        </w:rPr>
        <w:softHyphen/>
        <w:t>публіка Корея, Сінгапур, Аргентина, Бразилія, Мексика, Чилі, Малайзія, Індонезія, Таїланд;</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sz w:val="28"/>
          <w:szCs w:val="28"/>
          <w:lang w:val="uk-UA"/>
        </w:rPr>
        <w:t xml:space="preserve">- </w:t>
      </w:r>
      <w:r w:rsidRPr="004B31EB">
        <w:rPr>
          <w:rFonts w:ascii="Times New Roman" w:hAnsi="Times New Roman"/>
          <w:i/>
          <w:iCs/>
          <w:sz w:val="28"/>
          <w:szCs w:val="28"/>
          <w:lang w:val="uk-UA"/>
        </w:rPr>
        <w:t xml:space="preserve">країни — експортери нафти </w:t>
      </w:r>
      <w:r w:rsidRPr="004B31EB">
        <w:rPr>
          <w:rFonts w:ascii="Times New Roman" w:hAnsi="Times New Roman"/>
          <w:sz w:val="28"/>
          <w:szCs w:val="28"/>
          <w:lang w:val="uk-UA"/>
        </w:rPr>
        <w:t>(країни Перської затоки: Об’єднані Арабські Емірати, Кувейт, Катар, Саудівська Аравія, а також Оман, Бруней, Лівія, Іран та ін.);</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sz w:val="28"/>
          <w:szCs w:val="28"/>
          <w:lang w:val="uk-UA"/>
        </w:rPr>
        <w:t xml:space="preserve">- </w:t>
      </w:r>
      <w:r w:rsidRPr="004B31EB">
        <w:rPr>
          <w:rFonts w:ascii="Times New Roman" w:hAnsi="Times New Roman"/>
          <w:i/>
          <w:iCs/>
          <w:sz w:val="28"/>
          <w:szCs w:val="28"/>
          <w:lang w:val="uk-UA"/>
        </w:rPr>
        <w:t xml:space="preserve">малі острівні країни </w:t>
      </w:r>
      <w:r w:rsidRPr="004B31EB">
        <w:rPr>
          <w:rFonts w:ascii="Times New Roman" w:hAnsi="Times New Roman"/>
          <w:sz w:val="28"/>
          <w:szCs w:val="28"/>
          <w:lang w:val="uk-UA"/>
        </w:rPr>
        <w:t>(«багаті острови») — Антигуа і Барбуда, Багамські острови, Барбадос, Бахрейн, Сейшельські острови;</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sz w:val="28"/>
          <w:szCs w:val="28"/>
          <w:lang w:val="uk-UA"/>
        </w:rPr>
        <w:t xml:space="preserve">- </w:t>
      </w:r>
      <w:r w:rsidRPr="004B31EB">
        <w:rPr>
          <w:rFonts w:ascii="Times New Roman" w:hAnsi="Times New Roman"/>
          <w:i/>
          <w:iCs/>
          <w:sz w:val="28"/>
          <w:szCs w:val="28"/>
          <w:lang w:val="uk-UA"/>
        </w:rPr>
        <w:t xml:space="preserve">країни з порівняно зрілою структурою господарства </w:t>
      </w:r>
      <w:r w:rsidRPr="004B31EB">
        <w:rPr>
          <w:rFonts w:ascii="Times New Roman" w:hAnsi="Times New Roman"/>
          <w:sz w:val="28"/>
          <w:szCs w:val="28"/>
          <w:lang w:val="uk-UA"/>
        </w:rPr>
        <w:t>— це держави з бага</w:t>
      </w:r>
      <w:r w:rsidRPr="004B31EB">
        <w:rPr>
          <w:rFonts w:ascii="Times New Roman" w:hAnsi="Times New Roman"/>
          <w:sz w:val="28"/>
          <w:szCs w:val="28"/>
          <w:lang w:val="uk-UA"/>
        </w:rPr>
        <w:softHyphen/>
        <w:t>тогалузевою, але технічно і структурно відсталою економікою (переважно країни Азії, Латинської Америки та Північної Африки — Індія, Іран, Пе</w:t>
      </w:r>
      <w:r w:rsidRPr="004B31EB">
        <w:rPr>
          <w:rFonts w:ascii="Times New Roman" w:hAnsi="Times New Roman"/>
          <w:sz w:val="28"/>
          <w:szCs w:val="28"/>
          <w:lang w:val="uk-UA"/>
        </w:rPr>
        <w:softHyphen/>
        <w:t>ру, Колумбія, Марокко, Єгипет);</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sz w:val="28"/>
          <w:szCs w:val="28"/>
          <w:lang w:val="uk-UA"/>
        </w:rPr>
        <w:t xml:space="preserve">- </w:t>
      </w:r>
      <w:r w:rsidRPr="004B31EB">
        <w:rPr>
          <w:rFonts w:ascii="Times New Roman" w:hAnsi="Times New Roman"/>
          <w:i/>
          <w:iCs/>
          <w:sz w:val="28"/>
          <w:szCs w:val="28"/>
          <w:lang w:val="uk-UA"/>
        </w:rPr>
        <w:t>найменш розвинені країни</w:t>
      </w:r>
      <w:r w:rsidRPr="004B31EB">
        <w:rPr>
          <w:rFonts w:ascii="Times New Roman" w:hAnsi="Times New Roman"/>
          <w:sz w:val="28"/>
          <w:szCs w:val="28"/>
          <w:lang w:val="uk-UA"/>
        </w:rPr>
        <w:t xml:space="preserve">(близько 50) — мають низькі (менше 3 975 дол. на одну особу) і дуже низькі показники ВВП (менше 1005 </w:t>
      </w:r>
      <w:proofErr w:type="spellStart"/>
      <w:r w:rsidRPr="004B31EB">
        <w:rPr>
          <w:rFonts w:ascii="Times New Roman" w:hAnsi="Times New Roman"/>
          <w:sz w:val="28"/>
          <w:szCs w:val="28"/>
          <w:lang w:val="uk-UA"/>
        </w:rPr>
        <w:t>дол.на</w:t>
      </w:r>
      <w:proofErr w:type="spellEnd"/>
      <w:r w:rsidRPr="004B31EB">
        <w:rPr>
          <w:rFonts w:ascii="Times New Roman" w:hAnsi="Times New Roman"/>
          <w:sz w:val="28"/>
          <w:szCs w:val="28"/>
          <w:lang w:val="uk-UA"/>
        </w:rPr>
        <w:t xml:space="preserve"> одну особу). Це переважно аграрні або </w:t>
      </w:r>
      <w:proofErr w:type="spellStart"/>
      <w:r w:rsidRPr="004B31EB">
        <w:rPr>
          <w:rFonts w:ascii="Times New Roman" w:hAnsi="Times New Roman"/>
          <w:sz w:val="28"/>
          <w:szCs w:val="28"/>
          <w:lang w:val="uk-UA"/>
        </w:rPr>
        <w:t>аграрно</w:t>
      </w:r>
      <w:proofErr w:type="spellEnd"/>
      <w:r w:rsidRPr="004B31EB">
        <w:rPr>
          <w:rFonts w:ascii="Times New Roman" w:hAnsi="Times New Roman"/>
          <w:sz w:val="28"/>
          <w:szCs w:val="28"/>
          <w:lang w:val="uk-UA"/>
        </w:rPr>
        <w:t xml:space="preserve"> </w:t>
      </w:r>
      <w:proofErr w:type="spellStart"/>
      <w:r w:rsidRPr="004B31EB">
        <w:rPr>
          <w:rFonts w:ascii="Times New Roman" w:hAnsi="Times New Roman"/>
          <w:sz w:val="28"/>
          <w:szCs w:val="28"/>
          <w:lang w:val="uk-UA"/>
        </w:rPr>
        <w:t>–індустріальні</w:t>
      </w:r>
      <w:proofErr w:type="spellEnd"/>
      <w:r w:rsidRPr="004B31EB">
        <w:rPr>
          <w:rFonts w:ascii="Times New Roman" w:hAnsi="Times New Roman"/>
          <w:sz w:val="28"/>
          <w:szCs w:val="28"/>
          <w:lang w:val="uk-UA"/>
        </w:rPr>
        <w:t xml:space="preserve"> країни: Ефіопія, Південний Судан, Того, </w:t>
      </w:r>
      <w:proofErr w:type="spellStart"/>
      <w:r w:rsidRPr="004B31EB">
        <w:rPr>
          <w:rFonts w:ascii="Times New Roman" w:hAnsi="Times New Roman"/>
          <w:sz w:val="28"/>
          <w:szCs w:val="28"/>
          <w:lang w:val="uk-UA"/>
        </w:rPr>
        <w:t>Ерітрея</w:t>
      </w:r>
      <w:proofErr w:type="spellEnd"/>
      <w:r w:rsidRPr="004B31EB">
        <w:rPr>
          <w:rFonts w:ascii="Times New Roman" w:hAnsi="Times New Roman"/>
          <w:sz w:val="28"/>
          <w:szCs w:val="28"/>
          <w:lang w:val="uk-UA"/>
        </w:rPr>
        <w:t>, Гвінея, Мозамбік, Малаві, Нігер, Ліберія, Бурунді, Руанда, Сомалі, Танзанія, ДРК, Афганістан, Камбоджа, Бангладеш, Непал.</w:t>
      </w:r>
    </w:p>
    <w:p w:rsidR="004B31EB" w:rsidRPr="004B31EB" w:rsidRDefault="004B31EB" w:rsidP="004B31EB">
      <w:pPr>
        <w:autoSpaceDE w:val="0"/>
        <w:autoSpaceDN w:val="0"/>
        <w:adjustRightInd w:val="0"/>
        <w:spacing w:after="0" w:line="240" w:lineRule="auto"/>
        <w:ind w:firstLine="709"/>
        <w:jc w:val="both"/>
        <w:rPr>
          <w:rFonts w:ascii="Times New Roman" w:hAnsi="Times New Roman"/>
          <w:sz w:val="28"/>
          <w:szCs w:val="28"/>
          <w:lang w:val="uk-UA"/>
        </w:rPr>
      </w:pPr>
      <w:r w:rsidRPr="004B31EB">
        <w:rPr>
          <w:rFonts w:ascii="Times New Roman" w:hAnsi="Times New Roman"/>
          <w:b/>
          <w:bCs/>
          <w:i/>
          <w:iCs/>
          <w:sz w:val="28"/>
          <w:szCs w:val="28"/>
          <w:lang w:val="uk-UA"/>
        </w:rPr>
        <w:t xml:space="preserve">Практична робота №2. </w:t>
      </w:r>
      <w:r w:rsidRPr="004B31EB">
        <w:rPr>
          <w:rFonts w:ascii="Times New Roman" w:hAnsi="Times New Roman"/>
          <w:sz w:val="28"/>
          <w:szCs w:val="28"/>
          <w:lang w:val="uk-UA"/>
        </w:rPr>
        <w:t>Позначення на контурній карті країн «Великої двадцятки» (G-20) і визначення їх місця в сучасній типізації країн за рівнем економічного розвитку.</w:t>
      </w:r>
    </w:p>
    <w:p w:rsidR="004B31EB" w:rsidRPr="004B31EB" w:rsidRDefault="004B31EB" w:rsidP="004B31EB">
      <w:pPr>
        <w:spacing w:after="0" w:line="240" w:lineRule="auto"/>
        <w:ind w:firstLine="567"/>
        <w:jc w:val="both"/>
        <w:rPr>
          <w:rFonts w:ascii="Times New Roman" w:hAnsi="Times New Roman"/>
          <w:b/>
          <w:sz w:val="28"/>
          <w:szCs w:val="28"/>
          <w:lang w:val="uk-UA"/>
        </w:rPr>
      </w:pPr>
    </w:p>
    <w:p w:rsidR="004B31EB" w:rsidRPr="004B31EB" w:rsidRDefault="004B31EB" w:rsidP="004B31EB">
      <w:pPr>
        <w:spacing w:after="0" w:line="240" w:lineRule="auto"/>
        <w:jc w:val="both"/>
        <w:rPr>
          <w:rFonts w:ascii="Times New Roman" w:hAnsi="Times New Roman"/>
          <w:b/>
          <w:sz w:val="28"/>
          <w:szCs w:val="28"/>
          <w:lang w:val="uk-UA"/>
        </w:rPr>
      </w:pPr>
      <w:r w:rsidRPr="004B31EB">
        <w:rPr>
          <w:rFonts w:ascii="Times New Roman" w:hAnsi="Times New Roman"/>
          <w:b/>
          <w:sz w:val="28"/>
          <w:szCs w:val="28"/>
          <w:lang w:val="uk-UA"/>
        </w:rPr>
        <w:t>ДОМАШНЄ ЗАВДАННЯ</w:t>
      </w:r>
    </w:p>
    <w:p w:rsidR="004B31EB" w:rsidRPr="004B31EB" w:rsidRDefault="004B31EB" w:rsidP="004B31EB">
      <w:pPr>
        <w:spacing w:after="0" w:line="240" w:lineRule="auto"/>
        <w:jc w:val="both"/>
        <w:rPr>
          <w:rFonts w:ascii="Times New Roman" w:hAnsi="Times New Roman"/>
          <w:sz w:val="28"/>
          <w:szCs w:val="28"/>
          <w:lang w:val="uk-UA"/>
        </w:rPr>
      </w:pPr>
      <w:r w:rsidRPr="004B31EB">
        <w:rPr>
          <w:rFonts w:ascii="Times New Roman" w:hAnsi="Times New Roman"/>
          <w:sz w:val="28"/>
          <w:szCs w:val="28"/>
          <w:lang w:val="uk-UA"/>
        </w:rPr>
        <w:t>- Опрацювати § 8   підручника.</w:t>
      </w:r>
    </w:p>
    <w:p w:rsidR="004B31EB" w:rsidRPr="004B31EB" w:rsidRDefault="004B31EB" w:rsidP="004B31EB">
      <w:pPr>
        <w:spacing w:after="0" w:line="240" w:lineRule="auto"/>
        <w:jc w:val="both"/>
        <w:rPr>
          <w:rFonts w:ascii="Times New Roman" w:hAnsi="Times New Roman"/>
          <w:sz w:val="28"/>
          <w:szCs w:val="28"/>
          <w:lang w:val="uk-UA"/>
        </w:rPr>
      </w:pPr>
      <w:r w:rsidRPr="004B31EB">
        <w:rPr>
          <w:rFonts w:ascii="Times New Roman" w:hAnsi="Times New Roman"/>
          <w:sz w:val="28"/>
          <w:szCs w:val="28"/>
          <w:lang w:val="uk-UA"/>
        </w:rPr>
        <w:t>-  Переглянути відео урок за посиланням:</w:t>
      </w:r>
      <w:r w:rsidRPr="004B31EB">
        <w:rPr>
          <w:rFonts w:ascii="Times New Roman" w:eastAsiaTheme="minorHAnsi" w:hAnsi="Times New Roman"/>
          <w:sz w:val="28"/>
          <w:szCs w:val="28"/>
        </w:rPr>
        <w:t xml:space="preserve"> </w:t>
      </w:r>
      <w:hyperlink r:id="rId5" w:history="1">
        <w:r w:rsidRPr="004B31EB">
          <w:rPr>
            <w:rFonts w:ascii="Times New Roman" w:hAnsi="Times New Roman"/>
            <w:sz w:val="28"/>
            <w:szCs w:val="28"/>
            <w:u w:val="single"/>
            <w:lang w:val="uk-UA"/>
          </w:rPr>
          <w:t>https://www.youtube.com/watch?v=pwaZeXQdnSo</w:t>
        </w:r>
      </w:hyperlink>
      <w:r w:rsidRPr="004B31EB">
        <w:rPr>
          <w:rFonts w:ascii="Times New Roman" w:hAnsi="Times New Roman"/>
          <w:sz w:val="28"/>
          <w:szCs w:val="28"/>
          <w:lang w:val="uk-UA"/>
        </w:rPr>
        <w:t xml:space="preserve"> </w:t>
      </w:r>
    </w:p>
    <w:p w:rsidR="004B31EB" w:rsidRPr="004B31EB" w:rsidRDefault="004B31EB" w:rsidP="004B31EB">
      <w:pPr>
        <w:spacing w:after="0" w:line="240" w:lineRule="auto"/>
        <w:jc w:val="both"/>
        <w:rPr>
          <w:rFonts w:ascii="Times New Roman" w:eastAsiaTheme="minorHAnsi" w:hAnsi="Times New Roman"/>
          <w:sz w:val="28"/>
          <w:szCs w:val="28"/>
          <w:lang w:val="uk-UA"/>
        </w:rPr>
      </w:pPr>
      <w:r w:rsidRPr="004B31EB">
        <w:rPr>
          <w:rFonts w:ascii="Times New Roman" w:eastAsiaTheme="minorHAnsi" w:hAnsi="Times New Roman"/>
          <w:sz w:val="28"/>
          <w:szCs w:val="28"/>
          <w:lang w:val="uk-UA"/>
        </w:rPr>
        <w:t xml:space="preserve"> - Виконати письмово в зошиті для практичних робіт </w:t>
      </w:r>
      <w:r w:rsidRPr="004B31EB">
        <w:rPr>
          <w:rFonts w:ascii="Times New Roman" w:eastAsiaTheme="minorHAnsi" w:hAnsi="Times New Roman"/>
          <w:b/>
          <w:sz w:val="28"/>
          <w:szCs w:val="28"/>
          <w:lang w:val="uk-UA"/>
        </w:rPr>
        <w:t xml:space="preserve"> </w:t>
      </w:r>
      <w:r w:rsidRPr="004B31EB">
        <w:rPr>
          <w:rFonts w:ascii="Times New Roman" w:eastAsiaTheme="minorHAnsi" w:hAnsi="Times New Roman"/>
          <w:sz w:val="28"/>
          <w:szCs w:val="28"/>
          <w:lang w:val="uk-UA"/>
        </w:rPr>
        <w:t>Практичну роботу 2. Аналіз секторальної моделі економіки. Автор  О.Г.Стадник завдання1,  висновок. Додаткове завдання за бажанням.</w:t>
      </w:r>
    </w:p>
    <w:p w:rsidR="004B31EB" w:rsidRPr="004B31EB" w:rsidRDefault="004B31EB" w:rsidP="004B31EB">
      <w:pPr>
        <w:spacing w:after="0" w:line="240" w:lineRule="auto"/>
        <w:jc w:val="both"/>
        <w:rPr>
          <w:rFonts w:ascii="Times New Roman" w:eastAsiaTheme="minorHAnsi" w:hAnsi="Times New Roman"/>
          <w:sz w:val="28"/>
          <w:szCs w:val="28"/>
          <w:lang w:val="uk-UA"/>
        </w:rPr>
      </w:pPr>
    </w:p>
    <w:p w:rsidR="004B31EB" w:rsidRPr="004B31EB" w:rsidRDefault="004B31EB" w:rsidP="004B31EB">
      <w:pPr>
        <w:spacing w:after="0" w:line="240" w:lineRule="auto"/>
        <w:jc w:val="both"/>
        <w:rPr>
          <w:rFonts w:ascii="Times New Roman" w:eastAsiaTheme="minorHAnsi" w:hAnsi="Times New Roman"/>
          <w:sz w:val="28"/>
          <w:szCs w:val="28"/>
          <w:lang w:val="uk-UA"/>
        </w:rPr>
      </w:pPr>
    </w:p>
    <w:p w:rsidR="004B31EB" w:rsidRPr="004B31EB" w:rsidRDefault="004B31EB" w:rsidP="004B31EB">
      <w:pPr>
        <w:spacing w:after="0" w:line="240" w:lineRule="auto"/>
        <w:jc w:val="both"/>
        <w:rPr>
          <w:rFonts w:ascii="Times New Roman" w:eastAsiaTheme="minorHAnsi" w:hAnsi="Times New Roman"/>
          <w:sz w:val="28"/>
          <w:szCs w:val="28"/>
          <w:lang w:val="uk-UA"/>
        </w:rPr>
      </w:pPr>
    </w:p>
    <w:p w:rsidR="004B31EB" w:rsidRPr="004B31EB" w:rsidRDefault="004B31EB" w:rsidP="004B31EB">
      <w:pPr>
        <w:spacing w:after="0" w:line="240" w:lineRule="auto"/>
        <w:jc w:val="both"/>
        <w:rPr>
          <w:rFonts w:ascii="Times New Roman" w:eastAsiaTheme="minorHAnsi" w:hAnsi="Times New Roman"/>
          <w:sz w:val="28"/>
          <w:szCs w:val="28"/>
          <w:lang w:val="uk-UA"/>
        </w:rPr>
      </w:pPr>
    </w:p>
    <w:p w:rsidR="004B31EB" w:rsidRPr="004B31EB" w:rsidRDefault="004B31EB" w:rsidP="004B31EB">
      <w:pPr>
        <w:spacing w:after="0" w:line="240" w:lineRule="auto"/>
        <w:jc w:val="both"/>
        <w:rPr>
          <w:rFonts w:ascii="Times New Roman" w:eastAsiaTheme="minorHAnsi" w:hAnsi="Times New Roman"/>
          <w:sz w:val="28"/>
          <w:szCs w:val="28"/>
          <w:lang w:val="uk-UA"/>
        </w:rPr>
      </w:pPr>
    </w:p>
    <w:p w:rsidR="004B31EB" w:rsidRPr="004B31EB" w:rsidRDefault="004B31EB" w:rsidP="004B31EB">
      <w:pPr>
        <w:spacing w:after="0" w:line="240" w:lineRule="auto"/>
        <w:rPr>
          <w:rFonts w:ascii="Times New Roman" w:eastAsiaTheme="minorHAnsi" w:hAnsi="Times New Roman"/>
          <w:sz w:val="28"/>
          <w:szCs w:val="28"/>
          <w:lang w:val="uk-UA"/>
        </w:rPr>
      </w:pPr>
    </w:p>
    <w:p w:rsidR="004B31EB" w:rsidRPr="004B31EB" w:rsidRDefault="004B31EB" w:rsidP="004B31EB">
      <w:pPr>
        <w:rPr>
          <w:rFonts w:asciiTheme="minorHAnsi" w:eastAsiaTheme="minorHAnsi" w:hAnsiTheme="minorHAnsi" w:cstheme="minorBidi"/>
          <w:lang w:val="uk-UA"/>
        </w:rPr>
      </w:pPr>
    </w:p>
    <w:p w:rsidR="004B31EB" w:rsidRPr="004B31EB" w:rsidRDefault="004B31EB" w:rsidP="004B31EB">
      <w:pPr>
        <w:rPr>
          <w:rFonts w:asciiTheme="minorHAnsi" w:eastAsiaTheme="minorHAnsi" w:hAnsiTheme="minorHAnsi" w:cstheme="minorBidi"/>
        </w:rPr>
      </w:pPr>
    </w:p>
    <w:p w:rsidR="004B31EB" w:rsidRPr="004B31EB" w:rsidRDefault="004B31EB" w:rsidP="004B31EB">
      <w:pPr>
        <w:rPr>
          <w:rFonts w:asciiTheme="minorHAnsi" w:eastAsiaTheme="minorHAnsi" w:hAnsiTheme="minorHAnsi" w:cstheme="minorBidi"/>
        </w:rPr>
      </w:pPr>
    </w:p>
    <w:p w:rsidR="009E4D3B" w:rsidRPr="00EC703F" w:rsidRDefault="004B31EB" w:rsidP="00EC703F"/>
    <w:sectPr w:rsidR="009E4D3B" w:rsidRPr="00EC703F" w:rsidSect="0092615E">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choolBookC">
    <w:altName w:val="SchoolBookC"/>
    <w:panose1 w:val="00000000000000000000"/>
    <w:charset w:val="CC"/>
    <w:family w:val="roman"/>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F0"/>
    <w:rsid w:val="002B16F0"/>
    <w:rsid w:val="004B31EB"/>
    <w:rsid w:val="00732101"/>
    <w:rsid w:val="00804BA5"/>
    <w:rsid w:val="00911B96"/>
    <w:rsid w:val="00B66ADA"/>
    <w:rsid w:val="00E7009F"/>
    <w:rsid w:val="00EC7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BA5"/>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2101"/>
    <w:rPr>
      <w:color w:val="0000FF" w:themeColor="hyperlink"/>
      <w:u w:val="single"/>
    </w:rPr>
  </w:style>
  <w:style w:type="paragraph" w:styleId="a4">
    <w:name w:val="No Spacing"/>
    <w:uiPriority w:val="1"/>
    <w:qFormat/>
    <w:rsid w:val="00804BA5"/>
    <w:pPr>
      <w:spacing w:after="0" w:line="240" w:lineRule="auto"/>
    </w:pPr>
    <w:rPr>
      <w:rFonts w:ascii="Arial Unicode MS" w:eastAsia="Arial Unicode MS" w:hAnsi="Arial Unicode MS" w:cs="Arial Unicode MS"/>
      <w:color w:val="000000"/>
      <w:sz w:val="24"/>
      <w:szCs w:val="24"/>
      <w:lang w:eastAsia="ru-RU"/>
    </w:rPr>
  </w:style>
  <w:style w:type="paragraph" w:customStyle="1" w:styleId="Pa79">
    <w:name w:val="Pa79"/>
    <w:basedOn w:val="a"/>
    <w:next w:val="a"/>
    <w:uiPriority w:val="99"/>
    <w:rsid w:val="00804BA5"/>
    <w:pPr>
      <w:autoSpaceDE w:val="0"/>
      <w:autoSpaceDN w:val="0"/>
      <w:adjustRightInd w:val="0"/>
      <w:spacing w:after="0" w:line="181" w:lineRule="atLeast"/>
    </w:pPr>
    <w:rPr>
      <w:rFonts w:ascii="SchoolBookC" w:hAnsi="SchoolBookC"/>
      <w:sz w:val="24"/>
      <w:szCs w:val="24"/>
    </w:rPr>
  </w:style>
  <w:style w:type="table" w:styleId="a5">
    <w:name w:val="Table Grid"/>
    <w:basedOn w:val="a1"/>
    <w:uiPriority w:val="59"/>
    <w:rsid w:val="00804BA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BA5"/>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2101"/>
    <w:rPr>
      <w:color w:val="0000FF" w:themeColor="hyperlink"/>
      <w:u w:val="single"/>
    </w:rPr>
  </w:style>
  <w:style w:type="paragraph" w:styleId="a4">
    <w:name w:val="No Spacing"/>
    <w:uiPriority w:val="1"/>
    <w:qFormat/>
    <w:rsid w:val="00804BA5"/>
    <w:pPr>
      <w:spacing w:after="0" w:line="240" w:lineRule="auto"/>
    </w:pPr>
    <w:rPr>
      <w:rFonts w:ascii="Arial Unicode MS" w:eastAsia="Arial Unicode MS" w:hAnsi="Arial Unicode MS" w:cs="Arial Unicode MS"/>
      <w:color w:val="000000"/>
      <w:sz w:val="24"/>
      <w:szCs w:val="24"/>
      <w:lang w:eastAsia="ru-RU"/>
    </w:rPr>
  </w:style>
  <w:style w:type="paragraph" w:customStyle="1" w:styleId="Pa79">
    <w:name w:val="Pa79"/>
    <w:basedOn w:val="a"/>
    <w:next w:val="a"/>
    <w:uiPriority w:val="99"/>
    <w:rsid w:val="00804BA5"/>
    <w:pPr>
      <w:autoSpaceDE w:val="0"/>
      <w:autoSpaceDN w:val="0"/>
      <w:adjustRightInd w:val="0"/>
      <w:spacing w:after="0" w:line="181" w:lineRule="atLeast"/>
    </w:pPr>
    <w:rPr>
      <w:rFonts w:ascii="SchoolBookC" w:hAnsi="SchoolBookC"/>
      <w:sz w:val="24"/>
      <w:szCs w:val="24"/>
    </w:rPr>
  </w:style>
  <w:style w:type="table" w:styleId="a5">
    <w:name w:val="Table Grid"/>
    <w:basedOn w:val="a1"/>
    <w:uiPriority w:val="59"/>
    <w:rsid w:val="00804BA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3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waZeXQdnS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admin</cp:lastModifiedBy>
  <cp:revision>6</cp:revision>
  <dcterms:created xsi:type="dcterms:W3CDTF">2022-10-01T09:58:00Z</dcterms:created>
  <dcterms:modified xsi:type="dcterms:W3CDTF">2022-10-03T07:56:00Z</dcterms:modified>
</cp:coreProperties>
</file>