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BB2" w:rsidRPr="00D235E4" w:rsidRDefault="00EA4BB2" w:rsidP="00EA4B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sz w:val="28"/>
          <w:szCs w:val="28"/>
          <w:lang w:val="uk-UA"/>
        </w:rPr>
        <w:t>Дата 1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D235E4">
        <w:rPr>
          <w:rFonts w:ascii="Times New Roman" w:hAnsi="Times New Roman" w:cs="Times New Roman"/>
          <w:sz w:val="28"/>
          <w:szCs w:val="28"/>
          <w:lang w:val="uk-UA"/>
        </w:rPr>
        <w:t>.04.2023 р.</w:t>
      </w:r>
    </w:p>
    <w:p w:rsidR="00EA4BB2" w:rsidRPr="00D235E4" w:rsidRDefault="00EA4BB2" w:rsidP="00EA4B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9 –Б</w:t>
      </w:r>
      <w:r w:rsidRPr="00D235E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A4BB2" w:rsidRPr="00D235E4" w:rsidRDefault="00EA4BB2" w:rsidP="00EA4B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EA4BB2" w:rsidRPr="00D235E4" w:rsidRDefault="00EA4BB2" w:rsidP="00EA4B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35E4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D235E4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EA4BB2" w:rsidRPr="00D235E4" w:rsidRDefault="00EA4BB2" w:rsidP="00EA4B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4BB2" w:rsidRPr="00D235E4" w:rsidRDefault="00EA4BB2" w:rsidP="00EA4B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b/>
          <w:sz w:val="28"/>
          <w:szCs w:val="28"/>
          <w:lang w:val="uk-UA"/>
        </w:rPr>
        <w:t>Тема уроку.</w:t>
      </w:r>
      <w:r w:rsidRPr="00D235E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Світовий ринок товарів і послуг. Основні напрями зовнішньоторговельних зв’язків. Світова організація торгівлі. Регіональні зони вільної торгівлі (NAFTA, ASEAN  та  ін.). 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теми  «Хімічне виробництво».</w:t>
      </w:r>
      <w:r w:rsidRPr="00D235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A4BB2" w:rsidRPr="00D235E4" w:rsidRDefault="00EA4BB2" w:rsidP="00EA4B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a3"/>
          <w:rFonts w:ascii="Times New Roman" w:eastAsia="Calibri" w:hAnsi="Times New Roman" w:cs="Times New Roman"/>
          <w:b w:val="0"/>
          <w:bCs w:val="0"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уроку: </w:t>
      </w:r>
      <w:r w:rsidRPr="00D235E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охарактеризувати міжнародну торгівлю як одну з голов</w:t>
      </w:r>
      <w:r w:rsidRPr="00D235E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softHyphen/>
        <w:t>них форм міжнародного співробітництва; визначати фактори, що впливають на динаміку та структуру міжнародної торгівлі; закріпити  поняття «імпорт», «експорт», «сальдо торговельного балансу»; </w:t>
      </w:r>
    </w:p>
    <w:p w:rsidR="00EA4BB2" w:rsidRPr="00D235E4" w:rsidRDefault="00EA4BB2" w:rsidP="00EA4BB2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235E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учнів.</w:t>
      </w:r>
    </w:p>
    <w:p w:rsidR="00EA4BB2" w:rsidRPr="00D235E4" w:rsidRDefault="00EA4BB2" w:rsidP="00EA4BB2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b/>
          <w:sz w:val="28"/>
          <w:szCs w:val="28"/>
          <w:lang w:val="uk-UA"/>
        </w:rPr>
        <w:t>Головні ознаки сучасної міжнародної торгівлі товарами</w:t>
      </w:r>
    </w:p>
    <w:p w:rsidR="00EA4BB2" w:rsidRPr="00D235E4" w:rsidRDefault="00EA4BB2" w:rsidP="00EA4BB2">
      <w:pPr>
        <w:pStyle w:val="a5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sz w:val="28"/>
          <w:szCs w:val="28"/>
          <w:lang w:val="uk-UA"/>
        </w:rPr>
        <w:t>Обсяги світової торгівлі постійно зростають, що спричинено поглибленням міжнародного поділу праці та інтернаціоналізації виробництва, науково-технічний прогресом, діяльністю транснаціональних корпорацій, посиленням відкритості національних економік країн.</w:t>
      </w:r>
    </w:p>
    <w:p w:rsidR="00EA4BB2" w:rsidRPr="00D235E4" w:rsidRDefault="00EA4BB2" w:rsidP="00EA4BB2">
      <w:pPr>
        <w:pStyle w:val="a5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sz w:val="28"/>
          <w:szCs w:val="28"/>
          <w:lang w:val="uk-UA"/>
        </w:rPr>
        <w:t>У структурі світового товарного експорту найбільша частка належить промисловим товарам. Серед них провідне місце посідають устаткування і</w:t>
      </w:r>
    </w:p>
    <w:p w:rsidR="00EA4BB2" w:rsidRPr="00D235E4" w:rsidRDefault="00EA4BB2" w:rsidP="00EA4BB2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sz w:val="28"/>
          <w:szCs w:val="28"/>
          <w:lang w:val="uk-UA"/>
        </w:rPr>
        <w:t>транспортні засоби, хімічні товари, чорні та кольорові метали, текстиль. Серед експорту сировинних товарів переважає нафта, нафтопродукти та природний газ.</w:t>
      </w:r>
    </w:p>
    <w:p w:rsidR="00EA4BB2" w:rsidRPr="00D235E4" w:rsidRDefault="00EA4BB2" w:rsidP="00EA4BB2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b/>
          <w:sz w:val="28"/>
          <w:szCs w:val="28"/>
          <w:lang w:val="uk-UA"/>
        </w:rPr>
        <w:t>Географія світової торгівлі</w:t>
      </w:r>
    </w:p>
    <w:p w:rsidR="00EA4BB2" w:rsidRPr="00D235E4" w:rsidRDefault="00EA4BB2" w:rsidP="00EA4BB2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sz w:val="28"/>
          <w:szCs w:val="28"/>
          <w:lang w:val="uk-UA"/>
        </w:rPr>
        <w:t>За обсягами товарної торгівлі провідне місце посідає Європа. Друге місце</w:t>
      </w:r>
    </w:p>
    <w:p w:rsidR="00EA4BB2" w:rsidRPr="00D235E4" w:rsidRDefault="00EA4BB2" w:rsidP="00EA4BB2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sz w:val="28"/>
          <w:szCs w:val="28"/>
          <w:lang w:val="uk-UA"/>
        </w:rPr>
        <w:t>належить Азіатському регіону. Південна Корея, Тайвань, Сінгапур, Китай, Малайзія,</w:t>
      </w:r>
    </w:p>
    <w:p w:rsidR="00EA4BB2" w:rsidRPr="00D235E4" w:rsidRDefault="00EA4BB2" w:rsidP="00EA4BB2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sz w:val="28"/>
          <w:szCs w:val="28"/>
          <w:lang w:val="uk-UA"/>
        </w:rPr>
        <w:t>Індонезія — входять до групи 30-ти країн — лідерів світової торгівлі. Третє місце належить Північноамериканському регіону. Серед країн понад третини світового товарного експорту та імпорту припадає на Китай, США, Німеччину та Японію.</w:t>
      </w:r>
    </w:p>
    <w:p w:rsidR="00EA4BB2" w:rsidRPr="00D235E4" w:rsidRDefault="00EA4BB2" w:rsidP="00EA4BB2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sz w:val="28"/>
          <w:szCs w:val="28"/>
          <w:lang w:val="uk-UA"/>
        </w:rPr>
        <w:t xml:space="preserve">В експорті розвинених країн переважає частка товарів переробної промисловості, особливо високотехнологічних наукоємних галузей, в імпорті — сировина, зокрема, паливні ресурси, сільськогосподарська продукція та продукти харчування. </w:t>
      </w:r>
      <w:proofErr w:type="spellStart"/>
      <w:r w:rsidRPr="00D235E4">
        <w:rPr>
          <w:rFonts w:ascii="Times New Roman" w:hAnsi="Times New Roman" w:cs="Times New Roman"/>
          <w:sz w:val="28"/>
          <w:szCs w:val="28"/>
          <w:lang w:val="uk-UA"/>
        </w:rPr>
        <w:t>Єкспорт</w:t>
      </w:r>
      <w:proofErr w:type="spellEnd"/>
      <w:r w:rsidRPr="00D235E4">
        <w:rPr>
          <w:rFonts w:ascii="Times New Roman" w:hAnsi="Times New Roman" w:cs="Times New Roman"/>
          <w:sz w:val="28"/>
          <w:szCs w:val="28"/>
          <w:lang w:val="uk-UA"/>
        </w:rPr>
        <w:t xml:space="preserve"> розвинених країн останніми роками зменшується, а країн, що розвиваються, зростає. Товарна структура експорту країн, що розвиваються, залежить від рівня їх економічного розвитку: нові індустріальні країни Азії та Латинської Америки є експортерами різноманітних промислових товарів; країни Близького Сходу та Африки, які володіють багатими природними ресурсами, є експортерами мінеральної сировини; інші країни, що розвиваються, є постачальниками сільськогосподарської продукції, окремих найменувань харчової та легкої промисловості.</w:t>
      </w:r>
    </w:p>
    <w:p w:rsidR="00EA4BB2" w:rsidRPr="00D235E4" w:rsidRDefault="00EA4BB2" w:rsidP="00EA4BB2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b/>
          <w:sz w:val="28"/>
          <w:szCs w:val="28"/>
          <w:lang w:val="uk-UA"/>
        </w:rPr>
        <w:t>Світовий ринок послуг</w:t>
      </w:r>
    </w:p>
    <w:p w:rsidR="00EA4BB2" w:rsidRPr="00D235E4" w:rsidRDefault="00EA4BB2" w:rsidP="00EA4BB2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sz w:val="28"/>
          <w:szCs w:val="28"/>
          <w:lang w:val="uk-UA"/>
        </w:rPr>
        <w:lastRenderedPageBreak/>
        <w:t>У світовій торгівлі послугами найбільше значення мають комерційні: комунікаційні, страхові, фінансові, культурні та рекреаційні, комп’ютерні та</w:t>
      </w:r>
    </w:p>
    <w:p w:rsidR="00EA4BB2" w:rsidRPr="00D235E4" w:rsidRDefault="00EA4BB2" w:rsidP="00EA4BB2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sz w:val="28"/>
          <w:szCs w:val="28"/>
          <w:lang w:val="uk-UA"/>
        </w:rPr>
        <w:t>інформаційні послуги, будівництво. Розподіл регіонів за обсягами торгівлі послугами збігається з товарним: Європа, Азія, Північна Америка.</w:t>
      </w:r>
    </w:p>
    <w:p w:rsidR="00EA4BB2" w:rsidRPr="00D235E4" w:rsidRDefault="00EA4BB2" w:rsidP="00EA4BB2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sz w:val="28"/>
          <w:szCs w:val="28"/>
          <w:lang w:val="uk-UA"/>
        </w:rPr>
        <w:t>Передові позиції в експорті та імпорті послуг належать високорозвиненим країнам світу (США, Велика Британія, Німеччина, Японія, Франція), а також окремим країнам, що розвиваються, (Китай, Індія та Сінгапур).</w:t>
      </w:r>
    </w:p>
    <w:p w:rsidR="00EA4BB2" w:rsidRPr="00D235E4" w:rsidRDefault="00EA4BB2" w:rsidP="00EA4BB2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Роль СОТ та інтеграційних об’єднань у світовій торгівлі</w:t>
      </w:r>
    </w:p>
    <w:p w:rsidR="00EA4BB2" w:rsidRPr="00D235E4" w:rsidRDefault="00EA4BB2" w:rsidP="00EA4BB2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sz w:val="28"/>
          <w:szCs w:val="28"/>
          <w:lang w:val="uk-UA"/>
        </w:rPr>
        <w:t>СОТ є головним міжнародним регулятором торговельних відносин на глобальному рівні. Її діяльність спрямована на запровадження системи спільних правил міжнародної торгівлі та контроль за їх дотриманням. На сьогодні членами СОТ є понад 160 країн світу (Україна з 2008 р.)</w:t>
      </w:r>
    </w:p>
    <w:p w:rsidR="00EA4BB2" w:rsidRPr="00D235E4" w:rsidRDefault="00EA4BB2" w:rsidP="00EA4BB2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sz w:val="28"/>
          <w:szCs w:val="28"/>
          <w:lang w:val="uk-UA"/>
        </w:rPr>
        <w:t>Найбільші інтеграційні об’єднання — ЄС, НАФТА, АСЕАН. На них припадає майже 70 % усього світового експорту. Виступи учнів, що отримали випереджальне завдання, з повідомленнями про діяльність ЄС.</w:t>
      </w:r>
    </w:p>
    <w:p w:rsidR="00EA4BB2" w:rsidRPr="00D235E4" w:rsidRDefault="00EA4BB2" w:rsidP="00EA4BB2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sz w:val="28"/>
          <w:szCs w:val="28"/>
          <w:lang w:val="uk-UA"/>
        </w:rPr>
        <w:t>Найпотужніше інтеграційне об’єднання у світі — ЄС. Поєднує 28 європейських країн (з 2017 р. триває процедура виходу Великої Британії). На ЄС припадає понад третини світового товарного експорту та майже половина світового експорту послуг.</w:t>
      </w:r>
    </w:p>
    <w:p w:rsidR="00EA4BB2" w:rsidRPr="00D235E4" w:rsidRDefault="00EA4BB2" w:rsidP="00EA4BB2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sz w:val="28"/>
          <w:szCs w:val="28"/>
          <w:lang w:val="uk-UA"/>
        </w:rPr>
        <w:t>НАФТА (Північноамериканська угода про вільну торгівлю) включає США, Канаду та Мексику. До складу АСЕАН (Асоціація держав Південно-Східної Азії) входить Індонезія, Малайзія, Сінгапур, Таїланд, Філіппіни, Бруней, Бірма, Камбоджа, Лаос та В’єтнам.</w:t>
      </w:r>
    </w:p>
    <w:p w:rsidR="00EA4BB2" w:rsidRPr="00D235E4" w:rsidRDefault="00EA4BB2" w:rsidP="00EA4B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теми  «Хімічне виробництво».</w:t>
      </w:r>
      <w:r w:rsidRPr="00D235E4">
        <w:rPr>
          <w:rFonts w:ascii="Times New Roman" w:hAnsi="Times New Roman" w:cs="Times New Roman"/>
          <w:sz w:val="28"/>
          <w:szCs w:val="28"/>
          <w:lang w:val="uk-UA"/>
        </w:rPr>
        <w:t xml:space="preserve"> § 26, усно опрацювати питання 1-4 стр.147.</w:t>
      </w:r>
    </w:p>
    <w:p w:rsidR="00EA4BB2" w:rsidRPr="00D235E4" w:rsidRDefault="00EA4BB2" w:rsidP="00EA4B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EA4BB2" w:rsidRPr="00D235E4" w:rsidRDefault="00EA4BB2" w:rsidP="00EA4B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sz w:val="28"/>
          <w:szCs w:val="28"/>
          <w:lang w:val="uk-UA"/>
        </w:rPr>
        <w:t>1. Опрацюйте § 38  підручника.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Повторення теми  «Хімічне виробництво».</w:t>
      </w:r>
      <w:r w:rsidRPr="00D235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r w:rsidRPr="00D235E4">
        <w:rPr>
          <w:rFonts w:ascii="Times New Roman" w:hAnsi="Times New Roman" w:cs="Times New Roman"/>
          <w:sz w:val="28"/>
          <w:szCs w:val="28"/>
          <w:lang w:val="uk-UA"/>
        </w:rPr>
        <w:t>§ 26, усно опрацювати питання 1-4 стр.147.</w:t>
      </w:r>
    </w:p>
    <w:bookmarkEnd w:id="0"/>
    <w:p w:rsidR="00EA4BB2" w:rsidRPr="00D235E4" w:rsidRDefault="00EA4BB2" w:rsidP="00EA4B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  <w:hyperlink r:id="rId5" w:history="1">
        <w:r w:rsidRPr="00D235E4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https://www.youtube.com/watch?v=h-Gu_y-DmIs</w:t>
        </w:r>
      </w:hyperlink>
      <w:r w:rsidRPr="00D235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A4BB2" w:rsidRPr="00D235E4" w:rsidRDefault="009E5136" w:rsidP="00EA4B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EA4BB2" w:rsidRPr="00D235E4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https://www.youtube.com/watch?v=cbhKulIf_cs</w:t>
        </w:r>
      </w:hyperlink>
      <w:r w:rsidR="00EA4BB2" w:rsidRPr="00D235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A4BB2" w:rsidRPr="00D235E4" w:rsidRDefault="00EA4BB2" w:rsidP="00EA4B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sz w:val="28"/>
          <w:szCs w:val="28"/>
          <w:lang w:val="uk-UA"/>
        </w:rPr>
        <w:t>3.Виконати письмово у зошиті  самостійну роботу:</w:t>
      </w:r>
    </w:p>
    <w:p w:rsidR="00EA4BB2" w:rsidRPr="00D235E4" w:rsidRDefault="00EA4BB2" w:rsidP="00EA4BB2">
      <w:pPr>
        <w:spacing w:after="0" w:line="360" w:lineRule="atLeast"/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</w:pPr>
      <w:r w:rsidRPr="00D235E4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>1. Ос</w:t>
      </w:r>
      <w:r w:rsidRPr="00D235E4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softHyphen/>
        <w:t>новним торгівельним партнером України серед країн ЄС є: </w:t>
      </w:r>
    </w:p>
    <w:p w:rsidR="00EA4BB2" w:rsidRPr="00D235E4" w:rsidRDefault="00EA4BB2" w:rsidP="00EA4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Іспанія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Франція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Італія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Німеччина</w:t>
      </w:r>
    </w:p>
    <w:p w:rsidR="00EA4BB2" w:rsidRPr="00D235E4" w:rsidRDefault="00EA4BB2" w:rsidP="00EA4BB2">
      <w:pPr>
        <w:spacing w:after="0" w:line="360" w:lineRule="atLeast"/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</w:pPr>
      <w:r w:rsidRPr="00D235E4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>2. Укажіть комплекс, продукція якого є пріоритетною в імпортних операціях України: </w:t>
      </w:r>
    </w:p>
    <w:p w:rsidR="00EA4BB2" w:rsidRPr="00D235E4" w:rsidRDefault="00EA4BB2" w:rsidP="00EA4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агропромисловий     Б. хімічний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В.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паливно-енергетичний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</w:t>
      </w:r>
    </w:p>
    <w:p w:rsidR="00EA4BB2" w:rsidRPr="00D235E4" w:rsidRDefault="00EA4BB2" w:rsidP="00EA4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Г. </w:t>
      </w:r>
      <w:proofErr w:type="spellStart"/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лісовиробничий</w:t>
      </w:r>
      <w:proofErr w:type="spellEnd"/>
    </w:p>
    <w:p w:rsidR="00EA4BB2" w:rsidRPr="00D235E4" w:rsidRDefault="00EA4BB2" w:rsidP="00EA4BB2">
      <w:pPr>
        <w:spacing w:after="0" w:line="360" w:lineRule="atLeast"/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</w:pPr>
      <w:r w:rsidRPr="00D235E4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>3. Вивіз за межі країни товарів, капіталу, цінних паперів для реалізації їх на зовнішньому ринку називають: </w:t>
      </w:r>
    </w:p>
    <w:p w:rsidR="00EA4BB2" w:rsidRPr="00D235E4" w:rsidRDefault="00EA4BB2" w:rsidP="00EA4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торгівельним балансом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імпортом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торгівельним сальдо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експортом</w:t>
      </w:r>
    </w:p>
    <w:p w:rsidR="00EA4BB2" w:rsidRPr="00D235E4" w:rsidRDefault="00EA4BB2" w:rsidP="00EA4BB2">
      <w:pPr>
        <w:spacing w:after="0" w:line="360" w:lineRule="atLeast"/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</w:pPr>
      <w:r w:rsidRPr="00D235E4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>4. У структурі імпорту товарів в Україну значна частка традиційно припадає на: </w:t>
      </w:r>
    </w:p>
    <w:p w:rsidR="00EA4BB2" w:rsidRPr="00D235E4" w:rsidRDefault="00EA4BB2" w:rsidP="00EA4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А.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паливні ресурси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продукцію хімічної промисловості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аграрну продукцію</w:t>
      </w:r>
    </w:p>
    <w:p w:rsidR="00EA4BB2" w:rsidRPr="00D235E4" w:rsidRDefault="00EA4BB2" w:rsidP="00EA4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Г. машини та обладнання</w:t>
      </w:r>
    </w:p>
    <w:p w:rsidR="00EA4BB2" w:rsidRPr="00D235E4" w:rsidRDefault="00EA4BB2" w:rsidP="00EA4BB2">
      <w:pPr>
        <w:spacing w:after="0" w:line="360" w:lineRule="atLeast"/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</w:pPr>
      <w:r w:rsidRPr="00D235E4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>5. Обмін товарами і послугами між національними господарствами та між транснаціональними корпораціями - цей вид торгівлі називається: </w:t>
      </w:r>
    </w:p>
    <w:p w:rsidR="00EA4BB2" w:rsidRPr="00D235E4" w:rsidRDefault="00EA4BB2" w:rsidP="00EA4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внутрішньою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гуртовою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зовнішньою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роздрібною</w:t>
      </w:r>
    </w:p>
    <w:p w:rsidR="00EA4BB2" w:rsidRPr="00D235E4" w:rsidRDefault="00EA4BB2" w:rsidP="00EA4BB2">
      <w:pPr>
        <w:spacing w:after="0" w:line="360" w:lineRule="atLeast"/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</w:pPr>
      <w:r w:rsidRPr="00D235E4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>6. Цей вид торгівлі реалізує товари у невеликій кількості для задоволення потреби у них споживача та отримання прибутку: </w:t>
      </w:r>
    </w:p>
    <w:p w:rsidR="00EA4BB2" w:rsidRPr="00D235E4" w:rsidRDefault="00EA4BB2" w:rsidP="00EA4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зовнішня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роздрібна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гуртова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внутрішня</w:t>
      </w:r>
    </w:p>
    <w:p w:rsidR="00EA4BB2" w:rsidRPr="00D235E4" w:rsidRDefault="00EA4BB2" w:rsidP="00EA4BB2">
      <w:pPr>
        <w:spacing w:after="0" w:line="360" w:lineRule="atLeast"/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</w:pPr>
      <w:r w:rsidRPr="00D235E4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>7. В структурі експорту України майже п'яту частину займають: </w:t>
      </w:r>
    </w:p>
    <w:p w:rsidR="00EA4BB2" w:rsidRPr="00D235E4" w:rsidRDefault="00EA4BB2" w:rsidP="00EA4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А. зернові культури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хімікати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чорні метали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машини</w:t>
      </w:r>
    </w:p>
    <w:p w:rsidR="00EA4BB2" w:rsidRPr="00D235E4" w:rsidRDefault="00EA4BB2" w:rsidP="00EA4BB2">
      <w:pPr>
        <w:spacing w:after="0" w:line="360" w:lineRule="atLeast"/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</w:pPr>
      <w:r w:rsidRPr="00D235E4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>8 . Ввезення в країну товарів з-за кордону для реалізації їх на внутрішньому ринку називають: </w:t>
      </w:r>
    </w:p>
    <w:p w:rsidR="00EA4BB2" w:rsidRPr="00D235E4" w:rsidRDefault="00EA4BB2" w:rsidP="00EA4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торгівельним сальдо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торгівельним балансом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імпортом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експортом</w:t>
      </w:r>
    </w:p>
    <w:p w:rsidR="00EA4BB2" w:rsidRPr="00D235E4" w:rsidRDefault="00EA4BB2" w:rsidP="00EA4BB2">
      <w:pPr>
        <w:spacing w:after="0" w:line="360" w:lineRule="atLeast"/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</w:pPr>
      <w:r w:rsidRPr="00D235E4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>9. Цей вид торгівлі полягає в придбанні товару значними партіями з метою його просування від вироб</w:t>
      </w:r>
      <w:r w:rsidRPr="00D235E4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softHyphen/>
        <w:t>ника або дилера до підприємств роздрібної торгівлі чи безпосередньо споживача: </w:t>
      </w:r>
    </w:p>
    <w:p w:rsidR="00EA4BB2" w:rsidRPr="00D235E4" w:rsidRDefault="00EA4BB2" w:rsidP="00EA4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внутрішня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роздрібна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зовнішня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гуртова</w:t>
      </w:r>
    </w:p>
    <w:p w:rsidR="00EA4BB2" w:rsidRPr="00D235E4" w:rsidRDefault="00EA4BB2" w:rsidP="00EA4BB2">
      <w:pPr>
        <w:spacing w:after="0" w:line="360" w:lineRule="atLeast"/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</w:pPr>
      <w:r w:rsidRPr="00D235E4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>10. Головний обсяг товарообігу припадає на: </w:t>
      </w:r>
    </w:p>
    <w:p w:rsidR="00EA4BB2" w:rsidRPr="00D235E4" w:rsidRDefault="00EA4BB2" w:rsidP="00EA4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Китай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країни Євросоюзу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США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Японію</w:t>
      </w:r>
    </w:p>
    <w:p w:rsidR="00EA4BB2" w:rsidRPr="00D235E4" w:rsidRDefault="00EA4BB2" w:rsidP="00EA4BB2">
      <w:pPr>
        <w:spacing w:after="0" w:line="360" w:lineRule="atLeast"/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</w:pPr>
      <w:r w:rsidRPr="00D235E4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>11. Серед послуг, які пропонує Україна на світовому ринку, найбільшою популярністю користуються: </w:t>
      </w:r>
    </w:p>
    <w:p w:rsidR="00EA4BB2" w:rsidRPr="00D235E4" w:rsidRDefault="00EA4BB2" w:rsidP="00EA4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рекламні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фінансові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транспортні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експертно-консультативні</w:t>
      </w:r>
    </w:p>
    <w:p w:rsidR="00EA4BB2" w:rsidRPr="00D235E4" w:rsidRDefault="00EA4BB2" w:rsidP="00EA4BB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235E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D235E4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D235E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D235E4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  <w:r w:rsidRPr="00D235E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</w:p>
    <w:p w:rsidR="00EA4BB2" w:rsidRPr="00D235E4" w:rsidRDefault="00EA4BB2" w:rsidP="00EA4B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EA4BB2" w:rsidRDefault="009E5136">
      <w:pPr>
        <w:rPr>
          <w:lang w:val="uk-UA"/>
        </w:rPr>
      </w:pPr>
    </w:p>
    <w:sectPr w:rsidR="009E4D3B" w:rsidRPr="00EA4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D67"/>
    <w:rsid w:val="00911B96"/>
    <w:rsid w:val="009E5136"/>
    <w:rsid w:val="00E7009F"/>
    <w:rsid w:val="00EA4BB2"/>
    <w:rsid w:val="00FA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B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A4BB2"/>
    <w:rPr>
      <w:b/>
      <w:bCs/>
    </w:rPr>
  </w:style>
  <w:style w:type="character" w:styleId="a4">
    <w:name w:val="Hyperlink"/>
    <w:basedOn w:val="a0"/>
    <w:uiPriority w:val="99"/>
    <w:unhideWhenUsed/>
    <w:rsid w:val="00EA4BB2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EA4B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B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A4BB2"/>
    <w:rPr>
      <w:b/>
      <w:bCs/>
    </w:rPr>
  </w:style>
  <w:style w:type="character" w:styleId="a4">
    <w:name w:val="Hyperlink"/>
    <w:basedOn w:val="a0"/>
    <w:uiPriority w:val="99"/>
    <w:unhideWhenUsed/>
    <w:rsid w:val="00EA4BB2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EA4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bhKulIf_cs" TargetMode="External"/><Relationship Id="rId5" Type="http://schemas.openxmlformats.org/officeDocument/2006/relationships/hyperlink" Target="https://www.youtube.com/watch?v=h-Gu_y-Dm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938</Words>
  <Characters>5350</Characters>
  <Application>Microsoft Office Word</Application>
  <DocSecurity>0</DocSecurity>
  <Lines>44</Lines>
  <Paragraphs>12</Paragraphs>
  <ScaleCrop>false</ScaleCrop>
  <Company/>
  <LinksUpToDate>false</LinksUpToDate>
  <CharactersWithSpaces>6276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3</cp:revision>
  <dcterms:created xsi:type="dcterms:W3CDTF">2023-04-05T11:25:00Z</dcterms:created>
  <dcterms:modified xsi:type="dcterms:W3CDTF">2023-04-14T07:19:00Z</dcterms:modified>
</cp:coreProperties>
</file>