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Дата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9 – 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A025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електроенергетики. Типи електростанцій, основні чинники їх розміщення. </w:t>
      </w:r>
      <w:proofErr w:type="spellStart"/>
      <w:r w:rsidRPr="00DA025E">
        <w:rPr>
          <w:rFonts w:ascii="Times New Roman" w:hAnsi="Times New Roman" w:cs="Times New Roman"/>
          <w:sz w:val="28"/>
          <w:szCs w:val="28"/>
          <w:lang w:val="uk-UA"/>
        </w:rPr>
        <w:t>Паливно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енергетичний баланс. Електроенергетика України. Найбільші ТЕС, АЕС, ГЕС, ЛЕП. Використання відновлюваних джерел енергії. 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 5.1.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Позначення на контурній карті України найбільших електростанцій та пояснення чинників їх розміщення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31EDA" w:rsidRPr="00DA025E" w:rsidRDefault="00231EDA" w:rsidP="00231EDA">
      <w:pPr>
        <w:pStyle w:val="20"/>
        <w:tabs>
          <w:tab w:val="left" w:pos="142"/>
        </w:tabs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A025E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A02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A02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розглянути значення галузі; створити умови для вивчення різних типів електростанцій; ознайомити зі складовими паливно-енергетичного балансу.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знання про особливості електроенергетики України як галузі господарства, з’ясувати чинники розміщення, екологічні проблеми, перспективи розвитку.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Електрична енергія потрібна      </w:t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освітлення, </w:t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роботи електроприладів і механізмів,</w:t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отримання тепла для обігріву,</w:t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розплаву речовин (металів, скла…),</w:t>
      </w:r>
    </w:p>
    <w:p w:rsidR="00231EDA" w:rsidRPr="00DA025E" w:rsidRDefault="00231EDA" w:rsidP="00231E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розпарювання целюлози при виробництві паперу…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Електричний струм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«хліб» промисловості 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 який має бути доступним. Підвищення ціни на електроенергію призводить до подорожчання товарів і послуг, для створення або надання яких її використовують.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Електроенергетика та її значення.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Електроенергетика 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— це базова галузь промисловості, яка забезпечує ви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робництво, транспортування й постачання електроенергії та тепла (у вигляді гарячої води або пари). У промисловості електричну енергію застосовують для приведення в дію різних механізмів і безпосередньо в технологічних процесах. Електроенергія в побуті є основним чинником забезпечення комфортабельного життя людей. Загалом рівень розвитку електроенергетики відображає рівень економічного розвитку суспільства і можливості науково-технічного прогресу.</w:t>
      </w:r>
    </w:p>
    <w:p w:rsidR="00231EDA" w:rsidRPr="00DA025E" w:rsidRDefault="00231EDA" w:rsidP="00231EDA">
      <w:pPr>
        <w:pStyle w:val="Pa3"/>
        <w:spacing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hAnsi="Times New Roman"/>
          <w:b/>
          <w:sz w:val="28"/>
          <w:szCs w:val="28"/>
          <w:lang w:val="uk-UA"/>
        </w:rPr>
        <w:t>Електроенергетика</w:t>
      </w:r>
      <w:r w:rsidRPr="00DA025E">
        <w:rPr>
          <w:rFonts w:ascii="Times New Roman" w:hAnsi="Times New Roman"/>
          <w:sz w:val="28"/>
          <w:szCs w:val="28"/>
          <w:lang w:val="uk-UA"/>
        </w:rPr>
        <w:t xml:space="preserve">-галузь, яка виробляє електроенергію на станціях і передає її на відстань по лініях електропередач(ЛЕП). 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t>Електроенергію можна передавати по високовольтних лініях електропередачі (ЛЕП) на будь-які відстані і забирати необхід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ну її кількість для потреб районів, через територію яких ЛЕП проходять. Електростанції з’єднуються між собою ЛЕП і утво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softHyphen/>
        <w:t>рюють енергосистеми. Це забезпечує безперебійне і рівномірне забезпечення електроенергією значних за розмірами районів, охоплених енергосистемою.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Сучасна електроенергетика виробляє електричний струм на базі різних джерел енергії.  Вони поділяються на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відновлювальні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(потік води),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невичерпні 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 вітер, сонячне випромінювання та ін.) і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невідновні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(уран, вугілля, нафта та ін.). 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За використанням джерел енергії електростанції поділяються на такі типи: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теплові електростанції (ТЕС) — працюють на твердому, рідкому і газоподіб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ному паливі</w:t>
      </w:r>
      <w:r w:rsidRPr="00DA025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; паливний або споживчий чинники;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гідравлічні (ГЕС) — використовують гідроресурси; 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чинник природних умов;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атомні (АЕС) — використовують як паливо збагачений уран або інші радіоактивні елементи; </w:t>
      </w: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споживчий чинник;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електростанції, які використовують нетрадиційні джерела енергії (вітрові, сонячні, геотермальні, припливні та відпливні тощо); </w:t>
      </w: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чинник природних умов.</w:t>
      </w:r>
    </w:p>
    <w:p w:rsidR="00231EDA" w:rsidRPr="00DA025E" w:rsidRDefault="00231EDA" w:rsidP="00231E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Набуває поширення біоенергетика. У світі накопичений значний досвід з використання рослинних відходів сільськогосподарського виробництва в енергетичних цілях. Наприклад, у Данії щороку спалюють чверть соломи для виробництва енергії.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Україна. Типи електростанцій та їх розміщення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А) ТЕС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Запорізька ТЕС( найбільша в Україні), Трипільська ТЕС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Бурштинська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Зміївська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ТЕС, Сумська ТЕЦ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ГЕС  - Каскад ГЕС на р. Дніпро: Київська, Канівська, Кременчуцька, Дніпродзержинська, Запорізька. 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В) АЕС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Енергодарська (6 енергоблоків)- найбільша в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Европі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, Рівненька (4 ),  Південноукраїнська (3 ) ,  Хмельницька (2) .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Альтернативні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А) СЕС - Кримська, Дніпропетровська.</w:t>
      </w:r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Б) ВЕС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Ботієвська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Новоазов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Східницька</w:t>
      </w:r>
      <w:proofErr w:type="spellEnd"/>
    </w:p>
    <w:p w:rsidR="00231EDA" w:rsidRPr="00DA025E" w:rsidRDefault="00231EDA" w:rsidP="00231E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Біо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ЕС -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Іванківська</w:t>
      </w:r>
      <w:proofErr w:type="spellEnd"/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§21   підручника.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https://www.youtube.com/watch?v=wz32afWN_Ec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 5.1.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Позначення на контурній карті України найбільших електростанцій та пояснення чинників їх розміщення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1,2(</w:t>
      </w:r>
      <w:r>
        <w:rPr>
          <w:rFonts w:ascii="Times New Roman" w:hAnsi="Times New Roman" w:cs="Times New Roman"/>
          <w:sz w:val="28"/>
          <w:szCs w:val="28"/>
          <w:lang w:val="uk-UA"/>
        </w:rPr>
        <w:t>за бажанням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3, висновок.</w:t>
      </w: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A025E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A025E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DA025E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1EDA" w:rsidRPr="0033053F" w:rsidRDefault="00231EDA" w:rsidP="00231E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29C0" w:rsidRPr="00231EDA" w:rsidRDefault="00FB29C0">
      <w:pPr>
        <w:rPr>
          <w:lang w:val="uk-UA"/>
        </w:rPr>
      </w:pPr>
    </w:p>
    <w:sectPr w:rsidR="00FB29C0" w:rsidRPr="0023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A4"/>
    <w:rsid w:val="00231EDA"/>
    <w:rsid w:val="00C92AA4"/>
    <w:rsid w:val="00F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231ED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31ED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paragraph" w:customStyle="1" w:styleId="Pa3">
    <w:name w:val="Pa3"/>
    <w:basedOn w:val="a"/>
    <w:next w:val="a"/>
    <w:uiPriority w:val="99"/>
    <w:rsid w:val="00231EDA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231ED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31ED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paragraph" w:customStyle="1" w:styleId="Pa3">
    <w:name w:val="Pa3"/>
    <w:basedOn w:val="a"/>
    <w:next w:val="a"/>
    <w:uiPriority w:val="99"/>
    <w:rsid w:val="00231EDA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2022-12-19T11:52:00Z</dcterms:created>
  <dcterms:modified xsi:type="dcterms:W3CDTF">2022-12-19T11:52:00Z</dcterms:modified>
</cp:coreProperties>
</file>