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24</w:t>
      </w:r>
      <w:r>
        <w:rPr>
          <w:rFonts w:ascii="Times New Roman" w:hAnsi="Times New Roman"/>
          <w:sz w:val="28"/>
          <w:szCs w:val="28"/>
          <w:lang w:val="uk-UA"/>
        </w:rPr>
        <w:t>.01.2023 р.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9 – Б</w:t>
      </w:r>
      <w:bookmarkStart w:id="0" w:name="_GoBack"/>
      <w:bookmarkEnd w:id="0"/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Печеневська Н.М.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>
        <w:rPr>
          <w:rFonts w:ascii="Times New Roman" w:hAnsi="Times New Roman"/>
          <w:sz w:val="28"/>
          <w:szCs w:val="28"/>
          <w:lang w:val="uk-UA"/>
        </w:rPr>
        <w:t>. Виробництво чавуну, сталі, прокату в Україні: домінуючі технології, сукупність чинників розміщення підприємств, основні центри, місце України на світовому ринку чорних металів. Основні центри виробництва кольорових металів в Україні. Практична робота 6. Позначення на контурній карті сировинної бази та основних центрів виробництва чорних металів в Україні.</w:t>
      </w:r>
    </w:p>
    <w:p w:rsidR="00A74BAA" w:rsidRDefault="00A74BAA" w:rsidP="00A74BAA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>
        <w:rPr>
          <w:rFonts w:eastAsia="Calibri"/>
          <w:sz w:val="28"/>
          <w:szCs w:val="28"/>
          <w:shd w:val="clear" w:color="auto" w:fill="FFFFFF"/>
          <w:lang w:val="uk-UA" w:eastAsia="en-US"/>
        </w:rPr>
        <w:t> </w:t>
      </w:r>
      <w:r>
        <w:rPr>
          <w:sz w:val="28"/>
          <w:szCs w:val="28"/>
          <w:shd w:val="clear" w:color="auto" w:fill="FFFFFF"/>
          <w:lang w:val="uk-UA"/>
        </w:rPr>
        <w:t xml:space="preserve">надати знання галузеву структуру металургійної промисловості, про чинники розміщення та форми організації виробництва у чорній металургії, її сучасні проблеми, завдання та перспективи розвитку. </w:t>
      </w:r>
      <w:r>
        <w:rPr>
          <w:sz w:val="28"/>
          <w:szCs w:val="28"/>
          <w:shd w:val="clear" w:color="auto" w:fill="FFFFFF"/>
        </w:rPr>
        <w:t>Вивчити основні центри розвитку галузі та визначити її вплив на навколишнє середовище.</w:t>
      </w:r>
      <w:r>
        <w:rPr>
          <w:rStyle w:val="a5"/>
          <w:sz w:val="28"/>
          <w:szCs w:val="28"/>
          <w:lang w:val="uk-UA"/>
        </w:rPr>
        <w:t xml:space="preserve"> </w:t>
      </w:r>
    </w:p>
    <w:p w:rsidR="00A74BAA" w:rsidRDefault="00A74BAA" w:rsidP="00A74BAA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sz w:val="28"/>
          <w:szCs w:val="28"/>
          <w:lang w:val="uk-UA"/>
        </w:rPr>
      </w:pPr>
    </w:p>
    <w:p w:rsidR="00A74BAA" w:rsidRDefault="00A74BAA" w:rsidP="00A74BAA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Технології виробництва чорних металів в Україні</w:t>
      </w:r>
      <w:r>
        <w:rPr>
          <w:rFonts w:ascii="Times New Roman" w:hAnsi="Times New Roman"/>
          <w:sz w:val="28"/>
          <w:szCs w:val="28"/>
          <w:lang w:val="uk-UA"/>
        </w:rPr>
        <w:t>. Більшу частину сталі, виплавленої в Україні, здійснюють конверторним способом — 71 %. На частку мартенівського способу припадає 20 %, на частку електроплавильного — 9 %.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Близько 80 % виплавленого чавуну, сталі й прокату виплавляють на комбінатах повного циклу з річною виплавкою понад 1 млн т. Зростає значення переробної металургії та малої металургії.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Чинники розміщення підприємств чорної металургії, основні центри.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розвитку галузі Україна має значні запаси залізних і марганцевих руд, коксівного вугілля, флюсових та вогнетривких матеріалів. Їх родовища дуже вдало поєднуються — переважно у Придніпров’ї та Донбасі.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Україні історично сформувалися три райони чорної металургії — Придніпров’я, Донбас і Приазов’я. Вони орієнтовані на власні залізорудні, марганцеві, вугільні та інші мінерально-сировинні ресурси: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/>
          <w:b/>
          <w:sz w:val="28"/>
          <w:szCs w:val="28"/>
          <w:lang w:val="uk-UA"/>
        </w:rPr>
        <w:t>Придніпров’я</w:t>
      </w:r>
      <w:r>
        <w:rPr>
          <w:rFonts w:ascii="Times New Roman" w:hAnsi="Times New Roman"/>
          <w:sz w:val="28"/>
          <w:szCs w:val="28"/>
          <w:lang w:val="uk-UA"/>
        </w:rPr>
        <w:t xml:space="preserve"> — на криворізькі залізні і нікопольські марганцеві руди, водні ресурси Дніпра, потужні джерела електроенергії (сировинний чинник, електроенергетичний, водний чинники);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Донбас </w:t>
      </w:r>
      <w:r>
        <w:rPr>
          <w:rFonts w:ascii="Times New Roman" w:hAnsi="Times New Roman"/>
          <w:sz w:val="28"/>
          <w:szCs w:val="28"/>
          <w:lang w:val="uk-UA"/>
        </w:rPr>
        <w:t>— на коксівне вугілля (паливно-енергетичний чинник);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/>
          <w:b/>
          <w:sz w:val="28"/>
          <w:szCs w:val="28"/>
          <w:lang w:val="uk-UA"/>
        </w:rPr>
        <w:t>Приазов’я (Маріуполь)</w:t>
      </w:r>
      <w:r>
        <w:rPr>
          <w:rFonts w:ascii="Times New Roman" w:hAnsi="Times New Roman"/>
          <w:sz w:val="28"/>
          <w:szCs w:val="28"/>
          <w:lang w:val="uk-UA"/>
        </w:rPr>
        <w:t xml:space="preserve"> — на вигідне транспортно-географічне положення (транспортний чинник).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Основні центри чорної металургії</w:t>
      </w:r>
      <w:r>
        <w:rPr>
          <w:rFonts w:ascii="Times New Roman" w:hAnsi="Times New Roman"/>
          <w:sz w:val="28"/>
          <w:szCs w:val="28"/>
          <w:lang w:val="uk-UA"/>
        </w:rPr>
        <w:t xml:space="preserve"> — Кривий Ріг, Дніпро, Кам’янське,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Запоріжжя, Нікополь, Маріуполь, Краматорськ, Алчевськ.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 найбільших світових виробників сталі належать</w:t>
      </w:r>
      <w:r>
        <w:rPr>
          <w:rFonts w:ascii="Times New Roman" w:hAnsi="Times New Roman"/>
          <w:sz w:val="28"/>
          <w:szCs w:val="28"/>
          <w:lang w:val="uk-UA"/>
        </w:rPr>
        <w:t xml:space="preserve"> гірничометалургійний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комбінат «Aрселор Міттал Кривий Ріг» (Дніпропетровська обл.), «Маріупольський металургійний комбінат ім. Ілліча» (Маріуполь, Донецька обл.), Металургійний комбінат «Азовсталь» (Маріуполь, Донецька обл.), Запорізький металургійний комбінат «Запоріжсталь».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 Місце України на світовому ринку чорних металів.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Україна входить у десятку провідних виробників сталі у світі. Понад 20 млн т української сталі кожного року йде на експорт. Вивозиться продукція українських підприємств зазвичай через морські порти, зокрема Одеський та Маріупольський.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4. Кольорова металургія.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імпортній сировині (або металобрухті) працюють: алюмінієва, цинкова, свинцево-мідна. Провідною галуззю є алюмінієва. Головні підприємства: </w:t>
      </w:r>
      <w:r>
        <w:rPr>
          <w:rFonts w:ascii="Times New Roman" w:hAnsi="Times New Roman"/>
          <w:b/>
          <w:sz w:val="28"/>
          <w:szCs w:val="28"/>
          <w:lang w:val="uk-UA"/>
        </w:rPr>
        <w:t>Миколаївський глиноземний завод (сировину постачають переважно з Гвінеї),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алюмінієвий комбінат</w:t>
      </w:r>
      <w:r>
        <w:rPr>
          <w:rFonts w:ascii="Times New Roman" w:hAnsi="Times New Roman"/>
          <w:sz w:val="28"/>
          <w:szCs w:val="28"/>
          <w:lang w:val="uk-UA"/>
        </w:rPr>
        <w:t>. Виробництво міді, олова, латунного прокату — Бахмут (Донецька обл.), Запоріжжя. Виробництво цинку та свинцю — Київ, Костянтинівка (Донецька обл. — працює не на повну потужність через АТО).</w:t>
      </w:r>
    </w:p>
    <w:p w:rsidR="00A74BAA" w:rsidRDefault="00A74BAA" w:rsidP="00A74BA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власній сировині працюють: титаномагнієва, нікелева. Видобуток титанових руд: Іршанське родовище (Житомирська область), Самотканське родовище (Дніпропетровська область). Магнієві руди розробляють у Стебнику (Львівська область) та Калуші (Івано-Франківська область). Виготовлення продукції здійснюється на Запорізькому титано-магнієвому комбінаті. Нікелева промисловість (виробництво феронікелю) отримала розвиток у Побузькому (Кіровоградська область).</w:t>
      </w:r>
    </w:p>
    <w:p w:rsidR="00A74BAA" w:rsidRDefault="00A74BAA" w:rsidP="00A74BA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Приблизно чверть кольорових металів в Україні виробляється із вторинних ресурсів. Підприємства з їх переробки зосереджені у великих промислових центрах (Харків, Київ, Одеса).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Опрацюйте § 14.  підручника.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https://www.youtube.com/watch?v=ooe4imj6IKE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Виконати письмово в зошиті для практичних робіт. Практична робота 6. Позначення на контурній карті сировинної бази та основних центрів виробництва чорних металів в Україні.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1(обов’язково) 2,3(за бажанням),4  та висновок (обов’язково).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Автор  О.Г.Стадник. Додаткове завдання за бажанням. 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Виконану роботу надіслати  на платформу  HUMAN,  додаток Viber, пошта  Gmail .</w:t>
      </w:r>
    </w:p>
    <w:p w:rsidR="00A74BAA" w:rsidRDefault="00A74BAA" w:rsidP="00A74B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74BAA" w:rsidRDefault="00A74BAA" w:rsidP="00A74BA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A74BAA" w:rsidRDefault="00A74BAA" w:rsidP="00A74BA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9E4D3B" w:rsidRPr="00A74BAA" w:rsidRDefault="00A74BAA">
      <w:pPr>
        <w:rPr>
          <w:lang w:val="uk-UA"/>
        </w:rPr>
      </w:pPr>
    </w:p>
    <w:sectPr w:rsidR="009E4D3B" w:rsidRPr="00A7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E8"/>
    <w:rsid w:val="00911B96"/>
    <w:rsid w:val="009E03E8"/>
    <w:rsid w:val="00A74BAA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A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B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4B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4B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A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B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4B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4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e4imj6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2023-01-19T17:50:00Z</dcterms:created>
  <dcterms:modified xsi:type="dcterms:W3CDTF">2023-01-19T17:50:00Z</dcterms:modified>
</cp:coreProperties>
</file>