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Дата 30</w:t>
      </w: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4E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44E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44E3">
        <w:rPr>
          <w:rFonts w:ascii="Times New Roman" w:hAnsi="Times New Roman" w:cs="Times New Roman"/>
          <w:sz w:val="28"/>
          <w:szCs w:val="28"/>
          <w:lang w:val="uk-UA"/>
        </w:rPr>
        <w:t>Типи економічних систем.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644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E644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E385F"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сформувати систему знан</w:t>
      </w:r>
      <w:r w:rsidR="004E385F"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ь про економічні системи світу;</w:t>
      </w:r>
      <w:r w:rsidR="004E385F"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 </w:t>
      </w:r>
      <w:r w:rsidR="004E385F" w:rsidRPr="00E644E3">
        <w:rPr>
          <w:rFonts w:ascii="Times New Roman" w:eastAsia="Century Schoolbook" w:hAnsi="Times New Roman" w:cs="Times New Roman"/>
          <w:color w:val="000000"/>
          <w:sz w:val="28"/>
          <w:szCs w:val="28"/>
          <w:lang w:val="uk-UA"/>
        </w:rPr>
        <w:t>типізацію країн світу</w:t>
      </w:r>
      <w:r w:rsidR="004E385F"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  <w:r w:rsidR="004E385F" w:rsidRPr="00E644E3">
        <w:rPr>
          <w:rFonts w:ascii="Times New Roman" w:hAnsi="Times New Roman" w:cs="Times New Roman"/>
          <w:sz w:val="28"/>
          <w:szCs w:val="28"/>
          <w:lang w:val="uk-UA"/>
        </w:rPr>
        <w:t>сприяти розумінню взаємозв’язків між економікою</w:t>
      </w:r>
      <w:r w:rsidR="008B62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3FC5" w:rsidRPr="00E644E3" w:rsidRDefault="004F3FC5" w:rsidP="00E644E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7292D" w:rsidRPr="008B6269" w:rsidRDefault="008B6269" w:rsidP="008B626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1.</w:t>
      </w:r>
      <w:r w:rsidR="00C7292D"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Традиційна економічна система.</w:t>
      </w:r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Тип господарства, за якого всі ресурси перебувають у власності громади та розподіляються відповід</w:t>
      </w:r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но до традицій і звичаїв, називають </w:t>
      </w:r>
      <w:r w:rsidR="00C7292D" w:rsidRPr="008B6269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традиційною економічною систе</w:t>
      </w:r>
      <w:r w:rsidR="00C7292D" w:rsidRPr="008B6269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softHyphen/>
        <w:t>мою</w:t>
      </w:r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Переважання  </w:t>
      </w:r>
      <w:proofErr w:type="spellStart"/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сільськогого</w:t>
      </w:r>
      <w:proofErr w:type="spellEnd"/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господарства. Промисловість  майже відсутня. Торгівля примітивна – бартер або примітивні грошові відносини.. Місцеве виробництво не забезпе</w:t>
      </w:r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чує всіх потреб населення. Як наслідок — низький рівень життя. Таку економічну систему мають найменш розвинені країни світу: </w:t>
      </w:r>
      <w:proofErr w:type="spellStart"/>
      <w:r w:rsidR="00C7292D"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Буркіна-</w:t>
      </w:r>
      <w:proofErr w:type="spellEnd"/>
      <w:r w:rsidR="00C7292D"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="00C7292D"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Фасо</w:t>
      </w:r>
      <w:proofErr w:type="spellEnd"/>
      <w:r w:rsidR="00C7292D"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, Гаїті, Афганістан</w:t>
      </w:r>
      <w:r w:rsidR="00C7292D"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8B6269" w:rsidRPr="008B6269" w:rsidRDefault="008B6269" w:rsidP="008B6269">
      <w:pPr>
        <w:pStyle w:val="a4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7292D" w:rsidRDefault="00C7292D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Добувна промисловість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може бути основою економічного розвитку країн з високими доходами населення в разі впровадження наукових досягнень і ведення товарного спеціалізованого виробництва. До таких належать: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Норвегія, Кувейт, Австралія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8B6269" w:rsidRPr="00E644E3" w:rsidRDefault="008B6269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</w:p>
    <w:p w:rsidR="00C7292D" w:rsidRDefault="00C7292D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2.Командна економічна система.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Тип господарства, за якого всі ресурси й засоби виробництва є власністю народу, але в реальності центральна влада повністю контролює виробництво й розподіл продукції, називають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командною економікою.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Основний механізм господарю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вання — централізоване планування, відсутність конкуренції, впрова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дження нових технологій виробництва — спрямований передусім на на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рощування його обсягів. Ця система панувала в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СРСР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та в інших соціаліс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тичних державах. Нині вона залишилась на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 xml:space="preserve"> Кубі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й у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КНДР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8B6269" w:rsidRPr="00C7292D" w:rsidRDefault="008B6269" w:rsidP="00E64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7292D" w:rsidRDefault="00C7292D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3.Ринкова економічна система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.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 xml:space="preserve">Ринкова економічна система 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заснована на приватній власності, свободі вибору та конкуренції. Вона спирається на особисті інтереси та обмежує роль уряду. Країн зі 100-від- </w:t>
      </w:r>
      <w:proofErr w:type="spellStart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сотковою</w:t>
      </w:r>
      <w:proofErr w:type="spellEnd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ринковою економічною системою немає. Найбільше під це визначення підходить </w:t>
      </w:r>
      <w:proofErr w:type="spellStart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Сингапур</w:t>
      </w:r>
      <w:proofErr w:type="spellEnd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та окремі малі держави з ліберальною моделлю економіки.</w:t>
      </w:r>
    </w:p>
    <w:p w:rsidR="008B6269" w:rsidRPr="00C7292D" w:rsidRDefault="008B6269" w:rsidP="00E64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7292D" w:rsidRDefault="00C7292D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4. Змішана економічна система.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Змішана економічна систе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softHyphen/>
        <w:t>ма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поєднує елементи різних економік. Так організовані господарства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Бразилії, Болгарії, Індії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 Економіка сучасної України також є змішаною.</w:t>
      </w:r>
    </w:p>
    <w:p w:rsidR="008B6269" w:rsidRPr="00E644E3" w:rsidRDefault="008B6269" w:rsidP="00E644E3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</w:p>
    <w:p w:rsidR="00C7292D" w:rsidRPr="00C7292D" w:rsidRDefault="00C7292D" w:rsidP="00E64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5.Перехідна економічна система</w:t>
      </w:r>
      <w:r w:rsidRPr="00C72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 Характерна для країн, які звільняються від недоліків адміністративно-командної системи. В таких умовах </w:t>
      </w:r>
      <w:r w:rsidRPr="00C72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трансформаційні процеси відбуваються суперечливо, бурхливо, з гострими соціально-економічними потрясіннями, кризовими явищами. Саме таке становище характерне для сучасної України, інших країн, що утворились на терені колишнього СРСР, усіх країн, що відходять від командно-адміністративної моделі.</w:t>
      </w:r>
    </w:p>
    <w:p w:rsidR="00C7292D" w:rsidRPr="00C7292D" w:rsidRDefault="00C7292D" w:rsidP="00E64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="00E2651B"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4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E2651B" w:rsidRPr="00E644E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https://www.youtube.com/watch?v=KqPdUdt30mI</w:t>
        </w:r>
      </w:hyperlink>
      <w:r w:rsidR="00E2651B" w:rsidRPr="00E64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F3FC5" w:rsidRPr="00E644E3" w:rsidRDefault="004F3FC5" w:rsidP="00E64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E644E3" w:rsidRDefault="008B6269" w:rsidP="00E64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E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60"/>
    <w:multiLevelType w:val="hybridMultilevel"/>
    <w:tmpl w:val="5F92E3F8"/>
    <w:lvl w:ilvl="0" w:tplc="4B462E16">
      <w:start w:val="1"/>
      <w:numFmt w:val="decimal"/>
      <w:lvlText w:val="%1.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7F"/>
    <w:rsid w:val="000A3F7F"/>
    <w:rsid w:val="004E385F"/>
    <w:rsid w:val="004F3FC5"/>
    <w:rsid w:val="008B6269"/>
    <w:rsid w:val="00911B96"/>
    <w:rsid w:val="00C7292D"/>
    <w:rsid w:val="00E2651B"/>
    <w:rsid w:val="00E644E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F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B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F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B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qPdUdt30m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2022-09-22T13:44:00Z</dcterms:created>
  <dcterms:modified xsi:type="dcterms:W3CDTF">2022-09-22T15:03:00Z</dcterms:modified>
</cp:coreProperties>
</file>