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Літературні жанри і стилі. Перехідні явища в літературі.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Мета.Поглибити поняття про"жанр",  "стиль"; розвивати вміння визначати жанр твору та його ознаки.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Художній світ різноманітний. Твори відрізняються часом написання, тематикою, формою, авторами. А ще, на перший погляд, однакові віршовані твори або прозові все ж мають різницю, і ми не сплутаємо вірш і поему, оповідання і роман або трагедію і комедію. Така категорія, яка об'єднує певні твори, називається жанром.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Кожному роду літератури притаманні свої жанри.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Жанри можуть взаємодіяти між собою, що приводить до міжжанрових утворень. Наприклад, повість- казка та ін. Деякі жанри поділяються на жанрові різновиди. Так роман має такі різновиди жанру: історичний, пригодницький, філософський та ін.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1.Робота з літературознавчим словником.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Жанр - термін, що визначає родові й видові особливості художньої творчості. ( Підручник . Стор.6.)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Літературний жанр - тип літературного твору, один із головних елементів систематизації літературного матеріалу, класифікує літературні твори за типами їх поетичної структури.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Повторюємо вивчений матеріал.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Рід літератури — це частина творів літератури (у тому числі й усної народної творчості, або фольклору), для яких спільною є специфіка зображуваного в них життя й характер його подання в словесному матеріалі.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Лірика (від грец. lyra — струнний музичний інструмент, під акомпанемент якого в Стародавній Греції виконували пісні й вірші) — один із трьох основних літературних родів, у якому життя відображається через передання почуттів, думок, переживань людини (ліричний герой) за певних обставин, під впливом певних подій. Специфікою лірики є те, що в ній з особливою виразністю виявляється емоційне ставлення автора (або ліричного героя) до об’‎єкта зображення й сюжет фактично відсутній. Вести мову про сюжет, подієвість у ліриці можна лише з огляду на певний розвиток почуттів, про які йдеться у творі.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Драма (від грец. drama — дія) — один із трьох основних літературних родів, який об’‎єднує твори, що змальовують світ у формі дії, яка розгортається через діалоги і монологи дійових осіб. Драматичні твори здебільшого призначені для сценічного втілення.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Епос (від грец. epos — слово, розповідь) — один із трьох основних родів художньої літератури (нарівні із лірикою й драмою), який об’‎єднує твори, орієнтовані на зображення зовнішнього світу, розповідь про людей (персонажі, герої) і події від третьої особи й найчастіше репрезентовані прозою.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Пригадайте!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Лірика.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Жанри: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вірш, пісня, елегія, послання, медитація, гімн, ідилія, мадригал, епіталама, ліричний портрет, етюд, ода, епіграма та ін.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Жанрові різновиди: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інтимні, або особисті; громадянські, або політичні; патріотичні, пейзажні, філософські та інші твори.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Драма.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Жанри: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комедія, драма, трагедія, трагікомедія, трагіфарс, водевіль та ін.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Жанрові різновиди: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історичні, соціально-побутові, соціально-психологічні, філософські та інші твори.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Епос.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Жанри: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епопея, роман, повість, оповідання, новела, нарис, казка, есе, ескіз та ін.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Жанрові різновиди: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історичні, соціально-побутові, соціально-психологічні, пригодницькі, фантастичні та інші твори.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4. Опрацюйте навчальний матеріал.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У процесі історичного розвитку майже кожен жанровий вид варіював у різновиди, або жанри.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Так жанровими різновидами роману сьогодні є роман: біографічний, автобіографічний, детективний, історичний, пригодницький, науково- фантастичний...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Жанри поеми: епічна, героїчна, лірична, драматична, сатирична...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Класифікацію підвидів проводять за змістовою ознакою ( історичний роман, роман жахів), за композиційною особливістю твору (сонет), за сукупністю ознак і особливостей ( хоку).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Типологія жанрів була чітко визначена в класицизмі. Романтизм порушив класицистичну " чистоту" жанрів. У ХІХ ст. стало поширеним поєднання літературних родів у жанрі. Коли ж у жанровім виді виступають елементи двох чи трьох родів, йдеться про змішаний жанр або перехідні явища в літературі.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В межах роду розрізняють види і жанри. Вид посідає проміжне місце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між родами і жанрами, відрізняється від жанру вищим ступенем художнього узагальнення ( проміжні форми - ліро- епічна поема, лірична драма). Для виду характерні стійкі структури, способи побудови образів.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Взаємодія жанрів сприяє появі жанрових форм: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трагікомедія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роман у новелах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роман у віршах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кіноповість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кіноновела тощо.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Окремі жанри характерні лише для певних національних культур: саги - в ірландців, хайку - у японців.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Стиль - сукупність ознак, які характеризують мистецтво певного часу та напряму або індивідуальну манеру художника стосовно ідейного змісту й художньої форми. ( Підручник. Стор.6.)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Розрізняють стилі загальні ( епох, напрямів, течій) та індивідуальні (стилі письменників).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Стиль письменника - ідейно-художня своєрідність його творів, зумовлена особливостями таланту, світоглядом, життєвим досвідом, характером, загальною культурою, орієнтуванням на певні зразки.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Складники стилю письменника: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- тематика,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- образотворчість,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сюжетно-композиційні особливості,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- поетична мова.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5.Перегляньте відео " Літературні жанри і стилі".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Опрацюйте статтю підручника (стор. 6-7); матеріали до уроку (конспект уроку, відео). Складіть конспект( у зошитах).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Перевірте себе. Стор. 7. 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