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Образ Гуллівера як втілення концепції нової людини.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Характеризувати образ Гуллівера, визначити художні засоби його створення.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Вікторина для найуважніших читачів.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Які речі завжди брав із собою у плавання Гуллівер?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 Яку науку вивчав Гуллівер?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3) Як Гуллівер опинився на острові ліліпутів?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4) Чому Гуллівер не зміг піднятися після того, як опритомнів на берегу?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5) Які науки добре розвинені в Ліліпутії?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6) Де виховувалися діти в Ліліпутії?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7) Що здивувало Гуллівера в країні Ліліпутії?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8) У статуї правосуддя в Ліліпутії шестеро очей. Що вони символізували?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9) Як називалася країна, з якою воювала Ліліпутія?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10) Скільки часу тривала запекла війна між країнами?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11) Який наказ імператора відмовився виконувати Гуллівер?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12) Що взяв із собою на згадку про маленькі країни Гуллівер?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Як відомо, Гуллівер здійснив чотири морські подорожі. Жага романтики, величезне бажання пізнати нове штовхали героя у путь. Кожна нова мандрівка його чогось навчала.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Разом з головним героєм ми потрапили в Ліліпутію. Що ми знаємо про цю країну?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Заповніть анкету цієї країни( робота у зошитах).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Назва країни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Столиця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Форма правління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Правитель країни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Піддані імператора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Нижчі верстви населення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Політичні партії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Закони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Грошова одиниця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Відносини з іншими державами.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Складання усної характеристики за планом.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1.Походження героя і його соціальна приналежність.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2. Морські подорожі Гуллівера.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3. Гуллівер та інші герої.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4. Моральні якості героя.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5. Моє ставлення до героя.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Риси характеру.         У чому вони проявляються.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Мав авантюрний склад характеру, допитливий і хоче пізнавати світ.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 Гуллівер ще з дитинства мріяв про морські подорожі).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Інтелектуал та ерудит.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(Купував книжки з мореплавства, природознавства, географії, математики).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Поліглот.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(Знав німецьку, турецьку, голландську, латинську, французьку, іспанську, італійську мови. За три тижні оволодів ліліпутською).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Розумний, наполегливий, цілеспрямований, мав бажання вчитися.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(Гуллівер вивчився на лікаря).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Гарний дипломат.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 Умовив імператора не воювати із сусідами).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Добрий, ввічливий, чемний, людяний, шанобливий.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(Намагався нікому не зашкодити, навіть не зім’‎яти трави та квітів. Відпустив бешкетників, які жбурляли в нього каміння. Вивчав звичаї та традиції ліліпутів).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Майстер на всі руки.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 Із дерев імператорського лісу змайстрував собі стілець, стіл, ліжко).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Уміє підлаштовуватися до тих умов життя, у яких він опинився, удавати із себе покірного та слухняного громадянина.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(Притягнув увесь флот Блефуску й отримав титул нардака).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Отже, головний герой роману Дж. Свіфта постає як втілення просвітницького розуму. Гуллівер - звичайна людина, яка завдяки своєму розуму, досвіду, знанням й людській гідності вийшла переможцем у боротьбі з усіма незгодами. Письменник зауважує, що людина не має підкорюватиме середовищу, бо інакше вона перетвориться на духовно звироднілого ліліпути.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Аналізувати роман " Мандри Гуллівера", характеризувати образи героїв твору. Заповніть анкету та надішліть мені на освітню платформу для дистанційного навчання Human або на електронну адресу (klimenkoalla2000@gmail.com).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