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78D" w:rsidRDefault="00FE6E98" w:rsidP="00D1478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01</w:t>
      </w:r>
      <w:r w:rsidR="00D1478D">
        <w:rPr>
          <w:rFonts w:ascii="Times New Roman" w:hAnsi="Times New Roman" w:cs="Times New Roman"/>
          <w:b/>
          <w:sz w:val="28"/>
          <w:szCs w:val="28"/>
          <w:lang w:val="uk-UA"/>
        </w:rPr>
        <w:t>.09.2022</w:t>
      </w:r>
    </w:p>
    <w:p w:rsidR="00D1478D" w:rsidRDefault="00D1478D" w:rsidP="00D1478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література </w:t>
      </w:r>
    </w:p>
    <w:p w:rsidR="00D1478D" w:rsidRDefault="00D1478D" w:rsidP="00D1478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D1478D" w:rsidRDefault="00D1478D" w:rsidP="00D1478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1478D" w:rsidRDefault="00D1478D" w:rsidP="00D1478D">
      <w:pP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proofErr w:type="spellStart"/>
      <w:r w:rsidRPr="002670FF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 w:rsidRPr="002670FF">
        <w:rPr>
          <w:rFonts w:ascii="Times New Roman" w:hAnsi="Times New Roman" w:cs="Times New Roman"/>
          <w:b/>
          <w:sz w:val="28"/>
          <w:szCs w:val="28"/>
        </w:rPr>
        <w:t>:</w:t>
      </w:r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</w:t>
      </w:r>
      <w:proofErr w:type="gram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оль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і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місце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літератури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житті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нації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Розвиток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літератури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Творча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індивідуальність</w:t>
      </w:r>
      <w:proofErr w:type="spellEnd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70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митця</w:t>
      </w:r>
      <w:proofErr w:type="spellEnd"/>
    </w:p>
    <w:p w:rsidR="00D1478D" w:rsidRPr="002670FF" w:rsidRDefault="00D1478D" w:rsidP="00D1478D">
      <w:pPr>
        <w:pStyle w:val="a3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2670FF">
        <w:rPr>
          <w:b/>
          <w:color w:val="000000" w:themeColor="text1"/>
          <w:sz w:val="28"/>
          <w:szCs w:val="28"/>
        </w:rPr>
        <w:t>Мета:</w:t>
      </w:r>
      <w:r w:rsidRPr="002670FF">
        <w:rPr>
          <w:color w:val="000000" w:themeColor="text1"/>
          <w:sz w:val="28"/>
          <w:szCs w:val="28"/>
        </w:rPr>
        <w:t xml:space="preserve"> розкрити учням значення літератури в житті нації; ознайомити з періодизацією розвитку літератури; формувати вміння пояснювати відмінність усної словесності від книжної літератури; поглибити знання учнів про літературу як вид мистецтва; виховувати усвідомлення національного і вселюдського значення мистецтва.</w:t>
      </w:r>
    </w:p>
    <w:p w:rsidR="00D1478D" w:rsidRPr="002670FF" w:rsidRDefault="00D1478D" w:rsidP="00D1478D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670FF">
        <w:rPr>
          <w:rStyle w:val="a4"/>
          <w:color w:val="000000"/>
          <w:sz w:val="28"/>
          <w:szCs w:val="28"/>
        </w:rPr>
        <w:t>Розвиток української літератури</w:t>
      </w:r>
    </w:p>
    <w:p w:rsidR="00D1478D" w:rsidRPr="002670FF" w:rsidRDefault="00D1478D" w:rsidP="00D1478D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Література існувала завжди з того моменту, коли була заснована мова. Історико-літературний процес поділяється на:</w:t>
      </w:r>
    </w:p>
    <w:p w:rsidR="00D1478D" w:rsidRPr="002670FF" w:rsidRDefault="00D1478D" w:rsidP="00D1478D">
      <w:pPr>
        <w:pStyle w:val="a3"/>
        <w:numPr>
          <w:ilvl w:val="0"/>
          <w:numId w:val="1"/>
        </w:numPr>
        <w:shd w:val="clear" w:color="auto" w:fill="FFFFFF"/>
        <w:spacing w:before="0" w:beforeAutospacing="0" w:after="270" w:afterAutospacing="0"/>
        <w:ind w:left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1. давню літературу (ХІ–ХV ст.);</w:t>
      </w:r>
    </w:p>
    <w:p w:rsidR="00D1478D" w:rsidRPr="002670FF" w:rsidRDefault="00D1478D" w:rsidP="00D1478D">
      <w:pPr>
        <w:pStyle w:val="a3"/>
        <w:numPr>
          <w:ilvl w:val="0"/>
          <w:numId w:val="1"/>
        </w:numPr>
        <w:shd w:val="clear" w:color="auto" w:fill="FFFFFF"/>
        <w:spacing w:before="0" w:beforeAutospacing="0" w:after="270" w:afterAutospacing="0"/>
        <w:ind w:left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2. стару літературу (ХVІ–ХVІІІ ст.);</w:t>
      </w:r>
    </w:p>
    <w:p w:rsidR="00D1478D" w:rsidRPr="002670FF" w:rsidRDefault="00D1478D" w:rsidP="00D1478D">
      <w:pPr>
        <w:pStyle w:val="a3"/>
        <w:numPr>
          <w:ilvl w:val="0"/>
          <w:numId w:val="1"/>
        </w:numPr>
        <w:shd w:val="clear" w:color="auto" w:fill="FFFFFF"/>
        <w:spacing w:before="0" w:beforeAutospacing="0" w:after="270" w:afterAutospacing="0"/>
        <w:ind w:left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3. нову літературу (ХІХ — поч. ХХ ст.):</w:t>
      </w:r>
    </w:p>
    <w:p w:rsidR="00D1478D" w:rsidRPr="002670FF" w:rsidRDefault="00D1478D" w:rsidP="00D1478D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а) перших десятиліть ХІХ ст.;</w:t>
      </w:r>
    </w:p>
    <w:p w:rsidR="00D1478D" w:rsidRPr="002670FF" w:rsidRDefault="00D1478D" w:rsidP="00D1478D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б) 40–60-х років;</w:t>
      </w:r>
    </w:p>
    <w:p w:rsidR="00D1478D" w:rsidRPr="002670FF" w:rsidRDefault="00D1478D" w:rsidP="00D1478D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в) початку 70–90-х років;</w:t>
      </w:r>
    </w:p>
    <w:p w:rsidR="00D1478D" w:rsidRPr="002670FF" w:rsidRDefault="00D1478D" w:rsidP="00D1478D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г) кінця ХІХ — початку ХХ ст.;</w:t>
      </w:r>
    </w:p>
    <w:p w:rsidR="00D1478D" w:rsidRPr="002670FF" w:rsidRDefault="00D1478D" w:rsidP="00D1478D">
      <w:pPr>
        <w:pStyle w:val="a3"/>
        <w:numPr>
          <w:ilvl w:val="0"/>
          <w:numId w:val="1"/>
        </w:numPr>
        <w:shd w:val="clear" w:color="auto" w:fill="FFFFFF"/>
        <w:spacing w:before="0" w:beforeAutospacing="0" w:after="270" w:afterAutospacing="0"/>
        <w:ind w:left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4. новітню (ХХ ст.);</w:t>
      </w:r>
    </w:p>
    <w:p w:rsidR="00D1478D" w:rsidRPr="002670FF" w:rsidRDefault="00D1478D" w:rsidP="00D1478D">
      <w:pPr>
        <w:pStyle w:val="a3"/>
        <w:numPr>
          <w:ilvl w:val="0"/>
          <w:numId w:val="1"/>
        </w:numPr>
        <w:shd w:val="clear" w:color="auto" w:fill="FFFFFF"/>
        <w:spacing w:before="0" w:beforeAutospacing="0" w:after="270" w:afterAutospacing="0"/>
        <w:ind w:left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5. сучасну (теперішній час).</w:t>
      </w:r>
    </w:p>
    <w:p w:rsidR="00D1478D" w:rsidRPr="002670FF" w:rsidRDefault="00D1478D" w:rsidP="00D1478D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 xml:space="preserve">Митець — той, хто пише художні твори. Особа, для якої літературна діяльність є професією. Кожний письменник уважно вивчає навколишню дійсність, події, людей, стосунки між ними, різні явища природи. Все побачене й почуте він обдумує й визначає, що добре, корисне, що погане, шкідливе, а також, що важливе, характерне, що другорядне, випадкове. У своїх творах письменник зображує важливі, характерні події, явища, риси вдачі людей, змальовує словами художні образи. Проте митець не тільки </w:t>
      </w:r>
      <w:r w:rsidRPr="002670FF">
        <w:rPr>
          <w:color w:val="000000"/>
          <w:sz w:val="28"/>
          <w:szCs w:val="28"/>
        </w:rPr>
        <w:lastRenderedPageBreak/>
        <w:t>зображує словами образи людей, подій, явищ, предметів, а й виражає своє ставлення до них.</w:t>
      </w:r>
    </w:p>
    <w:p w:rsidR="00D1478D" w:rsidRPr="002670FF" w:rsidRDefault="00D1478D" w:rsidP="00D1478D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Письменник — мужня, рішуча людина, яку завжди вирізняють сила волі, цілеспрямованість, наполегливість, бажання перемагати, долаючи будь-які перешкоди.</w:t>
      </w:r>
    </w:p>
    <w:p w:rsidR="00D1478D" w:rsidRPr="002670FF" w:rsidRDefault="00D1478D" w:rsidP="00D1478D">
      <w:pPr>
        <w:pStyle w:val="a3"/>
        <w:shd w:val="clear" w:color="auto" w:fill="FFFFFF"/>
        <w:spacing w:before="0" w:beforeAutospacing="0" w:after="270" w:afterAutospacing="0"/>
        <w:jc w:val="both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Багато українських письменників було розстріляно або довічно ув’язнено за правдиве слово, за те, що вони захищали рідний край, культуру, віру, звичаї, обряди, називали Україну рідною матінкою, а себе — її синами.</w:t>
      </w:r>
    </w:p>
    <w:p w:rsidR="00D1478D" w:rsidRPr="002670FF" w:rsidRDefault="00D1478D" w:rsidP="00D1478D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670FF">
        <w:rPr>
          <w:rStyle w:val="a4"/>
          <w:color w:val="000000"/>
          <w:sz w:val="28"/>
          <w:szCs w:val="28"/>
        </w:rPr>
        <w:t xml:space="preserve">Художній твір — </w:t>
      </w:r>
      <w:r w:rsidRPr="00C07ACB">
        <w:rPr>
          <w:rStyle w:val="a4"/>
          <w:b w:val="0"/>
          <w:color w:val="000000"/>
          <w:sz w:val="28"/>
          <w:szCs w:val="28"/>
        </w:rPr>
        <w:t>нова естетична дійсність, що «вбирає» свій час і є носієм загальнолюдських цінностей</w:t>
      </w:r>
    </w:p>
    <w:p w:rsidR="00D1478D" w:rsidRDefault="00D1478D" w:rsidP="00D1478D">
      <w:pPr>
        <w:pStyle w:val="a3"/>
        <w:shd w:val="clear" w:color="auto" w:fill="FFFFFF"/>
        <w:spacing w:before="0" w:beforeAutospacing="0" w:after="270" w:afterAutospacing="0"/>
        <w:rPr>
          <w:rStyle w:val="r-span2-yellow"/>
          <w:color w:val="000000"/>
          <w:sz w:val="28"/>
          <w:szCs w:val="28"/>
        </w:rPr>
      </w:pPr>
      <w:r w:rsidRPr="002670FF">
        <w:rPr>
          <w:rStyle w:val="r-span2-yellow"/>
          <w:sz w:val="28"/>
          <w:szCs w:val="28"/>
        </w:rPr>
        <w:t>2</w:t>
      </w:r>
      <w:r>
        <w:rPr>
          <w:rStyle w:val="r-span2-yellow"/>
          <w:color w:val="000000"/>
          <w:sz w:val="28"/>
          <w:szCs w:val="28"/>
        </w:rPr>
        <w:t>.</w:t>
      </w:r>
      <w:r w:rsidRPr="002670FF">
        <w:rPr>
          <w:rStyle w:val="r-span2-yellow"/>
          <w:color w:val="000000"/>
          <w:sz w:val="28"/>
          <w:szCs w:val="28"/>
        </w:rPr>
        <w:t>Опрацюйте ст.3-4</w:t>
      </w:r>
      <w:bookmarkStart w:id="0" w:name="_GoBack"/>
      <w:bookmarkEnd w:id="0"/>
    </w:p>
    <w:p w:rsidR="00D1478D" w:rsidRPr="002670FF" w:rsidRDefault="00D1478D" w:rsidP="00D1478D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rStyle w:val="a4"/>
          <w:color w:val="000000" w:themeColor="text1"/>
          <w:sz w:val="28"/>
          <w:szCs w:val="28"/>
        </w:rPr>
        <w:t> </w:t>
      </w:r>
      <w:r w:rsidRPr="002670FF">
        <w:rPr>
          <w:color w:val="000000"/>
          <w:sz w:val="28"/>
          <w:szCs w:val="28"/>
        </w:rPr>
        <w:t>Вікторина.</w:t>
      </w:r>
    </w:p>
    <w:p w:rsidR="00D1478D" w:rsidRPr="002670FF" w:rsidRDefault="00D1478D" w:rsidP="00D1478D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rFonts w:ascii="MS Mincho" w:eastAsia="MS Mincho" w:hAnsi="MS Mincho" w:cs="MS Mincho" w:hint="eastAsia"/>
          <w:color w:val="000000"/>
          <w:sz w:val="28"/>
          <w:szCs w:val="28"/>
        </w:rPr>
        <w:t>✵</w:t>
      </w:r>
      <w:r w:rsidRPr="002670FF">
        <w:rPr>
          <w:color w:val="000000"/>
          <w:sz w:val="28"/>
          <w:szCs w:val="28"/>
        </w:rPr>
        <w:t xml:space="preserve"> Як називався дописемний етап літературної творчості, коли тільки усне слово могло зберегти кимось одним створену, зате багатьма відшліфовану й удосконалену художню річ?</w:t>
      </w:r>
      <w:r w:rsidRPr="002670FF">
        <w:rPr>
          <w:rStyle w:val="a5"/>
          <w:color w:val="000000"/>
          <w:sz w:val="28"/>
          <w:szCs w:val="28"/>
        </w:rPr>
        <w:t> (Фольклор).</w:t>
      </w:r>
    </w:p>
    <w:p w:rsidR="00D1478D" w:rsidRPr="002670FF" w:rsidRDefault="00D1478D" w:rsidP="00D1478D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rFonts w:ascii="MS Mincho" w:eastAsia="MS Mincho" w:hAnsi="MS Mincho" w:cs="MS Mincho" w:hint="eastAsia"/>
          <w:color w:val="000000"/>
          <w:sz w:val="28"/>
          <w:szCs w:val="28"/>
        </w:rPr>
        <w:t>✵</w:t>
      </w:r>
      <w:r w:rsidRPr="002670FF">
        <w:rPr>
          <w:color w:val="000000"/>
          <w:sz w:val="28"/>
          <w:szCs w:val="28"/>
        </w:rPr>
        <w:t xml:space="preserve"> Чи відмерла усна народна творчість із появою писаного, а згодом і друкованого слова? Чому?</w:t>
      </w:r>
    </w:p>
    <w:p w:rsidR="00D1478D" w:rsidRPr="002670FF" w:rsidRDefault="00D1478D" w:rsidP="00D1478D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(Ні. Вона функціонує паралельно, доповнюючи останню темами, сюжетами, проблемами, образами, символікою, художніми засобами).</w:t>
      </w:r>
    </w:p>
    <w:p w:rsidR="00D1478D" w:rsidRPr="002670FF" w:rsidRDefault="00D1478D" w:rsidP="00D1478D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rFonts w:ascii="MS Mincho" w:eastAsia="MS Mincho" w:hAnsi="MS Mincho" w:cs="MS Mincho" w:hint="eastAsia"/>
          <w:color w:val="000000"/>
          <w:sz w:val="28"/>
          <w:szCs w:val="28"/>
        </w:rPr>
        <w:t>✵</w:t>
      </w:r>
      <w:r w:rsidRPr="002670FF">
        <w:rPr>
          <w:color w:val="000000"/>
          <w:sz w:val="28"/>
          <w:szCs w:val="28"/>
        </w:rPr>
        <w:t xml:space="preserve"> Про що свідчить той факт, що до нас дійшли рукописи часів Київської Русі?</w:t>
      </w:r>
    </w:p>
    <w:p w:rsidR="00D1478D" w:rsidRPr="002670FF" w:rsidRDefault="00D1478D" w:rsidP="00D1478D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(Київська Русь була однією з наймогутніших держав Європи, культурно і духовно зрілою).</w:t>
      </w:r>
    </w:p>
    <w:p w:rsidR="00D1478D" w:rsidRPr="002670FF" w:rsidRDefault="00D1478D" w:rsidP="00D1478D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rFonts w:ascii="MS Mincho" w:eastAsia="MS Mincho" w:hAnsi="MS Mincho" w:cs="MS Mincho" w:hint="eastAsia"/>
          <w:color w:val="000000"/>
          <w:sz w:val="28"/>
          <w:szCs w:val="28"/>
        </w:rPr>
        <w:t>✵</w:t>
      </w:r>
      <w:r w:rsidRPr="002670FF">
        <w:rPr>
          <w:color w:val="000000"/>
          <w:sz w:val="28"/>
          <w:szCs w:val="28"/>
        </w:rPr>
        <w:t xml:space="preserve"> Хто із відомих вам князів «засіяв нашу землю книжними словами» ?</w:t>
      </w:r>
    </w:p>
    <w:p w:rsidR="00D1478D" w:rsidRPr="002670FF" w:rsidRDefault="00D1478D" w:rsidP="00D1478D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color w:val="000000"/>
          <w:sz w:val="28"/>
          <w:szCs w:val="28"/>
        </w:rPr>
        <w:t>(Ярослав Мудрий).</w:t>
      </w:r>
    </w:p>
    <w:p w:rsidR="00D1478D" w:rsidRPr="002670FF" w:rsidRDefault="00D1478D" w:rsidP="00D1478D">
      <w:pPr>
        <w:pStyle w:val="a3"/>
        <w:shd w:val="clear" w:color="auto" w:fill="FFFFFF"/>
        <w:rPr>
          <w:color w:val="000000"/>
          <w:sz w:val="28"/>
          <w:szCs w:val="28"/>
        </w:rPr>
      </w:pPr>
      <w:r w:rsidRPr="002670FF">
        <w:rPr>
          <w:rFonts w:ascii="MS Mincho" w:eastAsia="MS Mincho" w:hAnsi="MS Mincho" w:cs="MS Mincho" w:hint="eastAsia"/>
          <w:color w:val="000000"/>
          <w:sz w:val="28"/>
          <w:szCs w:val="28"/>
        </w:rPr>
        <w:t>✵</w:t>
      </w:r>
      <w:r w:rsidRPr="002670FF">
        <w:rPr>
          <w:color w:val="000000"/>
          <w:sz w:val="28"/>
          <w:szCs w:val="28"/>
        </w:rPr>
        <w:t xml:space="preserve"> На території якого князівства після зруйнування в 1240р. Києва продовжили розвиватися література і мистецтво?</w:t>
      </w:r>
    </w:p>
    <w:p w:rsidR="00D1478D" w:rsidRDefault="00D1478D" w:rsidP="00D1478D">
      <w:pPr>
        <w:pStyle w:val="a3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(Галицько-Волинське)</w:t>
      </w:r>
    </w:p>
    <w:p w:rsidR="00D1478D" w:rsidRDefault="00D1478D" w:rsidP="00D1478D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944EB3">
        <w:rPr>
          <w:color w:val="000000"/>
          <w:sz w:val="28"/>
          <w:szCs w:val="28"/>
        </w:rPr>
        <w:t>Домашнє завдання.</w:t>
      </w:r>
    </w:p>
    <w:p w:rsidR="00D1478D" w:rsidRPr="00DD09D4" w:rsidRDefault="00D1478D" w:rsidP="00D1478D">
      <w:pPr>
        <w:pStyle w:val="a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Знайдіть та запишіть </w:t>
      </w:r>
      <w:r w:rsidRPr="008012E0">
        <w:rPr>
          <w:color w:val="000000"/>
          <w:sz w:val="28"/>
          <w:szCs w:val="28"/>
        </w:rPr>
        <w:t>значення слова «контекст».</w:t>
      </w:r>
    </w:p>
    <w:p w:rsidR="00DE633D" w:rsidRPr="00D1478D" w:rsidRDefault="00DE633D">
      <w:pPr>
        <w:rPr>
          <w:lang w:val="uk-UA"/>
        </w:rPr>
      </w:pPr>
    </w:p>
    <w:sectPr w:rsidR="00DE633D" w:rsidRPr="00D1478D" w:rsidSect="00226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15E22"/>
    <w:multiLevelType w:val="multilevel"/>
    <w:tmpl w:val="F812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1478D"/>
    <w:rsid w:val="00226CE0"/>
    <w:rsid w:val="00D1478D"/>
    <w:rsid w:val="00DE633D"/>
    <w:rsid w:val="00FE6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C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4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r-span2-yellow">
    <w:name w:val="r-span2-yellow"/>
    <w:basedOn w:val="a0"/>
    <w:rsid w:val="00D1478D"/>
  </w:style>
  <w:style w:type="character" w:styleId="a4">
    <w:name w:val="Strong"/>
    <w:basedOn w:val="a0"/>
    <w:uiPriority w:val="22"/>
    <w:qFormat/>
    <w:rsid w:val="00D1478D"/>
    <w:rPr>
      <w:b/>
      <w:bCs/>
    </w:rPr>
  </w:style>
  <w:style w:type="character" w:styleId="a5">
    <w:name w:val="Emphasis"/>
    <w:basedOn w:val="a0"/>
    <w:uiPriority w:val="20"/>
    <w:qFormat/>
    <w:rsid w:val="00D1478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2022-09-01T12:00:00Z</dcterms:created>
  <dcterms:modified xsi:type="dcterms:W3CDTF">2022-09-07T13:21:00Z</dcterms:modified>
</cp:coreProperties>
</file>