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8F" w:rsidRDefault="00B15D8F" w:rsidP="00B15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09.02.2023.</w:t>
      </w:r>
    </w:p>
    <w:p w:rsidR="00B15D8F" w:rsidRDefault="00B15D8F" w:rsidP="00B15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9 клас</w:t>
      </w:r>
    </w:p>
    <w:p w:rsidR="00B15D8F" w:rsidRDefault="00B15D8F" w:rsidP="00B15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B15D8F" w:rsidRDefault="00B15D8F" w:rsidP="00B15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B15D8F" w:rsidRPr="00B15D8F" w:rsidRDefault="00B15D8F" w:rsidP="00B15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ТЕМА.</w:t>
      </w:r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"Т.Г.Шевченко - </w:t>
      </w:r>
      <w:proofErr w:type="spell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геніальнийпоет</w:t>
      </w:r>
      <w:proofErr w:type="gram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,м</w:t>
      </w:r>
      <w:proofErr w:type="gram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ислитель</w:t>
      </w:r>
      <w:proofErr w:type="spell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пророк </w:t>
      </w:r>
      <w:proofErr w:type="spell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національноговідродження</w:t>
      </w:r>
      <w:proofErr w:type="spell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 </w:t>
      </w:r>
      <w:proofErr w:type="spellStart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Україні</w:t>
      </w:r>
      <w:proofErr w:type="spellEnd"/>
      <w:r w:rsidRPr="00B15D8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"</w:t>
      </w:r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допомогти учням усвідомити життєвий подвиг поета, зацікавитися творчістю; розвивати ораторські навички, здатність виділяти головне, висловлювати власні судження; виховувати патріотизм, громадянську свідомість та активну життєву позицію.</w:t>
      </w:r>
    </w:p>
    <w:p w:rsidR="00B15D8F" w:rsidRPr="00B15D8F" w:rsidRDefault="00B15D8F" w:rsidP="00B15D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Тараса Григоровича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відоме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кожному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українцеві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знають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шанують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усьому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перебільшення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пам’ятники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Великому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Кобзареві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встановлені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 США та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Канаді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Румунії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>осії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далекій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Австралії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Наш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геніальний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поет для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народів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прикладом того, як треба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боротися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за свою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щасливу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</w:rPr>
        <w:t>долю.</w:t>
      </w:r>
    </w:p>
    <w:p w:rsidR="00B15D8F" w:rsidRPr="00B15D8F" w:rsidRDefault="00B15D8F" w:rsidP="00B15D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написано про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творчістьТ.Г.Шевченка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десятки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романів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повістей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про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йогожиття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ціла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літературознавства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шевченкознавство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своїй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просто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велика честь для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будь-якогохудожнього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музею. Ось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народилася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наш</w:t>
      </w:r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розпочинаємо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детальне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систематичне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поета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основоположника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5D8F" w:rsidRPr="00B15D8F" w:rsidRDefault="00B15D8F" w:rsidP="00B15D8F">
      <w:pPr>
        <w:pStyle w:val="a3"/>
        <w:spacing w:line="360" w:lineRule="auto"/>
        <w:rPr>
          <w:b/>
          <w:sz w:val="28"/>
          <w:szCs w:val="28"/>
          <w:lang w:val="uk-UA"/>
        </w:rPr>
      </w:pPr>
      <w:proofErr w:type="spellStart"/>
      <w:r w:rsidRPr="00B15D8F">
        <w:rPr>
          <w:b/>
          <w:bCs/>
          <w:sz w:val="28"/>
          <w:szCs w:val="28"/>
          <w:lang w:val="uk-UA"/>
        </w:rPr>
        <w:t>Геніа́льність</w:t>
      </w:r>
      <w:proofErr w:type="spellEnd"/>
      <w:r w:rsidRPr="00B15D8F">
        <w:rPr>
          <w:sz w:val="28"/>
          <w:szCs w:val="28"/>
        </w:rPr>
        <w:t> </w:t>
      </w:r>
      <w:r w:rsidRPr="00B15D8F">
        <w:rPr>
          <w:sz w:val="28"/>
          <w:szCs w:val="28"/>
          <w:lang w:val="uk-UA"/>
        </w:rPr>
        <w:t xml:space="preserve">— це набір </w:t>
      </w:r>
      <w:hyperlink r:id="rId5" w:tooltip="Здібності" w:history="1">
        <w:r w:rsidRPr="00B15D8F">
          <w:rPr>
            <w:rStyle w:val="a4"/>
            <w:color w:val="auto"/>
            <w:sz w:val="28"/>
            <w:szCs w:val="28"/>
            <w:u w:val="none"/>
            <w:lang w:val="uk-UA"/>
          </w:rPr>
          <w:t>здібностей</w:t>
        </w:r>
      </w:hyperlink>
      <w:r w:rsidRPr="00B15D8F">
        <w:rPr>
          <w:sz w:val="28"/>
          <w:szCs w:val="28"/>
          <w:lang w:val="uk-UA"/>
        </w:rPr>
        <w:t xml:space="preserve">, який визначає появу творців, що мають історичне значення в житті суспільства, засвідчують нову епоху в розвитку культури, науки та науково-технічного прогресу. </w:t>
      </w:r>
    </w:p>
    <w:p w:rsidR="00B15D8F" w:rsidRPr="00B15D8F" w:rsidRDefault="00B15D8F" w:rsidP="00B15D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Шевченко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постає перед нами людина – громадянин, патріот, борець – яка щиро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вболіває за долю свого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поневоленого народу, прагне «розбути» його,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показавши минулу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козацьку славу; врешті-решт, довести, що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гідні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кращого; вона навіть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погрожує «сильним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світу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цього» страшним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народним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гнівом і нагадує про селянські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війни, Гайдамаччину.</w:t>
      </w:r>
    </w:p>
    <w:p w:rsidR="00B15D8F" w:rsidRPr="00B15D8F" w:rsidRDefault="00B15D8F" w:rsidP="00B15D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Перегляд уривків відео «Великі Українці», «Мій Шевченко».</w:t>
      </w:r>
      <w:r w:rsidRPr="00B15D8F"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instrText xml:space="preserve"> HYPERLINK "https://www.youtube.com/watch?v=dX5LeZSK1Wg%20"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 w:rsidRPr="00B15D8F"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https://www.youtube.com/watch?v=dX5LeZSK1Wg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 w:rsidRPr="00B15D8F">
        <w:rPr>
          <w:lang w:val="uk-UA"/>
        </w:rPr>
        <w:t xml:space="preserve"> </w:t>
      </w:r>
      <w:hyperlink r:id="rId6" w:history="1">
        <w:r w:rsidRPr="00B15D8F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https://www.youtube.com/watch?v=tncj1KuaYTk</w:t>
        </w:r>
      </w:hyperlink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>тики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47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- прожив Шевченко</w:t>
      </w:r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24 роки –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кріпаком</w:t>
      </w:r>
      <w:proofErr w:type="spellEnd"/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10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засланні</w:t>
      </w:r>
      <w:proofErr w:type="spellEnd"/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14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рокі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– прожив в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</w:p>
    <w:p w:rsidR="00B15D8F" w:rsidRPr="00B15D8F" w:rsidRDefault="00B15D8F" w:rsidP="00B15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3 роки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провів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поїздках</w:t>
      </w:r>
      <w:proofErr w:type="spellEnd"/>
    </w:p>
    <w:p w:rsidR="00B15D8F" w:rsidRPr="00B15D8F" w:rsidRDefault="00B15D8F" w:rsidP="00B15D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Шевченко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аскетом.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закохувався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proofErr w:type="gramEnd"/>
      <w:r w:rsidRPr="00B15D8F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все ж 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15D8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багатим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титулованим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віддавали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княгині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Відчуваючи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сердечний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потяг до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Варвари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Репніної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Шевченко не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зміг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перебороти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генетичної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неприязні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колишнього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кріпака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пані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кріпосниці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Шевченко починав у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сільського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дячка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, а став одним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найосвіченіших</w:t>
      </w:r>
      <w:proofErr w:type="spellEnd"/>
      <w:r w:rsidRPr="00B15D8F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B15D8F">
        <w:rPr>
          <w:rFonts w:ascii="Times New Roman" w:eastAsia="Times New Roman" w:hAnsi="Times New Roman" w:cs="Times New Roman"/>
          <w:sz w:val="28"/>
          <w:szCs w:val="28"/>
        </w:rPr>
        <w:t>тогочасного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15D8F" w:rsidRPr="00B15D8F" w:rsidRDefault="00B15D8F" w:rsidP="00B15D8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proofErr w:type="spellStart"/>
      <w:r w:rsidRPr="00B15D8F">
        <w:rPr>
          <w:rFonts w:ascii="Times New Roman" w:eastAsia="Times New Roman" w:hAnsi="Times New Roman" w:cs="Times New Roman"/>
          <w:b/>
          <w:sz w:val="28"/>
          <w:szCs w:val="28"/>
        </w:rPr>
        <w:t>Домашнєзавдання</w:t>
      </w:r>
      <w:proofErr w:type="spellEnd"/>
      <w:r w:rsidRPr="00B15D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біографію Шевченка, підготувати цікаві факти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життя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15D8F">
        <w:rPr>
          <w:rFonts w:ascii="Times New Roman" w:eastAsia="Times New Roman" w:hAnsi="Times New Roman" w:cs="Times New Roman"/>
          <w:sz w:val="28"/>
          <w:szCs w:val="28"/>
          <w:lang w:val="uk-UA"/>
        </w:rPr>
        <w:t>Кобзаря.</w:t>
      </w:r>
    </w:p>
    <w:bookmarkEnd w:id="0"/>
    <w:p w:rsidR="008714CE" w:rsidRPr="00B15D8F" w:rsidRDefault="008714CE">
      <w:pPr>
        <w:rPr>
          <w:lang w:val="uk-UA"/>
        </w:rPr>
      </w:pPr>
    </w:p>
    <w:sectPr w:rsidR="008714CE" w:rsidRPr="00B15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2565"/>
    <w:multiLevelType w:val="multilevel"/>
    <w:tmpl w:val="9322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27ADF"/>
    <w:multiLevelType w:val="multilevel"/>
    <w:tmpl w:val="0490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C4025"/>
    <w:multiLevelType w:val="multilevel"/>
    <w:tmpl w:val="0490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2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15D8F"/>
    <w:rsid w:val="008714CE"/>
    <w:rsid w:val="008E25CA"/>
    <w:rsid w:val="00B1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">
    <w:name w:val="61"/>
    <w:basedOn w:val="a"/>
    <w:rsid w:val="00B1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B1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15D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ncj1KuaYTk" TargetMode="External"/><Relationship Id="rId5" Type="http://schemas.openxmlformats.org/officeDocument/2006/relationships/hyperlink" Target="https://uk.wikipedia.org/wiki/%D0%97%D0%B4%D1%96%D0%B1%D0%BD%D0%BE%D1%81%D1%82%D1%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2023-02-05T14:28:00Z</dcterms:created>
  <dcterms:modified xsi:type="dcterms:W3CDTF">2023-02-05T14:49:00Z</dcterms:modified>
</cp:coreProperties>
</file>