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FA" w:rsidRPr="005143FA" w:rsidRDefault="005143FA" w:rsidP="005143FA">
      <w:pPr>
        <w:rPr>
          <w:rFonts w:ascii="Times New Roman" w:hAnsi="Times New Roman" w:cs="Times New Roman"/>
          <w:b/>
          <w:bCs/>
          <w:color w:val="FF0000"/>
          <w:sz w:val="36"/>
          <w:szCs w:val="36"/>
        </w:rPr>
      </w:pPr>
      <w:r>
        <w:rPr>
          <w:rFonts w:ascii="Times New Roman" w:hAnsi="Times New Roman" w:cs="Times New Roman"/>
          <w:b/>
          <w:color w:val="FF0000"/>
          <w:sz w:val="36"/>
          <w:szCs w:val="36"/>
        </w:rPr>
        <w:t>Тема.</w:t>
      </w:r>
      <w:r w:rsidR="00CF6CCD" w:rsidRPr="005143FA">
        <w:rPr>
          <w:rFonts w:ascii="Times New Roman" w:hAnsi="Times New Roman" w:cs="Times New Roman"/>
          <w:color w:val="FF0000"/>
          <w:sz w:val="36"/>
          <w:szCs w:val="36"/>
        </w:rPr>
        <w:t xml:space="preserve">  </w:t>
      </w:r>
      <w:r w:rsidRPr="005143FA">
        <w:rPr>
          <w:rFonts w:ascii="Times New Roman" w:hAnsi="Times New Roman" w:cs="Times New Roman"/>
          <w:b/>
          <w:bCs/>
          <w:color w:val="FF0000"/>
          <w:sz w:val="36"/>
          <w:szCs w:val="36"/>
        </w:rPr>
        <w:t>Реакції оборотні й необоротні.</w:t>
      </w:r>
    </w:p>
    <w:p w:rsidR="005143FA" w:rsidRPr="00C63811" w:rsidRDefault="00C63811" w:rsidP="005143FA">
      <w:pPr>
        <w:rPr>
          <w:rFonts w:ascii="Times New Roman" w:hAnsi="Times New Roman" w:cs="Times New Roman"/>
          <w:sz w:val="24"/>
          <w:szCs w:val="24"/>
        </w:rPr>
      </w:pPr>
      <w:r>
        <w:rPr>
          <w:rFonts w:ascii="Times New Roman" w:hAnsi="Times New Roman" w:cs="Times New Roman"/>
          <w:sz w:val="24"/>
          <w:szCs w:val="24"/>
        </w:rPr>
        <w:t xml:space="preserve"> </w:t>
      </w:r>
      <w:r w:rsidR="00CF6CCD" w:rsidRPr="005143FA">
        <w:rPr>
          <w:b/>
          <w:color w:val="FF0000"/>
          <w:sz w:val="28"/>
          <w:szCs w:val="28"/>
        </w:rPr>
        <w:t>Мета</w:t>
      </w:r>
      <w:r w:rsidR="00CF6CCD" w:rsidRPr="005143FA">
        <w:rPr>
          <w:sz w:val="28"/>
          <w:szCs w:val="28"/>
        </w:rPr>
        <w:t>: навчитися  самостійно систематизувати знання про класифікацію хімічних реакцій за можливістю перебігу у протилежних напрямах</w:t>
      </w:r>
      <w:r w:rsidR="005143FA">
        <w:rPr>
          <w:sz w:val="28"/>
          <w:szCs w:val="28"/>
        </w:rPr>
        <w:t>.</w:t>
      </w:r>
      <w:r w:rsidR="00CF6CCD" w:rsidRPr="005143FA">
        <w:rPr>
          <w:sz w:val="28"/>
          <w:szCs w:val="28"/>
        </w:rPr>
        <w:t xml:space="preserve">   </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   За напрямком реакції можна поділити на оборотні та необоротні. Для необоротних реакцій характерні такі ознаки: виділення газу, утворення осаду або води.</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   Реакції, які відбуваються лише в одному напрямі й завершуються повним перетворенням вихідних речовин у кінцеві речовини, називаються </w:t>
      </w:r>
      <w:r w:rsidRPr="005143FA">
        <w:rPr>
          <w:rFonts w:ascii="Times New Roman" w:eastAsia="Times New Roman" w:hAnsi="Times New Roman" w:cs="Times New Roman"/>
          <w:b/>
          <w:bCs/>
          <w:color w:val="000000"/>
          <w:sz w:val="30"/>
          <w:szCs w:val="30"/>
          <w:lang w:eastAsia="uk-UA"/>
        </w:rPr>
        <w:t>необоротними</w:t>
      </w:r>
      <w:r w:rsidR="00544983">
        <w:rPr>
          <w:rFonts w:ascii="Times New Roman" w:eastAsia="Times New Roman" w:hAnsi="Times New Roman" w:cs="Times New Roman"/>
          <w:color w:val="000000"/>
          <w:sz w:val="30"/>
          <w:szCs w:val="30"/>
          <w:lang w:eastAsia="uk-UA"/>
        </w:rPr>
        <w:t xml:space="preserve">.  </w:t>
      </w:r>
      <w:r w:rsidRPr="005143FA">
        <w:rPr>
          <w:rFonts w:ascii="Times New Roman" w:eastAsia="Times New Roman" w:hAnsi="Times New Roman" w:cs="Times New Roman"/>
          <w:color w:val="000000"/>
          <w:sz w:val="30"/>
          <w:szCs w:val="30"/>
          <w:lang w:eastAsia="uk-UA"/>
        </w:rPr>
        <w:t>Прикладом такої реакції може бути розклад калій перманганату під час нагрівання:</w:t>
      </w:r>
    </w:p>
    <w:p w:rsidR="005143FA" w:rsidRPr="005143FA" w:rsidRDefault="005143FA" w:rsidP="005143FA">
      <w:pPr>
        <w:shd w:val="clear" w:color="auto" w:fill="FFFFFF"/>
        <w:spacing w:before="100" w:beforeAutospacing="1" w:after="100" w:afterAutospacing="1" w:line="240" w:lineRule="auto"/>
        <w:jc w:val="center"/>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2KMnO</w:t>
      </w:r>
      <w:r w:rsidRPr="005143FA">
        <w:rPr>
          <w:rFonts w:ascii="Times New Roman" w:eastAsia="Times New Roman" w:hAnsi="Times New Roman" w:cs="Times New Roman"/>
          <w:color w:val="000000"/>
          <w:sz w:val="18"/>
          <w:szCs w:val="18"/>
          <w:vertAlign w:val="subscript"/>
          <w:lang w:eastAsia="uk-UA"/>
        </w:rPr>
        <w:t>4</w:t>
      </w:r>
      <w:r w:rsidR="00C63811">
        <w:rPr>
          <w:rFonts w:ascii="Times New Roman" w:eastAsia="Times New Roman" w:hAnsi="Times New Roman" w:cs="Times New Roman"/>
          <w:color w:val="000000"/>
          <w:sz w:val="18"/>
          <w:szCs w:val="18"/>
          <w:lang w:eastAsia="uk-UA"/>
        </w:rPr>
        <w:t xml:space="preserve">  →</w:t>
      </w:r>
      <w:r w:rsidRPr="005143FA">
        <w:rPr>
          <w:rFonts w:ascii="Times New Roman" w:eastAsia="Times New Roman" w:hAnsi="Times New Roman" w:cs="Times New Roman"/>
          <w:color w:val="000000"/>
          <w:sz w:val="30"/>
          <w:szCs w:val="30"/>
          <w:lang w:eastAsia="uk-UA"/>
        </w:rPr>
        <w:t>K</w:t>
      </w:r>
      <w:r w:rsidRPr="005143FA">
        <w:rPr>
          <w:rFonts w:ascii="Times New Roman" w:eastAsia="Times New Roman" w:hAnsi="Times New Roman" w:cs="Times New Roman"/>
          <w:color w:val="000000"/>
          <w:sz w:val="18"/>
          <w:szCs w:val="18"/>
          <w:vertAlign w:val="subscript"/>
          <w:lang w:eastAsia="uk-UA"/>
        </w:rPr>
        <w:t>2</w:t>
      </w:r>
      <w:r w:rsidRPr="005143FA">
        <w:rPr>
          <w:rFonts w:ascii="Times New Roman" w:eastAsia="Times New Roman" w:hAnsi="Times New Roman" w:cs="Times New Roman"/>
          <w:color w:val="000000"/>
          <w:sz w:val="30"/>
          <w:szCs w:val="30"/>
          <w:lang w:eastAsia="uk-UA"/>
        </w:rPr>
        <w:t>MnO</w:t>
      </w:r>
      <w:r w:rsidRPr="005143FA">
        <w:rPr>
          <w:rFonts w:ascii="Times New Roman" w:eastAsia="Times New Roman" w:hAnsi="Times New Roman" w:cs="Times New Roman"/>
          <w:color w:val="000000"/>
          <w:sz w:val="18"/>
          <w:szCs w:val="18"/>
          <w:vertAlign w:val="subscript"/>
          <w:lang w:eastAsia="uk-UA"/>
        </w:rPr>
        <w:t>4</w:t>
      </w:r>
      <w:r w:rsidRPr="005143FA">
        <w:rPr>
          <w:rFonts w:ascii="Times New Roman" w:eastAsia="Times New Roman" w:hAnsi="Times New Roman" w:cs="Times New Roman"/>
          <w:color w:val="000000"/>
          <w:sz w:val="30"/>
          <w:szCs w:val="30"/>
          <w:lang w:eastAsia="uk-UA"/>
        </w:rPr>
        <w:t> + MnO</w:t>
      </w:r>
      <w:r w:rsidRPr="005143FA">
        <w:rPr>
          <w:rFonts w:ascii="Times New Roman" w:eastAsia="Times New Roman" w:hAnsi="Times New Roman" w:cs="Times New Roman"/>
          <w:color w:val="000000"/>
          <w:sz w:val="18"/>
          <w:szCs w:val="18"/>
          <w:vertAlign w:val="subscript"/>
          <w:lang w:eastAsia="uk-UA"/>
        </w:rPr>
        <w:t>2</w:t>
      </w:r>
      <w:r w:rsidRPr="005143FA">
        <w:rPr>
          <w:rFonts w:ascii="Times New Roman" w:eastAsia="Times New Roman" w:hAnsi="Times New Roman" w:cs="Times New Roman"/>
          <w:color w:val="000000"/>
          <w:sz w:val="30"/>
          <w:szCs w:val="30"/>
          <w:lang w:eastAsia="uk-UA"/>
        </w:rPr>
        <w:t> + O</w:t>
      </w:r>
      <w:r w:rsidRPr="005143FA">
        <w:rPr>
          <w:rFonts w:ascii="Times New Roman" w:eastAsia="Times New Roman" w:hAnsi="Times New Roman" w:cs="Times New Roman"/>
          <w:color w:val="000000"/>
          <w:sz w:val="18"/>
          <w:szCs w:val="18"/>
          <w:vertAlign w:val="subscript"/>
          <w:lang w:eastAsia="uk-UA"/>
        </w:rPr>
        <w:t>2</w:t>
      </w:r>
      <w:r w:rsidRPr="005143FA">
        <w:rPr>
          <w:rFonts w:ascii="Times New Roman" w:eastAsia="Times New Roman" w:hAnsi="Times New Roman" w:cs="Times New Roman"/>
          <w:color w:val="000000"/>
          <w:sz w:val="30"/>
          <w:szCs w:val="30"/>
          <w:lang w:eastAsia="uk-UA"/>
        </w:rPr>
        <w:t>.</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   Реакція припиниться тоді, коли весь калій перманганат розкладеться. Необоротних реакцій не так багато. Більшість реакцій оборотні.</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b/>
          <w:bCs/>
          <w:color w:val="000000"/>
          <w:sz w:val="30"/>
          <w:szCs w:val="30"/>
          <w:lang w:eastAsia="uk-UA"/>
        </w:rPr>
        <w:t>   Оборотними</w:t>
      </w:r>
      <w:r w:rsidRPr="005143FA">
        <w:rPr>
          <w:rFonts w:ascii="Times New Roman" w:eastAsia="Times New Roman" w:hAnsi="Times New Roman" w:cs="Times New Roman"/>
          <w:color w:val="000000"/>
          <w:sz w:val="30"/>
          <w:szCs w:val="30"/>
          <w:lang w:eastAsia="uk-UA"/>
        </w:rPr>
        <w:t> називаються такі реакції, які одночасно відбуваються у двох взаємно протилежних напрямах. Часто буває, що речовини, які утворилися під час хімічної реакції, перетворюються на ті, що були на початку реакції. Наприклад, якщо крізь воду пропускати вуглекислий газ, то утворюється карбонатна кислота:</w:t>
      </w:r>
    </w:p>
    <w:p w:rsidR="005143FA" w:rsidRPr="005143FA" w:rsidRDefault="005143FA" w:rsidP="005143FA">
      <w:pPr>
        <w:shd w:val="clear" w:color="auto" w:fill="FFFFFF"/>
        <w:spacing w:before="100" w:beforeAutospacing="1" w:after="100" w:afterAutospacing="1" w:line="240" w:lineRule="auto"/>
        <w:jc w:val="center"/>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H</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O + CO</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 → H</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CO</w:t>
      </w:r>
      <w:r w:rsidRPr="005143FA">
        <w:rPr>
          <w:rFonts w:ascii="Times New Roman" w:eastAsia="Times New Roman" w:hAnsi="Times New Roman" w:cs="Times New Roman"/>
          <w:color w:val="000000"/>
          <w:sz w:val="30"/>
          <w:szCs w:val="30"/>
          <w:vertAlign w:val="subscript"/>
          <w:lang w:eastAsia="uk-UA"/>
        </w:rPr>
        <w:t>3</w:t>
      </w:r>
      <w:r w:rsidRPr="005143FA">
        <w:rPr>
          <w:rFonts w:ascii="Times New Roman" w:eastAsia="Times New Roman" w:hAnsi="Times New Roman" w:cs="Times New Roman"/>
          <w:color w:val="000000"/>
          <w:sz w:val="30"/>
          <w:szCs w:val="30"/>
          <w:lang w:eastAsia="uk-UA"/>
        </w:rPr>
        <w:t>.</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   Коли припинити пропускання газу, то ми помітимо, як газ виділяється з розчину. Відбувається зворотний процес: карбонатна кислота розкладається на вуглекислий газ і воду:</w:t>
      </w:r>
    </w:p>
    <w:p w:rsidR="005143FA" w:rsidRPr="005143FA" w:rsidRDefault="005143FA" w:rsidP="005143FA">
      <w:pPr>
        <w:shd w:val="clear" w:color="auto" w:fill="FFFFFF"/>
        <w:spacing w:before="100" w:beforeAutospacing="1" w:after="100" w:afterAutospacing="1" w:line="240" w:lineRule="auto"/>
        <w:jc w:val="center"/>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H</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CO</w:t>
      </w:r>
      <w:r w:rsidRPr="005143FA">
        <w:rPr>
          <w:rFonts w:ascii="Times New Roman" w:eastAsia="Times New Roman" w:hAnsi="Times New Roman" w:cs="Times New Roman"/>
          <w:color w:val="000000"/>
          <w:sz w:val="30"/>
          <w:szCs w:val="30"/>
          <w:vertAlign w:val="subscript"/>
          <w:lang w:eastAsia="uk-UA"/>
        </w:rPr>
        <w:t>3</w:t>
      </w:r>
      <w:r w:rsidRPr="005143FA">
        <w:rPr>
          <w:rFonts w:ascii="Times New Roman" w:eastAsia="Times New Roman" w:hAnsi="Times New Roman" w:cs="Times New Roman"/>
          <w:color w:val="000000"/>
          <w:sz w:val="30"/>
          <w:szCs w:val="30"/>
          <w:lang w:eastAsia="uk-UA"/>
        </w:rPr>
        <w:t> → H</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O + CO</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Оборотні реакції записують одним хімічним рівнянням, у якому позначають дві стрілки у двох протилежних напрямах. Утворення карбонатної кислоти можна назвати прямою реакцією, а її розклад – зворотною реакцією:</w:t>
      </w:r>
    </w:p>
    <w:p w:rsidR="005143FA" w:rsidRPr="005143FA" w:rsidRDefault="005143FA" w:rsidP="005143FA">
      <w:pPr>
        <w:shd w:val="clear" w:color="auto" w:fill="FFFFFF"/>
        <w:spacing w:before="100" w:beforeAutospacing="1" w:after="100" w:afterAutospacing="1" w:line="240" w:lineRule="auto"/>
        <w:jc w:val="center"/>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H</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O + CO</w:t>
      </w:r>
      <w:r w:rsidRPr="005143FA">
        <w:rPr>
          <w:rFonts w:ascii="Times New Roman" w:eastAsia="Times New Roman" w:hAnsi="Times New Roman" w:cs="Times New Roman"/>
          <w:color w:val="000000"/>
          <w:sz w:val="30"/>
          <w:szCs w:val="30"/>
          <w:vertAlign w:val="subscript"/>
          <w:lang w:eastAsia="uk-UA"/>
        </w:rPr>
        <w:t>2</w:t>
      </w:r>
      <w:r w:rsidR="00C63811">
        <w:rPr>
          <w:rFonts w:ascii="Times New Roman" w:eastAsia="Times New Roman" w:hAnsi="Times New Roman" w:cs="Times New Roman"/>
          <w:color w:val="000000"/>
          <w:sz w:val="30"/>
          <w:szCs w:val="30"/>
          <w:lang w:eastAsia="uk-UA"/>
        </w:rPr>
        <w:t xml:space="preserve"> ↔</w:t>
      </w:r>
      <w:r w:rsidRPr="005143FA">
        <w:rPr>
          <w:rFonts w:ascii="Times New Roman" w:eastAsia="Times New Roman" w:hAnsi="Times New Roman" w:cs="Times New Roman"/>
          <w:color w:val="000000"/>
          <w:sz w:val="30"/>
          <w:szCs w:val="30"/>
          <w:lang w:eastAsia="uk-UA"/>
        </w:rPr>
        <w:t> H</w:t>
      </w:r>
      <w:r w:rsidRPr="005143FA">
        <w:rPr>
          <w:rFonts w:ascii="Times New Roman" w:eastAsia="Times New Roman" w:hAnsi="Times New Roman" w:cs="Times New Roman"/>
          <w:color w:val="000000"/>
          <w:sz w:val="30"/>
          <w:szCs w:val="30"/>
          <w:vertAlign w:val="subscript"/>
          <w:lang w:eastAsia="uk-UA"/>
        </w:rPr>
        <w:t>2</w:t>
      </w:r>
      <w:r w:rsidRPr="005143FA">
        <w:rPr>
          <w:rFonts w:ascii="Times New Roman" w:eastAsia="Times New Roman" w:hAnsi="Times New Roman" w:cs="Times New Roman"/>
          <w:color w:val="000000"/>
          <w:sz w:val="30"/>
          <w:szCs w:val="30"/>
          <w:lang w:eastAsia="uk-UA"/>
        </w:rPr>
        <w:t>CO</w:t>
      </w:r>
      <w:r w:rsidRPr="005143FA">
        <w:rPr>
          <w:rFonts w:ascii="Times New Roman" w:eastAsia="Times New Roman" w:hAnsi="Times New Roman" w:cs="Times New Roman"/>
          <w:color w:val="000000"/>
          <w:sz w:val="30"/>
          <w:szCs w:val="30"/>
          <w:vertAlign w:val="subscript"/>
          <w:lang w:eastAsia="uk-UA"/>
        </w:rPr>
        <w:t>3</w:t>
      </w:r>
    </w:p>
    <w:p w:rsidR="005143FA" w:rsidRPr="005143FA" w:rsidRDefault="005143FA" w:rsidP="005143FA">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t>У загальному вигляді оборотні реакції можна зобразити так:</w:t>
      </w:r>
      <w:bookmarkStart w:id="0" w:name="_GoBack"/>
      <w:bookmarkEnd w:id="0"/>
    </w:p>
    <w:p w:rsidR="005143FA" w:rsidRPr="005143FA" w:rsidRDefault="005143FA" w:rsidP="005143FA">
      <w:pPr>
        <w:shd w:val="clear" w:color="auto" w:fill="FFFFFF"/>
        <w:spacing w:before="100" w:beforeAutospacing="1" w:after="100" w:afterAutospacing="1" w:line="240" w:lineRule="auto"/>
        <w:jc w:val="center"/>
        <w:rPr>
          <w:rFonts w:ascii="Arial" w:eastAsia="Times New Roman" w:hAnsi="Arial" w:cs="Arial"/>
          <w:color w:val="000000"/>
          <w:sz w:val="18"/>
          <w:szCs w:val="18"/>
          <w:lang w:eastAsia="uk-UA"/>
        </w:rPr>
      </w:pPr>
      <w:r w:rsidRPr="005143FA">
        <w:rPr>
          <w:rFonts w:ascii="Times New Roman" w:eastAsia="Times New Roman" w:hAnsi="Times New Roman" w:cs="Times New Roman"/>
          <w:b/>
          <w:bCs/>
          <w:color w:val="000000"/>
          <w:sz w:val="30"/>
          <w:szCs w:val="30"/>
          <w:lang w:eastAsia="uk-UA"/>
        </w:rPr>
        <w:t>A + В </w:t>
      </w:r>
      <w:r w:rsidR="00AB732C">
        <w:rPr>
          <w:rFonts w:ascii="Times New Roman" w:eastAsia="Times New Roman" w:hAnsi="Times New Roman" w:cs="Times New Roman"/>
          <w:b/>
          <w:bCs/>
          <w:color w:val="000000"/>
          <w:sz w:val="30"/>
          <w:szCs w:val="30"/>
          <w:lang w:eastAsia="uk-UA"/>
        </w:rPr>
        <w:t>↔</w:t>
      </w:r>
      <w:r w:rsidRPr="005143FA">
        <w:rPr>
          <w:rFonts w:ascii="Times New Roman" w:eastAsia="Times New Roman" w:hAnsi="Times New Roman" w:cs="Times New Roman"/>
          <w:b/>
          <w:bCs/>
          <w:color w:val="000000"/>
          <w:sz w:val="30"/>
          <w:szCs w:val="30"/>
          <w:lang w:eastAsia="uk-UA"/>
        </w:rPr>
        <w:t>С.</w:t>
      </w:r>
    </w:p>
    <w:p w:rsidR="005143FA" w:rsidRPr="005143FA" w:rsidRDefault="005143FA" w:rsidP="00C63811">
      <w:pPr>
        <w:shd w:val="clear" w:color="auto" w:fill="FFFFFF"/>
        <w:spacing w:before="100" w:beforeAutospacing="1" w:after="100" w:afterAutospacing="1" w:line="240" w:lineRule="auto"/>
        <w:rPr>
          <w:rFonts w:ascii="Arial" w:eastAsia="Times New Roman" w:hAnsi="Arial" w:cs="Arial"/>
          <w:color w:val="000000"/>
          <w:sz w:val="18"/>
          <w:szCs w:val="18"/>
          <w:lang w:eastAsia="uk-UA"/>
        </w:rPr>
      </w:pPr>
      <w:r w:rsidRPr="005143FA">
        <w:rPr>
          <w:rFonts w:ascii="Times New Roman" w:eastAsia="Times New Roman" w:hAnsi="Times New Roman" w:cs="Times New Roman"/>
          <w:color w:val="000000"/>
          <w:sz w:val="30"/>
          <w:szCs w:val="30"/>
          <w:lang w:eastAsia="uk-UA"/>
        </w:rPr>
        <w:lastRenderedPageBreak/>
        <w:t>Реакцію, що протікає зліва направо, називають </w:t>
      </w:r>
      <w:r w:rsidRPr="005143FA">
        <w:rPr>
          <w:rFonts w:ascii="Times New Roman" w:eastAsia="Times New Roman" w:hAnsi="Times New Roman" w:cs="Times New Roman"/>
          <w:b/>
          <w:bCs/>
          <w:color w:val="000000"/>
          <w:sz w:val="30"/>
          <w:szCs w:val="30"/>
          <w:lang w:eastAsia="uk-UA"/>
        </w:rPr>
        <w:t>прямою</w:t>
      </w:r>
      <w:r w:rsidRPr="005143FA">
        <w:rPr>
          <w:rFonts w:ascii="Times New Roman" w:eastAsia="Times New Roman" w:hAnsi="Times New Roman" w:cs="Times New Roman"/>
          <w:color w:val="000000"/>
          <w:sz w:val="30"/>
          <w:szCs w:val="30"/>
          <w:lang w:eastAsia="uk-UA"/>
        </w:rPr>
        <w:t> реакцією. Реакцію, що відбувається справа наліво – </w:t>
      </w:r>
      <w:r w:rsidRPr="005143FA">
        <w:rPr>
          <w:rFonts w:ascii="Times New Roman" w:eastAsia="Times New Roman" w:hAnsi="Times New Roman" w:cs="Times New Roman"/>
          <w:b/>
          <w:bCs/>
          <w:color w:val="000000"/>
          <w:sz w:val="30"/>
          <w:szCs w:val="30"/>
          <w:lang w:eastAsia="uk-UA"/>
        </w:rPr>
        <w:t>зворотною</w:t>
      </w:r>
      <w:r w:rsidRPr="005143FA">
        <w:rPr>
          <w:rFonts w:ascii="Times New Roman" w:eastAsia="Times New Roman" w:hAnsi="Times New Roman" w:cs="Times New Roman"/>
          <w:color w:val="000000"/>
          <w:sz w:val="30"/>
          <w:szCs w:val="30"/>
          <w:lang w:eastAsia="uk-UA"/>
        </w:rPr>
        <w:t> реакцією.</w:t>
      </w:r>
    </w:p>
    <w:p w:rsidR="005143FA" w:rsidRPr="005143FA" w:rsidRDefault="005143FA" w:rsidP="005143FA">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uk-UA"/>
        </w:rPr>
      </w:pPr>
      <w:r>
        <w:rPr>
          <w:rFonts w:ascii="Arial" w:eastAsia="Times New Roman" w:hAnsi="Arial" w:cs="Arial"/>
          <w:b/>
          <w:bCs/>
          <w:color w:val="000000"/>
          <w:sz w:val="27"/>
          <w:szCs w:val="27"/>
          <w:lang w:eastAsia="uk-UA"/>
        </w:rPr>
        <w:t>Висновок:</w:t>
      </w:r>
    </w:p>
    <w:p w:rsidR="00CF6CCD" w:rsidRDefault="00CF6CCD"/>
    <w:p w:rsidR="00CF6CCD" w:rsidRDefault="00CF6CCD">
      <w:r w:rsidRPr="00CF6CCD">
        <w:t xml:space="preserve">        </w:t>
      </w:r>
      <w:r w:rsidRPr="001E5E22">
        <w:rPr>
          <w:rFonts w:ascii="Times New Roman" w:hAnsi="Times New Roman" w:cs="Times New Roman"/>
          <w:noProof/>
          <w:sz w:val="24"/>
          <w:szCs w:val="24"/>
          <w:lang w:eastAsia="uk-UA"/>
        </w:rPr>
        <w:drawing>
          <wp:inline distT="0" distB="0" distL="0" distR="0" wp14:anchorId="6D4712AB" wp14:editId="5AA41711">
            <wp:extent cx="5143500" cy="385762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19" cy="3858165"/>
                    </a:xfrm>
                    <a:prstGeom prst="rect">
                      <a:avLst/>
                    </a:prstGeom>
                  </pic:spPr>
                </pic:pic>
              </a:graphicData>
            </a:graphic>
          </wp:inline>
        </w:drawing>
      </w:r>
    </w:p>
    <w:p w:rsidR="00F16B60" w:rsidRDefault="00CF6CCD">
      <w:r w:rsidRPr="00CF6CCD">
        <w:t xml:space="preserve">            </w:t>
      </w:r>
      <w:r w:rsidR="00AD46DE" w:rsidRPr="00C63811">
        <w:rPr>
          <w:sz w:val="32"/>
          <w:szCs w:val="32"/>
        </w:rPr>
        <w:t>Перегляньте відео за посиланням</w:t>
      </w:r>
      <w:r w:rsidR="00AD46DE">
        <w:t>:</w:t>
      </w:r>
    </w:p>
    <w:p w:rsidR="00CF6CCD" w:rsidRDefault="00CF6CCD" w:rsidP="00F16B60"/>
    <w:p w:rsidR="00AD46DE" w:rsidRDefault="008966D2" w:rsidP="00F16B60">
      <w:hyperlink r:id="rId8" w:history="1">
        <w:r w:rsidR="00F56C0A" w:rsidRPr="00D37E02">
          <w:rPr>
            <w:rStyle w:val="a7"/>
          </w:rPr>
          <w:t>https://www.youtube.com/watch?v=79BeprWqyJc</w:t>
        </w:r>
      </w:hyperlink>
    </w:p>
    <w:p w:rsidR="00F56C0A" w:rsidRPr="00C63811" w:rsidRDefault="00544983" w:rsidP="00F16B60">
      <w:pPr>
        <w:rPr>
          <w:b/>
          <w:color w:val="FF0000"/>
          <w:sz w:val="24"/>
          <w:szCs w:val="24"/>
        </w:rPr>
      </w:pPr>
      <w:r w:rsidRPr="00C63811">
        <w:rPr>
          <w:b/>
          <w:color w:val="FF0000"/>
          <w:sz w:val="24"/>
          <w:szCs w:val="24"/>
        </w:rPr>
        <w:t>Завдання:</w:t>
      </w:r>
    </w:p>
    <w:p w:rsidR="00544983" w:rsidRPr="00C63811" w:rsidRDefault="00544983" w:rsidP="00544983">
      <w:pPr>
        <w:pStyle w:val="a8"/>
        <w:numPr>
          <w:ilvl w:val="0"/>
          <w:numId w:val="5"/>
        </w:numPr>
        <w:rPr>
          <w:sz w:val="24"/>
          <w:szCs w:val="24"/>
        </w:rPr>
      </w:pPr>
      <w:r w:rsidRPr="00C63811">
        <w:rPr>
          <w:sz w:val="24"/>
          <w:szCs w:val="24"/>
        </w:rPr>
        <w:t>Прочитайте в підручнику матеріал уроку на сторінках 128-129.</w:t>
      </w:r>
    </w:p>
    <w:p w:rsidR="00544983" w:rsidRPr="00C63811" w:rsidRDefault="00544983" w:rsidP="00F16B60">
      <w:pPr>
        <w:pStyle w:val="a8"/>
        <w:numPr>
          <w:ilvl w:val="0"/>
          <w:numId w:val="5"/>
        </w:numPr>
        <w:rPr>
          <w:sz w:val="24"/>
          <w:szCs w:val="24"/>
        </w:rPr>
      </w:pPr>
      <w:r w:rsidRPr="00C63811">
        <w:rPr>
          <w:sz w:val="24"/>
          <w:szCs w:val="24"/>
        </w:rPr>
        <w:t>Виконайте вправу:</w:t>
      </w:r>
    </w:p>
    <w:p w:rsidR="00F16B60" w:rsidRPr="00C63811" w:rsidRDefault="00544983" w:rsidP="00544983">
      <w:pPr>
        <w:ind w:left="360"/>
        <w:rPr>
          <w:sz w:val="24"/>
          <w:szCs w:val="24"/>
        </w:rPr>
      </w:pPr>
      <w:r w:rsidRPr="00C63811">
        <w:rPr>
          <w:sz w:val="24"/>
          <w:szCs w:val="24"/>
        </w:rPr>
        <w:t xml:space="preserve">  </w:t>
      </w:r>
      <w:r w:rsidR="00442EFF" w:rsidRPr="00C63811">
        <w:rPr>
          <w:sz w:val="24"/>
          <w:szCs w:val="24"/>
        </w:rPr>
        <w:t>Яка з реакцій йонного обміну є необоротною? Складіть повні йонні рівняння:</w:t>
      </w:r>
    </w:p>
    <w:p w:rsidR="00F56C0A" w:rsidRPr="00C63811" w:rsidRDefault="00544983" w:rsidP="00F16B60">
      <w:pPr>
        <w:rPr>
          <w:sz w:val="24"/>
          <w:szCs w:val="24"/>
        </w:rPr>
      </w:pPr>
      <w:r w:rsidRPr="00C63811">
        <w:rPr>
          <w:sz w:val="24"/>
          <w:szCs w:val="24"/>
        </w:rPr>
        <w:t xml:space="preserve">  </w:t>
      </w:r>
      <w:r w:rsidR="00F56C0A" w:rsidRPr="00C63811">
        <w:rPr>
          <w:sz w:val="24"/>
          <w:szCs w:val="24"/>
        </w:rPr>
        <w:t xml:space="preserve">А) </w:t>
      </w:r>
      <w:r w:rsidRPr="00C63811">
        <w:rPr>
          <w:sz w:val="24"/>
          <w:szCs w:val="24"/>
        </w:rPr>
        <w:t xml:space="preserve"> </w:t>
      </w:r>
      <w:r w:rsidR="00F56C0A" w:rsidRPr="00C63811">
        <w:rPr>
          <w:sz w:val="24"/>
          <w:szCs w:val="24"/>
        </w:rPr>
        <w:t>2</w:t>
      </w:r>
      <w:r w:rsidR="00F56C0A" w:rsidRPr="00C63811">
        <w:rPr>
          <w:sz w:val="24"/>
          <w:szCs w:val="24"/>
          <w:lang w:val="en-US"/>
        </w:rPr>
        <w:t>NaCl</w:t>
      </w:r>
      <w:r w:rsidR="00F56C0A" w:rsidRPr="00C63811">
        <w:rPr>
          <w:sz w:val="24"/>
          <w:szCs w:val="24"/>
        </w:rPr>
        <w:t xml:space="preserve"> + </w:t>
      </w:r>
      <w:r w:rsidR="00F56C0A" w:rsidRPr="00C63811">
        <w:rPr>
          <w:sz w:val="24"/>
          <w:szCs w:val="24"/>
          <w:lang w:val="en-US"/>
        </w:rPr>
        <w:t>K</w:t>
      </w:r>
      <w:r w:rsidR="00F56C0A" w:rsidRPr="00C63811">
        <w:rPr>
          <w:sz w:val="24"/>
          <w:szCs w:val="24"/>
          <w:vertAlign w:val="subscript"/>
        </w:rPr>
        <w:t>2</w:t>
      </w:r>
      <w:r w:rsidR="00F56C0A" w:rsidRPr="00C63811">
        <w:rPr>
          <w:sz w:val="24"/>
          <w:szCs w:val="24"/>
          <w:lang w:val="en-US"/>
        </w:rPr>
        <w:t>SO</w:t>
      </w:r>
      <w:r w:rsidR="00F56C0A" w:rsidRPr="00C63811">
        <w:rPr>
          <w:sz w:val="24"/>
          <w:szCs w:val="24"/>
          <w:vertAlign w:val="subscript"/>
        </w:rPr>
        <w:t>4</w:t>
      </w:r>
      <w:r w:rsidR="00F56C0A" w:rsidRPr="00C63811">
        <w:rPr>
          <w:sz w:val="24"/>
          <w:szCs w:val="24"/>
        </w:rPr>
        <w:t xml:space="preserve">= </w:t>
      </w:r>
      <w:r w:rsidR="00F56C0A" w:rsidRPr="00C63811">
        <w:rPr>
          <w:sz w:val="24"/>
          <w:szCs w:val="24"/>
          <w:lang w:val="en-US"/>
        </w:rPr>
        <w:t>Na</w:t>
      </w:r>
      <w:r w:rsidR="00F56C0A" w:rsidRPr="00C63811">
        <w:rPr>
          <w:sz w:val="24"/>
          <w:szCs w:val="24"/>
          <w:vertAlign w:val="subscript"/>
        </w:rPr>
        <w:t>2</w:t>
      </w:r>
      <w:r w:rsidR="00F56C0A" w:rsidRPr="00C63811">
        <w:rPr>
          <w:sz w:val="24"/>
          <w:szCs w:val="24"/>
          <w:lang w:val="en-US"/>
        </w:rPr>
        <w:t>SO</w:t>
      </w:r>
      <w:r w:rsidR="00F56C0A" w:rsidRPr="00C63811">
        <w:rPr>
          <w:sz w:val="24"/>
          <w:szCs w:val="24"/>
          <w:vertAlign w:val="subscript"/>
        </w:rPr>
        <w:t>4</w:t>
      </w:r>
      <w:r w:rsidR="00F56C0A" w:rsidRPr="00C63811">
        <w:rPr>
          <w:sz w:val="24"/>
          <w:szCs w:val="24"/>
        </w:rPr>
        <w:t xml:space="preserve"> + 2</w:t>
      </w:r>
      <w:r w:rsidR="00F56C0A" w:rsidRPr="00C63811">
        <w:rPr>
          <w:sz w:val="24"/>
          <w:szCs w:val="24"/>
          <w:lang w:val="en-US"/>
        </w:rPr>
        <w:t>KCl</w:t>
      </w:r>
    </w:p>
    <w:p w:rsidR="00F56C0A" w:rsidRPr="00C63811" w:rsidRDefault="00F56C0A" w:rsidP="00F16B60">
      <w:pPr>
        <w:rPr>
          <w:sz w:val="24"/>
          <w:szCs w:val="24"/>
        </w:rPr>
      </w:pPr>
      <w:r w:rsidRPr="00C63811">
        <w:rPr>
          <w:sz w:val="24"/>
          <w:szCs w:val="24"/>
        </w:rPr>
        <w:t xml:space="preserve">  </w:t>
      </w:r>
      <w:r w:rsidR="00544983" w:rsidRPr="00C63811">
        <w:rPr>
          <w:sz w:val="24"/>
          <w:szCs w:val="24"/>
        </w:rPr>
        <w:t>Б)</w:t>
      </w:r>
      <w:r w:rsidRPr="00C63811">
        <w:rPr>
          <w:sz w:val="24"/>
          <w:szCs w:val="24"/>
        </w:rPr>
        <w:t xml:space="preserve">    2 </w:t>
      </w:r>
      <w:r w:rsidRPr="00C63811">
        <w:rPr>
          <w:sz w:val="24"/>
          <w:szCs w:val="24"/>
          <w:lang w:val="en-US"/>
        </w:rPr>
        <w:t>NaOH</w:t>
      </w:r>
      <w:r w:rsidRPr="00C63811">
        <w:rPr>
          <w:sz w:val="24"/>
          <w:szCs w:val="24"/>
        </w:rPr>
        <w:t xml:space="preserve">+ </w:t>
      </w:r>
      <w:r w:rsidRPr="00C63811">
        <w:rPr>
          <w:sz w:val="24"/>
          <w:szCs w:val="24"/>
          <w:lang w:val="en-US"/>
        </w:rPr>
        <w:t>Cu</w:t>
      </w:r>
      <w:r w:rsidRPr="00C63811">
        <w:rPr>
          <w:sz w:val="24"/>
          <w:szCs w:val="24"/>
        </w:rPr>
        <w:t>(</w:t>
      </w:r>
      <w:r w:rsidRPr="00C63811">
        <w:rPr>
          <w:sz w:val="24"/>
          <w:szCs w:val="24"/>
          <w:lang w:val="en-US"/>
        </w:rPr>
        <w:t>NO</w:t>
      </w:r>
      <w:r w:rsidRPr="00C63811">
        <w:rPr>
          <w:sz w:val="24"/>
          <w:szCs w:val="24"/>
          <w:vertAlign w:val="subscript"/>
        </w:rPr>
        <w:t>3</w:t>
      </w:r>
      <w:r w:rsidRPr="00C63811">
        <w:rPr>
          <w:sz w:val="24"/>
          <w:szCs w:val="24"/>
        </w:rPr>
        <w:t>)</w:t>
      </w:r>
      <w:r w:rsidRPr="00C63811">
        <w:rPr>
          <w:sz w:val="24"/>
          <w:szCs w:val="24"/>
          <w:vertAlign w:val="subscript"/>
        </w:rPr>
        <w:t>2</w:t>
      </w:r>
      <w:r w:rsidRPr="00C63811">
        <w:rPr>
          <w:sz w:val="24"/>
          <w:szCs w:val="24"/>
        </w:rPr>
        <w:t xml:space="preserve"> = </w:t>
      </w:r>
      <w:r w:rsidRPr="00C63811">
        <w:rPr>
          <w:sz w:val="24"/>
          <w:szCs w:val="24"/>
          <w:lang w:val="en-US"/>
        </w:rPr>
        <w:t>Cu</w:t>
      </w:r>
      <w:r w:rsidRPr="00C63811">
        <w:rPr>
          <w:sz w:val="24"/>
          <w:szCs w:val="24"/>
        </w:rPr>
        <w:t>(</w:t>
      </w:r>
      <w:r w:rsidRPr="00C63811">
        <w:rPr>
          <w:sz w:val="24"/>
          <w:szCs w:val="24"/>
          <w:lang w:val="en-US"/>
        </w:rPr>
        <w:t>OH</w:t>
      </w:r>
      <w:r w:rsidRPr="00C63811">
        <w:rPr>
          <w:sz w:val="24"/>
          <w:szCs w:val="24"/>
        </w:rPr>
        <w:t>)</w:t>
      </w:r>
      <w:r w:rsidRPr="00C63811">
        <w:rPr>
          <w:sz w:val="24"/>
          <w:szCs w:val="24"/>
          <w:vertAlign w:val="subscript"/>
        </w:rPr>
        <w:t>2</w:t>
      </w:r>
      <w:r w:rsidRPr="00C63811">
        <w:rPr>
          <w:sz w:val="24"/>
          <w:szCs w:val="24"/>
        </w:rPr>
        <w:t xml:space="preserve"> + 2</w:t>
      </w:r>
      <w:r w:rsidRPr="00C63811">
        <w:rPr>
          <w:sz w:val="24"/>
          <w:szCs w:val="24"/>
          <w:lang w:val="en-US"/>
        </w:rPr>
        <w:t>NaNO</w:t>
      </w:r>
      <w:r w:rsidRPr="00C63811">
        <w:rPr>
          <w:sz w:val="24"/>
          <w:szCs w:val="24"/>
          <w:vertAlign w:val="subscript"/>
        </w:rPr>
        <w:t>3</w:t>
      </w:r>
    </w:p>
    <w:p w:rsidR="00F56C0A" w:rsidRPr="00C63811" w:rsidRDefault="00544983" w:rsidP="00F16B60">
      <w:pPr>
        <w:rPr>
          <w:sz w:val="24"/>
          <w:szCs w:val="24"/>
        </w:rPr>
      </w:pPr>
      <w:r w:rsidRPr="00C63811">
        <w:rPr>
          <w:sz w:val="24"/>
          <w:szCs w:val="24"/>
        </w:rPr>
        <w:t xml:space="preserve">   В)</w:t>
      </w:r>
      <w:r w:rsidR="00F56C0A" w:rsidRPr="00C63811">
        <w:rPr>
          <w:sz w:val="24"/>
          <w:szCs w:val="24"/>
        </w:rPr>
        <w:t xml:space="preserve">    </w:t>
      </w:r>
      <w:r w:rsidR="00F56C0A" w:rsidRPr="00C63811">
        <w:rPr>
          <w:sz w:val="24"/>
          <w:szCs w:val="24"/>
          <w:lang w:val="en-US"/>
        </w:rPr>
        <w:t>Ba</w:t>
      </w:r>
      <w:r w:rsidRPr="00C63811">
        <w:rPr>
          <w:sz w:val="24"/>
          <w:szCs w:val="24"/>
        </w:rPr>
        <w:t>(</w:t>
      </w:r>
      <w:r w:rsidRPr="00C63811">
        <w:rPr>
          <w:sz w:val="24"/>
          <w:szCs w:val="24"/>
          <w:lang w:val="en-US"/>
        </w:rPr>
        <w:t>NO</w:t>
      </w:r>
      <w:r w:rsidRPr="00C63811">
        <w:rPr>
          <w:sz w:val="24"/>
          <w:szCs w:val="24"/>
          <w:vertAlign w:val="subscript"/>
        </w:rPr>
        <w:t>3</w:t>
      </w:r>
      <w:r w:rsidRPr="00C63811">
        <w:rPr>
          <w:sz w:val="24"/>
          <w:szCs w:val="24"/>
        </w:rPr>
        <w:t>)</w:t>
      </w:r>
      <w:r w:rsidRPr="00C63811">
        <w:rPr>
          <w:sz w:val="24"/>
          <w:szCs w:val="24"/>
          <w:vertAlign w:val="subscript"/>
        </w:rPr>
        <w:t xml:space="preserve">2 </w:t>
      </w:r>
      <w:r w:rsidRPr="00C63811">
        <w:rPr>
          <w:sz w:val="24"/>
          <w:szCs w:val="24"/>
        </w:rPr>
        <w:t xml:space="preserve">+ </w:t>
      </w:r>
      <w:r w:rsidRPr="00C63811">
        <w:rPr>
          <w:sz w:val="24"/>
          <w:szCs w:val="24"/>
          <w:lang w:val="en-US"/>
        </w:rPr>
        <w:t>HCl</w:t>
      </w:r>
      <w:r w:rsidRPr="00C63811">
        <w:rPr>
          <w:sz w:val="24"/>
          <w:szCs w:val="24"/>
        </w:rPr>
        <w:t xml:space="preserve"> = </w:t>
      </w:r>
      <w:r w:rsidRPr="00C63811">
        <w:rPr>
          <w:sz w:val="24"/>
          <w:szCs w:val="24"/>
          <w:lang w:val="en-US"/>
        </w:rPr>
        <w:t>BaCl</w:t>
      </w:r>
      <w:r w:rsidRPr="00C63811">
        <w:rPr>
          <w:sz w:val="24"/>
          <w:szCs w:val="24"/>
          <w:vertAlign w:val="subscript"/>
        </w:rPr>
        <w:t>2</w:t>
      </w:r>
      <w:r w:rsidRPr="00C63811">
        <w:rPr>
          <w:sz w:val="24"/>
          <w:szCs w:val="24"/>
        </w:rPr>
        <w:t xml:space="preserve"> + </w:t>
      </w:r>
      <w:r w:rsidRPr="00C63811">
        <w:rPr>
          <w:sz w:val="24"/>
          <w:szCs w:val="24"/>
          <w:lang w:val="en-US"/>
        </w:rPr>
        <w:t>HNO</w:t>
      </w:r>
      <w:r w:rsidRPr="00C63811">
        <w:rPr>
          <w:sz w:val="24"/>
          <w:szCs w:val="24"/>
          <w:vertAlign w:val="subscript"/>
        </w:rPr>
        <w:t>3</w:t>
      </w:r>
    </w:p>
    <w:p w:rsidR="00F16B60" w:rsidRPr="00544983" w:rsidRDefault="00544983" w:rsidP="00544983">
      <w:pPr>
        <w:tabs>
          <w:tab w:val="left" w:pos="3765"/>
        </w:tabs>
      </w:pPr>
      <w:r w:rsidRPr="00C63811">
        <w:rPr>
          <w:sz w:val="24"/>
          <w:szCs w:val="24"/>
        </w:rPr>
        <w:tab/>
      </w:r>
    </w:p>
    <w:p w:rsidR="00F16B60" w:rsidRDefault="00F16B60" w:rsidP="00F16B60"/>
    <w:p w:rsidR="00F16B60" w:rsidRDefault="00F16B60" w:rsidP="00F16B60"/>
    <w:p w:rsidR="00F16B60" w:rsidRDefault="00F16B60" w:rsidP="00F16B60"/>
    <w:p w:rsidR="00F16B60" w:rsidRPr="00C63811" w:rsidRDefault="00C63811" w:rsidP="00C63811">
      <w:pPr>
        <w:jc w:val="center"/>
        <w:rPr>
          <w:sz w:val="36"/>
          <w:szCs w:val="36"/>
        </w:rPr>
      </w:pPr>
      <w:r w:rsidRPr="00C63811">
        <w:rPr>
          <w:rFonts w:ascii="Times New Roman" w:hAnsi="Times New Roman" w:cs="Times New Roman"/>
          <w:sz w:val="36"/>
          <w:szCs w:val="36"/>
        </w:rPr>
        <w:lastRenderedPageBreak/>
        <w:t xml:space="preserve">Збережіть карту  </w:t>
      </w:r>
      <w:r w:rsidRPr="00C63811">
        <w:rPr>
          <w:rFonts w:ascii="Times New Roman" w:hAnsi="Times New Roman" w:cs="Times New Roman"/>
          <w:sz w:val="36"/>
          <w:szCs w:val="36"/>
        </w:rPr>
        <w:t>пам’яті</w:t>
      </w:r>
      <w:r>
        <w:rPr>
          <w:rFonts w:ascii="Times New Roman" w:hAnsi="Times New Roman" w:cs="Times New Roman"/>
          <w:sz w:val="36"/>
          <w:szCs w:val="36"/>
        </w:rPr>
        <w:t>:</w:t>
      </w:r>
    </w:p>
    <w:p w:rsidR="00CF6CCD" w:rsidRDefault="00CF6CCD">
      <w:r w:rsidRPr="00CF6CCD">
        <w:t xml:space="preserve">                             </w:t>
      </w:r>
      <w:r w:rsidRPr="001E5E22">
        <w:rPr>
          <w:rFonts w:ascii="Times New Roman" w:hAnsi="Times New Roman" w:cs="Times New Roman"/>
          <w:noProof/>
          <w:sz w:val="24"/>
          <w:szCs w:val="24"/>
          <w:lang w:eastAsia="uk-UA"/>
        </w:rPr>
        <w:drawing>
          <wp:inline distT="0" distB="0" distL="0" distR="0" wp14:anchorId="055C8801" wp14:editId="49DA4F53">
            <wp:extent cx="3508131" cy="4677509"/>
            <wp:effectExtent l="0" t="0" r="0" b="8890"/>
            <wp:docPr id="3" name="Рисунок 3" descr="G:\творча скарб\Презентация1\Слайд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творча скарб\Презентация1\Слайд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409" cy="4681879"/>
                    </a:xfrm>
                    <a:prstGeom prst="rect">
                      <a:avLst/>
                    </a:prstGeom>
                    <a:noFill/>
                    <a:ln>
                      <a:noFill/>
                    </a:ln>
                  </pic:spPr>
                </pic:pic>
              </a:graphicData>
            </a:graphic>
          </wp:inline>
        </w:drawing>
      </w:r>
    </w:p>
    <w:sectPr w:rsidR="00CF6CCD" w:rsidSect="00CF6C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6D2" w:rsidRDefault="008966D2" w:rsidP="00CF6CCD">
      <w:pPr>
        <w:spacing w:after="0" w:line="240" w:lineRule="auto"/>
      </w:pPr>
      <w:r>
        <w:separator/>
      </w:r>
    </w:p>
  </w:endnote>
  <w:endnote w:type="continuationSeparator" w:id="0">
    <w:p w:rsidR="008966D2" w:rsidRDefault="008966D2" w:rsidP="00CF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6D2" w:rsidRDefault="008966D2" w:rsidP="00CF6CCD">
      <w:pPr>
        <w:spacing w:after="0" w:line="240" w:lineRule="auto"/>
      </w:pPr>
      <w:r>
        <w:separator/>
      </w:r>
    </w:p>
  </w:footnote>
  <w:footnote w:type="continuationSeparator" w:id="0">
    <w:p w:rsidR="008966D2" w:rsidRDefault="008966D2" w:rsidP="00CF6C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044A"/>
    <w:multiLevelType w:val="hybridMultilevel"/>
    <w:tmpl w:val="9774A3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D170A96"/>
    <w:multiLevelType w:val="multilevel"/>
    <w:tmpl w:val="917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9066E"/>
    <w:multiLevelType w:val="hybridMultilevel"/>
    <w:tmpl w:val="399210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FF848E1"/>
    <w:multiLevelType w:val="multilevel"/>
    <w:tmpl w:val="312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D32EE"/>
    <w:multiLevelType w:val="multilevel"/>
    <w:tmpl w:val="1ECC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CD"/>
    <w:rsid w:val="00415FBC"/>
    <w:rsid w:val="00442EFF"/>
    <w:rsid w:val="005143FA"/>
    <w:rsid w:val="00544983"/>
    <w:rsid w:val="00633CD9"/>
    <w:rsid w:val="008966D2"/>
    <w:rsid w:val="00A6081E"/>
    <w:rsid w:val="00AB732C"/>
    <w:rsid w:val="00AD46DE"/>
    <w:rsid w:val="00C63811"/>
    <w:rsid w:val="00CF6CCD"/>
    <w:rsid w:val="00F16B60"/>
    <w:rsid w:val="00F56C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54D2A-11E5-46D2-A34F-7DABEBF5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3F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C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F6CCD"/>
  </w:style>
  <w:style w:type="paragraph" w:styleId="a5">
    <w:name w:val="footer"/>
    <w:basedOn w:val="a"/>
    <w:link w:val="a6"/>
    <w:uiPriority w:val="99"/>
    <w:unhideWhenUsed/>
    <w:rsid w:val="00CF6C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F6CCD"/>
  </w:style>
  <w:style w:type="character" w:styleId="a7">
    <w:name w:val="Hyperlink"/>
    <w:basedOn w:val="a0"/>
    <w:uiPriority w:val="99"/>
    <w:unhideWhenUsed/>
    <w:rsid w:val="00F56C0A"/>
    <w:rPr>
      <w:color w:val="0563C1" w:themeColor="hyperlink"/>
      <w:u w:val="single"/>
    </w:rPr>
  </w:style>
  <w:style w:type="paragraph" w:styleId="a8">
    <w:name w:val="List Paragraph"/>
    <w:basedOn w:val="a"/>
    <w:uiPriority w:val="34"/>
    <w:qFormat/>
    <w:rsid w:val="0054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953905">
      <w:bodyDiv w:val="1"/>
      <w:marLeft w:val="0"/>
      <w:marRight w:val="0"/>
      <w:marTop w:val="0"/>
      <w:marBottom w:val="0"/>
      <w:divBdr>
        <w:top w:val="none" w:sz="0" w:space="0" w:color="auto"/>
        <w:left w:val="none" w:sz="0" w:space="0" w:color="auto"/>
        <w:bottom w:val="none" w:sz="0" w:space="0" w:color="auto"/>
        <w:right w:val="none" w:sz="0" w:space="0" w:color="auto"/>
      </w:divBdr>
      <w:divsChild>
        <w:div w:id="172960244">
          <w:marLeft w:val="0"/>
          <w:marRight w:val="0"/>
          <w:marTop w:val="0"/>
          <w:marBottom w:val="0"/>
          <w:divBdr>
            <w:top w:val="none" w:sz="0" w:space="0" w:color="auto"/>
            <w:left w:val="none" w:sz="0" w:space="0" w:color="auto"/>
            <w:bottom w:val="none" w:sz="0" w:space="0" w:color="auto"/>
            <w:right w:val="none" w:sz="0" w:space="0" w:color="auto"/>
          </w:divBdr>
        </w:div>
        <w:div w:id="65249180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691109688">
          <w:marLeft w:val="0"/>
          <w:marRight w:val="0"/>
          <w:marTop w:val="0"/>
          <w:marBottom w:val="0"/>
          <w:divBdr>
            <w:top w:val="none" w:sz="0" w:space="0" w:color="auto"/>
            <w:left w:val="none" w:sz="0" w:space="0" w:color="auto"/>
            <w:bottom w:val="none" w:sz="0" w:space="0" w:color="auto"/>
            <w:right w:val="none" w:sz="0" w:space="0" w:color="auto"/>
          </w:divBdr>
        </w:div>
      </w:divsChild>
    </w:div>
    <w:div w:id="12900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9BeprWqyJ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1391</Words>
  <Characters>793</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2</cp:revision>
  <dcterms:created xsi:type="dcterms:W3CDTF">2020-12-02T08:04:00Z</dcterms:created>
  <dcterms:modified xsi:type="dcterms:W3CDTF">2020-12-02T11:48:00Z</dcterms:modified>
</cp:coreProperties>
</file>