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ind w:left="-56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09.12.22 р.                                3 клас                                             вчитель: Артемюк Н.А.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8"/>
          <w:szCs w:val="28"/>
          <w:u w:val="none"/>
          <w:shd w:fill="auto" w:val="clear"/>
          <w:vertAlign w:val="baseline"/>
          <w:rtl w:val="0"/>
        </w:rPr>
        <w:t xml:space="preserve">Тема.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Віртуальні бібліотеки, довідники, енциклопедії, словники, помічники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Очікувані результати навчання: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ind w:left="-566.9291338582675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 ІФО 1-1.3-6 - називає оригінальні відповідники інформаційних та реальних моделей (глобус як модель Землі, автомобільні моделі, план приміщення тощо)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ind w:left="-566.9291338582675" w:firstLine="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4 ІФО 4-3.2-3 - використовує програми, ігри та сайти, зважаючи на свій вік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-847723</wp:posOffset>
            </wp:positionH>
            <wp:positionV relativeFrom="paragraph">
              <wp:posOffset>304800</wp:posOffset>
            </wp:positionV>
            <wp:extent cx="695325" cy="1047750"/>
            <wp:effectExtent b="0" l="0" r="0" t="0"/>
            <wp:wrapSquare wrapText="bothSides" distB="114300" distT="114300" distL="114300" distR="114300"/>
            <wp:docPr id="5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10477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5629275</wp:posOffset>
            </wp:positionH>
            <wp:positionV relativeFrom="paragraph">
              <wp:posOffset>195161</wp:posOffset>
            </wp:positionV>
            <wp:extent cx="574067" cy="1043758"/>
            <wp:effectExtent b="0" l="0" r="0" t="0"/>
            <wp:wrapSquare wrapText="bothSides" distB="114300" distT="114300" distL="114300" distR="114300"/>
            <wp:docPr id="5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067" cy="1043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Поміркуйте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Чи можуть роботи і програми замінити людей?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hanging="570"/>
        <w:jc w:val="left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Опрацюйте інформацію:</w:t>
      </w:r>
    </w:p>
    <w:p w:rsidR="00000000" w:rsidDel="00000000" w:rsidP="00000000" w:rsidRDefault="00000000" w:rsidRPr="00000000" w14:paraId="0000000A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Перегляньте цікаві відео:</w:t>
      </w:r>
    </w:p>
    <w:p w:rsidR="00000000" w:rsidDel="00000000" w:rsidP="00000000" w:rsidRDefault="00000000" w:rsidRPr="00000000" w14:paraId="0000000B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https://www.youtube.com/watch?v=siprQNCgmOY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https://www.youtube.com/watch?v=wjwoREJTJEQ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https://www.youtube.com/watch?v=zATzxiarYFQ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https://www.youtube.com/watch?v=yhGg6WhmBJI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0" w:before="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276" w:lineRule="auto"/>
        <w:ind w:left="-566.9291338582675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Переглянувши кілька моделей, які зображають роботу різних пристроїв/механізмів/роботів/винаходів,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поміркуйте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які саме дії людей вони можуть замінити, і які - (поки що?) ні; чим перегляд віртуальної моделі відрізняється (є кращим чи гіршим) за оригінал?</w:t>
      </w:r>
    </w:p>
    <w:p w:rsidR="00000000" w:rsidDel="00000000" w:rsidP="00000000" w:rsidRDefault="00000000" w:rsidRPr="00000000" w14:paraId="00000011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color w:val="674ea7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74ea7"/>
          <w:sz w:val="28"/>
          <w:szCs w:val="28"/>
          <w:rtl w:val="0"/>
        </w:rPr>
        <w:t xml:space="preserve">Відвідайте онлайн-бібліотеку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https://www.mozaweb.com/uk/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e691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e69138"/>
          <w:sz w:val="28"/>
          <w:szCs w:val="28"/>
          <w:rtl w:val="0"/>
        </w:rPr>
        <w:t xml:space="preserve">Уявіть себе музикантом, створіть власну мелодію:</w:t>
      </w:r>
    </w:p>
    <w:p w:rsidR="00000000" w:rsidDel="00000000" w:rsidP="00000000" w:rsidRDefault="00000000" w:rsidRPr="00000000" w14:paraId="00000014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https://musiclab.chromeexperiments.com/Melody-Maker/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a64d7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a64d79"/>
          <w:sz w:val="28"/>
          <w:szCs w:val="28"/>
          <w:rtl w:val="0"/>
        </w:rPr>
        <w:t xml:space="preserve">Перегляньте 3-D моделі споруд та будівель:</w:t>
      </w:r>
    </w:p>
    <w:p w:rsidR="00000000" w:rsidDel="00000000" w:rsidP="00000000" w:rsidRDefault="00000000" w:rsidRPr="00000000" w14:paraId="00000016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https://sketchfab.com/skeiron/models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before="200" w:lineRule="auto"/>
        <w:ind w:hanging="57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Відпочиньте, зробіть зарядку: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Rule="auto"/>
        <w:ind w:hanging="570"/>
        <w:jc w:val="both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https://www.youtube.com/watch?v=dOnDFDJA9D4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b05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99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990000"/>
          <w:sz w:val="28"/>
          <w:szCs w:val="28"/>
          <w:rtl w:val="0"/>
        </w:rPr>
        <w:t xml:space="preserve">Відвідайте онлайн-екскурсії деяких видатних місць України:</w:t>
      </w:r>
    </w:p>
    <w:p w:rsidR="00000000" w:rsidDel="00000000" w:rsidP="00000000" w:rsidRDefault="00000000" w:rsidRPr="00000000" w14:paraId="0000001A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-Львівський театр </w:t>
      </w:r>
      <w:hyperlink r:id="rId1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https://opera-theatre-lviv.virtual.ua/ua/3d-tour/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-Підгорецький замок </w:t>
      </w:r>
    </w:p>
    <w:p w:rsidR="00000000" w:rsidDel="00000000" w:rsidP="00000000" w:rsidRDefault="00000000" w:rsidRPr="00000000" w14:paraId="0000001C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http://www.serwer1363362.home.pl/podhorce/tours/around_castle/around_castle.html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-Пам'ятник засновникам Києва</w:t>
      </w:r>
    </w:p>
    <w:p w:rsidR="00000000" w:rsidDel="00000000" w:rsidP="00000000" w:rsidRDefault="00000000" w:rsidRPr="00000000" w14:paraId="0000001E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sz w:val="28"/>
          <w:szCs w:val="28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https://kyivmaps.com/ua/places/pamatnik-osnovatelam-kieva/street-view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0" w:before="200" w:line="276" w:lineRule="auto"/>
        <w:ind w:left="0" w:hanging="570"/>
        <w:jc w:val="both"/>
        <w:rPr>
          <w:rFonts w:ascii="Times New Roman" w:cs="Times New Roman" w:eastAsia="Times New Roman" w:hAnsi="Times New Roman"/>
          <w:b w:val="1"/>
          <w:color w:val="274e1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74e13"/>
          <w:sz w:val="28"/>
          <w:szCs w:val="28"/>
          <w:rtl w:val="0"/>
        </w:rPr>
        <w:t xml:space="preserve">Мандруйте світом за допомогою віртуальних подорожей від Google:</w:t>
      </w:r>
    </w:p>
    <w:p w:rsidR="00000000" w:rsidDel="00000000" w:rsidP="00000000" w:rsidRDefault="00000000" w:rsidRPr="00000000" w14:paraId="00000020">
      <w:pPr>
        <w:spacing w:after="0" w:before="0" w:line="276" w:lineRule="auto"/>
        <w:ind w:left="0" w:hanging="570"/>
        <w:jc w:val="both"/>
        <w:rPr>
          <w:rFonts w:ascii="Times New Roman" w:cs="Times New Roman" w:eastAsia="Times New Roman" w:hAnsi="Times New Roman"/>
          <w:color w:val="00b050"/>
          <w:sz w:val="28"/>
          <w:szCs w:val="28"/>
        </w:rPr>
      </w:pPr>
      <w:hyperlink r:id="rId2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https://tsn.ua/special-projects/aroundtheworld/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09" w:top="567" w:left="1701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529A3"/>
    <w:rPr>
      <w:lang w:val="uk-UA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C064AE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C064AE"/>
    <w:rPr>
      <w:rFonts w:ascii="Tahoma" w:cs="Tahoma" w:hAnsi="Tahoma"/>
      <w:sz w:val="16"/>
      <w:szCs w:val="16"/>
      <w:lang w:val="uk-UA"/>
    </w:rPr>
  </w:style>
  <w:style w:type="paragraph" w:styleId="a5">
    <w:name w:val="No Spacing"/>
    <w:uiPriority w:val="1"/>
    <w:qFormat w:val="1"/>
    <w:rsid w:val="00C15104"/>
    <w:pPr>
      <w:spacing w:after="0" w:line="240" w:lineRule="auto"/>
    </w:pPr>
    <w:rPr>
      <w:lang w:val="uk-UA"/>
    </w:rPr>
  </w:style>
  <w:style w:type="character" w:styleId="apple-converted-space" w:customStyle="1">
    <w:name w:val="apple-converted-space"/>
    <w:basedOn w:val="a0"/>
    <w:rsid w:val="00C15104"/>
  </w:style>
  <w:style w:type="character" w:styleId="a6">
    <w:name w:val="Hyperlink"/>
    <w:basedOn w:val="a0"/>
    <w:uiPriority w:val="99"/>
    <w:unhideWhenUsed w:val="1"/>
    <w:rsid w:val="007F79E3"/>
    <w:rPr>
      <w:color w:val="0000ff" w:themeColor="hyperlink"/>
      <w:u w:val="single"/>
    </w:rPr>
  </w:style>
  <w:style w:type="paragraph" w:styleId="a7">
    <w:name w:val="Normal (Web)"/>
    <w:basedOn w:val="a"/>
    <w:uiPriority w:val="99"/>
    <w:semiHidden w:val="1"/>
    <w:unhideWhenUsed w:val="1"/>
    <w:rsid w:val="00E97345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tsn.ua/special-projects/aroundtheworld/" TargetMode="External"/><Relationship Id="rId11" Type="http://schemas.openxmlformats.org/officeDocument/2006/relationships/hyperlink" Target="https://www.youtube.com/watch?v=zATzxiarYFQ" TargetMode="External"/><Relationship Id="rId10" Type="http://schemas.openxmlformats.org/officeDocument/2006/relationships/hyperlink" Target="https://www.youtube.com/watch?v=wjwoREJTJEQ" TargetMode="External"/><Relationship Id="rId13" Type="http://schemas.openxmlformats.org/officeDocument/2006/relationships/hyperlink" Target="https://www.mozaweb.com/uk/" TargetMode="External"/><Relationship Id="rId12" Type="http://schemas.openxmlformats.org/officeDocument/2006/relationships/hyperlink" Target="https://www.youtube.com/watch?v=yhGg6WhmBJI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siprQNCgmOY" TargetMode="External"/><Relationship Id="rId15" Type="http://schemas.openxmlformats.org/officeDocument/2006/relationships/hyperlink" Target="https://sketchfab.com/skeiron/models" TargetMode="External"/><Relationship Id="rId14" Type="http://schemas.openxmlformats.org/officeDocument/2006/relationships/hyperlink" Target="https://musiclab.chromeexperiments.com/Melody-Maker/" TargetMode="External"/><Relationship Id="rId17" Type="http://schemas.openxmlformats.org/officeDocument/2006/relationships/hyperlink" Target="https://opera-theatre-lviv.virtual.ua/ua/3d-tour/" TargetMode="External"/><Relationship Id="rId16" Type="http://schemas.openxmlformats.org/officeDocument/2006/relationships/hyperlink" Target="https://www.youtube.com/watch?v=dOnDFDJA9D4" TargetMode="External"/><Relationship Id="rId5" Type="http://schemas.openxmlformats.org/officeDocument/2006/relationships/styles" Target="styles.xml"/><Relationship Id="rId19" Type="http://schemas.openxmlformats.org/officeDocument/2006/relationships/hyperlink" Target="https://kyivmaps.com/ua/places/pamatnik-osnovatelam-kieva/street-view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http://www.serwer1363362.home.pl/podhorce/tours/around_castle/around_castle.html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vKF0iJ4hZb19HH6bHxi/zDoWdA==">AMUW2mVA0dPZAl35DbFJST4FiByrm3M3uLD2MXKiIl+mxxq209U/yNQieQwE3Omb6Lv72Q2Nm84NZKjHs+qZjvwLyKMi4GFhPxZP1SfPtu/H+KuuqE6oZKY=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2021-04-06T15:27:00Z</dcterms:created>
  <dc:creator>admin</dc:creator>
</cp:coreProperties>
</file>