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Астрід Ліндґрен. " Міо,мій Міо". Образи головних героїв.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Схарактеризувати образи головних героїв повісті, визначити основні моральні цінності, утверджені у творі (добро, життя, любов, милосердя); розвивати навички аналізу літературного образу;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прищеплювати пошану до моральних цінностей, які авторка утверджує у своїх творах.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1.Розташуйте події повісті-казки «Міо, мій Міо» у сюжетній послідовності. Працюємо у зошитах.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✵ Буссе отримує від Лундін яблуко й поштову картку.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✵ Порятунок у Мертвому лісі.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✵ У Голодній вежі.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✵ Двобій з лицарем Като.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✵ Буссе відкорковує пляшку з духом.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✵ Зустріч з Юм-Юмом.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✵ Допомога чорних птахів.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✵ Невидимий Міо розбиває замки вежі.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✵ На човні в Мертвому озері.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✵ Міо та Юм-Юм у найглибшій печері найчорнішої гори.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✵ Зустріч з королем Країни Далекої.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✵ Зустріч зі Зброярем.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Дидактична вправа «Незакінчене речення».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Правильно продовжте наведені твердження(усно).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У повісті-казці «Міо, мій Міо» оповідь ведеться від імені...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Найбільше головний герой твору мріє...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Єдиною розрадою для сироти був...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Продавчиня Лундін подарувала хлопчику...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5.Листівку, яку мав укинути в поштову скриньку герой, було адресовано...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Краще роздивившись яблуко, хлопчик побачив, що воно...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 У парку герой знайшов...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З пляшки хлопчик випустив...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9. Дух із пляшки прибув у місто з метою...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10. У Країні Далекій героя зустрів...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11. Король шукав загубленого сина протягом...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12. Король називав свого сина...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Перегляньте відеоурок.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https://youtube.com/watch?v=ymCao5SZoSo&amp;feature=share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Риси вдачі Міо, які допомогли йому гідно витримати випробування в Країні Чужинецькій. Обґрунтуйте відповідь прикладами з тексту.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Риси вдачі героя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Цінує родинні зв'язки, батьківську любов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Схильний до пригод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Уміє дружити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Людяний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Має тверду волю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Уміє тримати слово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Цінує небайдужість, допомогу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Відчайдушний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Приклади з твору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Найбільше мріє знайти рідного батька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Погоджується летіти з духом до невідомої чарівної країни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Має вірних товаришів - Бенка та Юм-Юма, під час подорожей Країною Далекою знаходить багато нових друзів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Заради порятунку людей вирушає до Країни Чужинецької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Під час небезпечних пригод у Країні Чужинецькій продовжує діяти, незважаючи на страх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Грає на сопілці, шукаючи Юм-Юма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Дякує природним силам за порятунок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Виходить на двобій з Като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 Схарактеризуйте (усно) образи головних героїв ( Міо, Юм-Юм, Като).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6. Повторюємо вивчений матеріал. Ч. Діккенс. " Різдвяна пісня в прозі".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 Повторити. М.Гоголь. " Ніч перед Різдвом ".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*Прочитати твір Крістіне Нестлінгер"Конрад,або Дитина з бляшанки".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 Літературний диктант (письмово).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Скільки років було головному героєві Бу Вільгельму Ульсону?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 Чому Буссе жив у тітки Едлі та дядька Сікстена?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3.Білявий чуб, блакитні очі, короткі брунатні штани, сіра вовняна сорочка, червона шапочка - це портрет ... 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Хто з дорослих добре ставився до хлопчика?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5. Де опинився Буссе?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6.Як звали нового друга Міо?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7. У Міо був кінь на ім'я ... 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8. Хто подарував хлопцям чарівні сопілки?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9. Що шепотів колодязь біля хати Їрі?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10. Хто допомагав Міо та його другу в Країні Далекій?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11. Чиє ім'я наводило на всіх жах?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12. Які чарівні речі допомогли Міо здобути перемогу?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ymCao5SZoSo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