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Тема духовного випробування людини в романі Ж.Верна "П'ятнадцятирічний капітан".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зі змістом роману Жуля Верна; сприяти стійкому інтересу учнів до читання, до пізнання світу.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Що вам відомо про життєвий і творчий шлях Ж. Верна?( Стор. 58-59.)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Ознаки пригодницького роману. (Стор. 56-57.)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Історію створення роману " П'ятнадцятирічний капітан".( Стор. 60.)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Ж. Верна справедливо називають " всесвітнім мандрівником", "винахідником", " чарівником", "провидцем". Адже він створив багатотомну серію романів" Незвичайні подорожі", у яких розповів про природу різних кліматичних зон, флору, фауну, звичаї народів планети Земля. " П'ятнадцятирічний капітан" став сімнадцятим романом із серії.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Складання паспорту твору (працюємо у зошитах).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Автор - Жуль Верн.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Рік написання - 1878.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Жанр - пригодницький роман.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Тема - розповідь про незвичайні пригоди п'ятнадцятирічного Діка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Сенда та його друзів на морі й на суші.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Ідея - прославлення сили людського характеру, розуму й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допитливості, вірності дружбі й здатності до самопожертви.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Герої: капітан Халл і 5 матросів; Дік Сенд - матрос-новачок; кок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Негоро( работорговець);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місіс Велдон, її син Джек, кузен Бенедикт ( ентомолог), Нен;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Том, Бет, Остін, Актеон, Геркулес, собака Дінго;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Гарріс, Муані- Лунга, Альвіш( работорговці).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Ознайомтеся з композицією ( стор. 57) твору. Усно.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Роман складається з двох частин та епілогу. Події охоплюють півроку, а в епілозі зображується життя головних героїв через три роки після пережитих пригод.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Експозиція. Шхуна- бриг " Пілігрим" після невдалого полювання на китів відправляється з Нової Зеландії до Північної Америки. (Знайомство з екіпажем та пасажирами.)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Зав'язка. Екіпаж рятує темношкірих і собаку з " Вальдека". Халл і екіпаж гинуть. Дік став капітаном.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Розвиток дії. Підступи Негоро. Шторм. Загибель шхуни. Подорож Екваторіальною Африкою.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Кульмінація. Похорон Муані-Лунга.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Розв'язка. Повернення героїв в Сан -Франциско.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Працюємо з текстом (питання стор.62, 69-70). Усно.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Перегляньте відео за посиланням: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https://youtu.be/46d9hHcTW0M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Знати зміст розділів 9-14 частини І, уміти переказувати, виділяти ключові епізоди, характеризувати героїв.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Дайте ( письмово) відповіді на запитання.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Кому належав " Пілігрим"? Назвіть ім'я судновласника.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Хто був капітаном судна?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Як називалося місто, де капітан Халл прийняв на борт пасажирів?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Хто став пасажирами " Пілігрима"?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Як називалося напівзатонуле судно, що побачили мореплавці?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Кого врятували моряки " Пілігрима"?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Кого з команди зразу зненавидів пес Дінго?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 Як загинула команда " Пілігрима"?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 Хто став капітаном?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 Чи всі погодилися з цим рішенням?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 Які літери були вигравірувані на нашийнику Дінго?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Тема духовного випробування людини в романі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Очікують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Виконали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Виконують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Немає повідомлень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Нове повідомлення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