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Міф про Прометея.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характерними особливостями грецької міфології, зі змістом міфу про Прометея, охарактеризувати образ головного героя твору.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 вивчене.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Що таке міф?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Що таке міфологія?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Чим міф відрізняється від казки?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Які є тематичні групи міфів?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 Назвіть художні ознаки міфу.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Греція - прекрасна країна з чудовими краєвидами. Основою давньогрецької культури була міфологія. Грецьку міфологію вважають однією з найцікавіших у світі.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Прочитайте статтю підручника " Грецькі міфи"(стор. 13-14).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Численні давньогрецькі міфи розповідають про подвиги славетних героїв, найпопулярнішим з яких є Прометей.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Прометей - це титан, син богині справедливості і правосуддя Феміди й титана Іапета, якого Зевс скинув у Тартар.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У перекладі з грецької Рготеікеш означає «провидець».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У суперечці між богами і людьми зайняв позицію захисника і покровителя людей, за що був покараний Зевсом.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3.Прочитайте міф про Прометея ( стор. 15-18).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4. Ознайомтеся  із словничком «Герої давньогрецьких міфів».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Кронос — титан, батько Зевса.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Феміда — богиня правосуддя і справедливості.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Атлант, Менетій, Прометей, Епіметей — сини титана Іапета.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Афіна — богиня мудрості, ремесел та справедливої війни.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Гефест — бог ковальства.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Океан — найстарший син Урана і Геї.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Іо — аргоська царівна, перетворена ревнивою Герою на телицю.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Аргус — стооке чудовисько, що стерегло Іо.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Гермес — бог-вісник.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Гера — дружина Зевса, богиня шлюбу.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Мойри — богині долі.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Фетіда — богиня моря.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Ахіллес — син Фетіди і Пелея, найбільший герой Троянської війни.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Аналізуємо прочитане (усно).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Розкажіть, як жили люди до втручання Прометея.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Чи піклувався про людей Зевс?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Хто вирішив прийти на допомогу людям?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Чого навчив Прометей людей? ( Записати у зошит).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Будувати світлі житла.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Плавати на човнах.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Написати вітрила.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Полювати лісову звірину.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Приручити тварин.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Лікувати цілющі зіллям.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Знаходити шлях по зорям.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Добувати мідь, срібло і золото.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Приборкувати вогонь.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Чому Зевс розгнівався на Прометея?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Якою була помста Зевса?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Як порушив заборону Зевса Прометей?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Як Зевс покарав героя?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Хто з героїв міфу співчуває Прометея?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Хто зміг переконати Прометея відкрити таємницю?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Чому Зевс вирішив визволити Прометея?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Хто прийшов визволити героя?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6. Продовжуємо складання таблиці-характеристики Прометея.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Приклади, цитати.                                                 Риси характеру.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Виступив проти Зевса.                                        Мужній, рішучий.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Допоміг людям; подарував вогонь.                    ...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Знав про покарання, але порушив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волю Зевса.                                                                                ...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-" Я не проміняю свої страшні муки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на ганебне рабство".                                                           ...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Допомагав людям, не думаючи про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винагороду, похвалу.                                                          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Знав, як можна перехитрити Зевса.                    ...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Отже, Прометеєві притаманні доброта і благородство, людяність, уміння співпереживати, незламність духу, сила волі, терплячість, віра в перемогу справедливості. Тому Прометей залишається одним із найулюбленіших героїв і донині.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Читати, переказувати( усно) стор. 13-18.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Скласти простий план міфу про Прометея ( письмово).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