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темою " Пригоди і фантастика". Тестування.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Закріпити знання учнів; виявити рівень знань, умінь і навичок для контролю й корекції.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Виконання контрольної роботи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Скрудж(Ч. Діккенс" Різдвяна пісня в прозі") зустрівся в різдвяну ніч із такою кількістю духів та привидів: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 чотирма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Б п'ятьма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трьома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Г двома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" Душевний холод заморозив ізсередини старечі риси його обличчя, загострив гачкуватий ніс, зморщив шкіру на щоках ..." Це - портрет: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А Вакули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 Пацюка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Скруджа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 Марлі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Першим до Скруджа завітав: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 Дух Минулого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 Привид Марлі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Дух Майбутнього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Г Дух Сьогоднішнього Різдва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Кульмінація повісті " Різдвяна пісня в прозі "- це: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 поява привида Марлі;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 присутність Скруджа на власному похованні;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прихід Скруджа до племінника на різдвяний обід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Г відвідування Скруджем у Минулому свого дитинства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Установіть відповідність між героєм та його ставленням до Різдва: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А " Я вірю, що Різдво приносить мені добро і буде приносити."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 "Нісенітниця! Дурниця!"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" Ми всі святки будемо всі разом - це буде найвеселіше Різдво!"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Г  " Напевне, людям приємно, дивлячись на мене, згадувати у перший день Різдва, хто примусив кульгавих ходити, а  сліпих бачити."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Фанні                3 Скрудж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 Тім                     4 Фред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Про що попросив Скрудж Духа Майбутнього Різдва?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 Щоб той припинив йому набридати.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 Щоб зробив його фантастично багатим.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Щоб дав шанс змінитися.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Г Щоб повернув йому молодість.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Чому чорт украв місяць?( М. Гоголь" Ніч перед Різдвом".)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А Щоб подарувати його Солосі.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 Щоб помститися ковалю.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 Щоб люди не ходили колядувати.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Г Для власної колекції.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8.Як називається місце, де відбуваються неймовірні події у творі " Ніч перед Різдвом"?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А Полтава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Б Диканька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 Ніжин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Г Хата Чуба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9. Оксана - це дочка: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А  Свербигуза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Б Солохи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Чуба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Г дяка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 Оксана пообіцяла Вакулі вийти за нього заміж, якщо він: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А добуде для неї царську шубу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Б заробить повну скриню грошей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 принесе царські черевички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Г піймає за хвоста самого чорта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11. Коваль вирішив спробувати щастя й звернувся до: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А козака Чуба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Б Пузатого Пацюка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козака Свербигуза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Г Солохи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12. Оксана дала згоду Вакулі на одруження з ним, говорячи, що вона: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А задоволена його подарунком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Б вдячна за скриню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полюбила його й без черевичків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Г робить це із жалощів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Перевірте себе (стор. 104). Усно.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