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805" w:rsidRPr="00F605E9" w:rsidRDefault="00686805" w:rsidP="0068680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605E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   </w:t>
      </w:r>
      <w:r w:rsidRPr="00F605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16.01.2023</w:t>
      </w:r>
    </w:p>
    <w:p w:rsidR="00686805" w:rsidRPr="00F605E9" w:rsidRDefault="00686805" w:rsidP="0068680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605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Українська мова</w:t>
      </w:r>
    </w:p>
    <w:p w:rsidR="00686805" w:rsidRPr="00F605E9" w:rsidRDefault="00686805" w:rsidP="0068680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605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6 клас</w:t>
      </w:r>
    </w:p>
    <w:p w:rsidR="00686805" w:rsidRPr="00F605E9" w:rsidRDefault="00686805" w:rsidP="0068680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 w:rsidRPr="00F605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 w:rsidRPr="00F605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Л.А.  </w:t>
      </w:r>
    </w:p>
    <w:p w:rsidR="00686805" w:rsidRPr="00F605E9" w:rsidRDefault="00686805" w:rsidP="0068680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605E9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Тема:</w:t>
      </w:r>
      <w:r w:rsidRPr="00F605E9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 </w:t>
      </w:r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Відмінювання іменників, що мають форму лише множини.</w:t>
      </w:r>
    </w:p>
    <w:p w:rsidR="00686805" w:rsidRPr="00F605E9" w:rsidRDefault="00686805" w:rsidP="0068680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05E9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 xml:space="preserve">Мета: </w:t>
      </w:r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повторити й поглибити знання учнів про іменники, які вживаються тільки у множині, з’ясувати особливості відмінювання </w:t>
      </w:r>
      <w:proofErr w:type="spellStart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ци</w:t>
      </w:r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</w:t>
      </w:r>
      <w:proofErr w:type="spellEnd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іменників</w:t>
      </w:r>
      <w:proofErr w:type="spellEnd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; </w:t>
      </w:r>
      <w:proofErr w:type="spellStart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сприяти</w:t>
      </w:r>
      <w:proofErr w:type="spellEnd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виробленню</w:t>
      </w:r>
      <w:proofErr w:type="spellEnd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в </w:t>
      </w:r>
      <w:proofErr w:type="spellStart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учнів</w:t>
      </w:r>
      <w:proofErr w:type="spellEnd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навичок</w:t>
      </w:r>
      <w:proofErr w:type="spellEnd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правопису</w:t>
      </w:r>
      <w:proofErr w:type="spellEnd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відмінкових</w:t>
      </w:r>
      <w:proofErr w:type="spellEnd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закінчень</w:t>
      </w:r>
      <w:proofErr w:type="spellEnd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spellStart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виховувати</w:t>
      </w:r>
      <w:proofErr w:type="spellEnd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в них </w:t>
      </w:r>
      <w:proofErr w:type="spellStart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кмітливість</w:t>
      </w:r>
      <w:proofErr w:type="spellEnd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spellStart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уважність</w:t>
      </w:r>
      <w:proofErr w:type="spellEnd"/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:rsidR="00686805" w:rsidRPr="00F605E9" w:rsidRDefault="00686805" w:rsidP="00686805">
      <w:pPr>
        <w:pStyle w:val="a3"/>
        <w:shd w:val="clear" w:color="auto" w:fill="FFFFFF"/>
        <w:spacing w:after="0" w:line="360" w:lineRule="auto"/>
        <w:ind w:left="1335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605E9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Окуляри, ножиці, сани</w:t>
      </w:r>
      <w:r w:rsidRPr="00F605E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.</w:t>
      </w:r>
    </w:p>
    <w:p w:rsidR="00686805" w:rsidRPr="00F605E9" w:rsidRDefault="00686805" w:rsidP="00686805">
      <w:pPr>
        <w:numPr>
          <w:ilvl w:val="1"/>
          <w:numId w:val="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До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якої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частини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мови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відносяться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записан</w:t>
      </w:r>
      <w:proofErr w:type="gram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і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нами слова? </w:t>
      </w:r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Іменники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).</w:t>
      </w:r>
    </w:p>
    <w:p w:rsidR="00686805" w:rsidRPr="00F605E9" w:rsidRDefault="00686805" w:rsidP="00686805">
      <w:pPr>
        <w:numPr>
          <w:ilvl w:val="1"/>
          <w:numId w:val="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Визначте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р</w:t>
      </w:r>
      <w:proofErr w:type="gram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ід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та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відміну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цих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іменників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не 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можливо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зробити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.</w:t>
      </w:r>
    </w:p>
    <w:p w:rsidR="00686805" w:rsidRPr="00F605E9" w:rsidRDefault="00686805" w:rsidP="00686805">
      <w:pPr>
        <w:numPr>
          <w:ilvl w:val="1"/>
          <w:numId w:val="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Як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ви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гадаєте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чому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не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можливо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визначити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р</w:t>
      </w:r>
      <w:proofErr w:type="gram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ід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та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відміну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записаних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>іменників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</w:rPr>
        <w:t xml:space="preserve">? </w:t>
      </w:r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(Тому 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іменники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вживаються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тільки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множині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</w:rPr>
        <w:t>).</w:t>
      </w:r>
    </w:p>
    <w:p w:rsidR="00686805" w:rsidRPr="00F605E9" w:rsidRDefault="00686805" w:rsidP="00686805">
      <w:pPr>
        <w:pStyle w:val="a3"/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Отже, діти, ми сьогодні на уроці будемо говорити про іменники, які вживаються лише в множині.</w:t>
      </w:r>
    </w:p>
    <w:p w:rsidR="00686805" w:rsidRPr="00F605E9" w:rsidRDefault="00686805" w:rsidP="006868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6805" w:rsidRPr="00F605E9" w:rsidRDefault="00686805" w:rsidP="00686805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Діти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ви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вже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знаєте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що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в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українській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мові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є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іменники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які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вживаються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лише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у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множині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діти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люди, гуси, 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Карпати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сани </w:t>
      </w:r>
      <w:proofErr w:type="spellStart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тощо</w:t>
      </w:r>
      <w:proofErr w:type="spellEnd"/>
      <w:r w:rsidRPr="00F605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).</w:t>
      </w:r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І ми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тільки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що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з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вами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з</w:t>
      </w:r>
      <w:proofErr w:type="gram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`я</w:t>
      </w:r>
      <w:proofErr w:type="gram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сували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: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іменники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що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вживаються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лише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у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множині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не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мають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роду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і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не належать до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жодної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відміни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. Але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іменникам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що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вживаються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лише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у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множині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властиві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ті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ж</w:t>
      </w:r>
      <w:proofErr w:type="gram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форми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відмінювання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що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й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іменникам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І,ІІ, ІІІ, </w:t>
      </w:r>
      <w:proofErr w:type="spellStart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ІVвідмін</w:t>
      </w:r>
      <w:proofErr w:type="spellEnd"/>
      <w:r w:rsidRPr="00F605E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686805" w:rsidRPr="00F605E9" w:rsidRDefault="00686805" w:rsidP="00686805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hyperlink r:id="rId5" w:history="1">
        <w:r w:rsidRPr="00F605E9">
          <w:rPr>
            <w:rStyle w:val="a4"/>
            <w:rFonts w:ascii="Times New Roman" w:eastAsia="Times New Roman" w:hAnsi="Times New Roman" w:cs="Times New Roman"/>
            <w:iCs/>
            <w:sz w:val="28"/>
            <w:szCs w:val="28"/>
            <w:lang w:val="uk-UA" w:eastAsia="ru-RU"/>
          </w:rPr>
          <w:t>https://www.youtube.com/watch?v=A3h0rsVAz-k</w:t>
        </w:r>
      </w:hyperlink>
    </w:p>
    <w:p w:rsidR="00686805" w:rsidRPr="00F605E9" w:rsidRDefault="00686805" w:rsidP="00686805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</w:pPr>
      <w:r w:rsidRPr="00F605E9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>Провідміняти:</w:t>
      </w:r>
    </w:p>
    <w:p w:rsidR="00686805" w:rsidRPr="00F605E9" w:rsidRDefault="00686805" w:rsidP="00686805">
      <w:pPr>
        <w:pStyle w:val="a5"/>
        <w:shd w:val="clear" w:color="auto" w:fill="FFFFFF"/>
        <w:spacing w:before="0" w:beforeAutospacing="0" w:after="0" w:afterAutospacing="0"/>
        <w:rPr>
          <w:b/>
          <w:bCs/>
          <w:i/>
          <w:iCs/>
          <w:color w:val="555555"/>
          <w:sz w:val="28"/>
          <w:szCs w:val="28"/>
          <w:lang w:val="uk-UA"/>
        </w:rPr>
      </w:pPr>
      <w:proofErr w:type="spellStart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Н.в</w:t>
      </w:r>
      <w:proofErr w:type="spellEnd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 xml:space="preserve"> - діт</w:t>
      </w:r>
      <w:r w:rsidRPr="00F605E9">
        <w:rPr>
          <w:b/>
          <w:bCs/>
          <w:i/>
          <w:iCs/>
          <w:color w:val="555555"/>
          <w:sz w:val="28"/>
          <w:szCs w:val="28"/>
          <w:u w:val="single"/>
          <w:lang w:val="uk-UA"/>
        </w:rPr>
        <w:t xml:space="preserve">и </w:t>
      </w:r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 xml:space="preserve">   казки  новели   школи  роки роздуми  книжки </w:t>
      </w:r>
    </w:p>
    <w:p w:rsidR="00686805" w:rsidRPr="00F605E9" w:rsidRDefault="00686805" w:rsidP="00686805">
      <w:pPr>
        <w:pStyle w:val="a5"/>
        <w:shd w:val="clear" w:color="auto" w:fill="FFFFFF"/>
        <w:spacing w:before="0" w:beforeAutospacing="0" w:after="0" w:afterAutospacing="0"/>
        <w:rPr>
          <w:b/>
          <w:bCs/>
          <w:i/>
          <w:iCs/>
          <w:color w:val="555555"/>
          <w:sz w:val="28"/>
          <w:szCs w:val="28"/>
          <w:lang w:val="uk-UA"/>
        </w:rPr>
      </w:pPr>
      <w:proofErr w:type="spellStart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Р.в</w:t>
      </w:r>
      <w:proofErr w:type="spellEnd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. - діт</w:t>
      </w:r>
      <w:r w:rsidRPr="00F605E9">
        <w:rPr>
          <w:b/>
          <w:bCs/>
          <w:i/>
          <w:iCs/>
          <w:color w:val="555555"/>
          <w:sz w:val="28"/>
          <w:szCs w:val="28"/>
          <w:u w:val="single"/>
          <w:lang w:val="uk-UA"/>
        </w:rPr>
        <w:t>ей</w:t>
      </w:r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 xml:space="preserve">  казок</w:t>
      </w:r>
    </w:p>
    <w:p w:rsidR="00686805" w:rsidRPr="00F605E9" w:rsidRDefault="00686805" w:rsidP="00686805">
      <w:pPr>
        <w:pStyle w:val="a5"/>
        <w:shd w:val="clear" w:color="auto" w:fill="FFFFFF"/>
        <w:spacing w:before="0" w:beforeAutospacing="0" w:after="0" w:afterAutospacing="0"/>
        <w:rPr>
          <w:b/>
          <w:bCs/>
          <w:i/>
          <w:iCs/>
          <w:color w:val="555555"/>
          <w:sz w:val="28"/>
          <w:szCs w:val="28"/>
          <w:lang w:val="uk-UA"/>
        </w:rPr>
      </w:pPr>
      <w:proofErr w:type="spellStart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Д.в</w:t>
      </w:r>
      <w:proofErr w:type="spellEnd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. - діт</w:t>
      </w:r>
      <w:r w:rsidRPr="00F605E9">
        <w:rPr>
          <w:b/>
          <w:bCs/>
          <w:i/>
          <w:iCs/>
          <w:color w:val="555555"/>
          <w:sz w:val="28"/>
          <w:szCs w:val="28"/>
          <w:u w:val="single"/>
          <w:lang w:val="uk-UA"/>
        </w:rPr>
        <w:t xml:space="preserve">ям </w:t>
      </w:r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казкам</w:t>
      </w:r>
    </w:p>
    <w:p w:rsidR="00686805" w:rsidRPr="00F605E9" w:rsidRDefault="00686805" w:rsidP="00686805">
      <w:pPr>
        <w:pStyle w:val="a5"/>
        <w:shd w:val="clear" w:color="auto" w:fill="FFFFFF"/>
        <w:spacing w:before="0" w:beforeAutospacing="0" w:after="0" w:afterAutospacing="0"/>
        <w:rPr>
          <w:b/>
          <w:bCs/>
          <w:i/>
          <w:iCs/>
          <w:color w:val="555555"/>
          <w:sz w:val="28"/>
          <w:szCs w:val="28"/>
          <w:lang w:val="uk-UA"/>
        </w:rPr>
      </w:pPr>
      <w:proofErr w:type="spellStart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Зн.в</w:t>
      </w:r>
      <w:proofErr w:type="spellEnd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 xml:space="preserve"> - діт</w:t>
      </w:r>
      <w:r w:rsidRPr="00F605E9">
        <w:rPr>
          <w:b/>
          <w:bCs/>
          <w:i/>
          <w:iCs/>
          <w:color w:val="555555"/>
          <w:sz w:val="28"/>
          <w:szCs w:val="28"/>
          <w:u w:val="single"/>
          <w:lang w:val="uk-UA"/>
        </w:rPr>
        <w:t xml:space="preserve">ей </w:t>
      </w:r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казки</w:t>
      </w:r>
    </w:p>
    <w:p w:rsidR="00686805" w:rsidRPr="00F605E9" w:rsidRDefault="00686805" w:rsidP="00686805">
      <w:pPr>
        <w:pStyle w:val="a5"/>
        <w:shd w:val="clear" w:color="auto" w:fill="FFFFFF"/>
        <w:spacing w:before="0" w:beforeAutospacing="0" w:after="0" w:afterAutospacing="0"/>
        <w:rPr>
          <w:b/>
          <w:bCs/>
          <w:i/>
          <w:iCs/>
          <w:color w:val="555555"/>
          <w:sz w:val="28"/>
          <w:szCs w:val="28"/>
          <w:lang w:val="uk-UA"/>
        </w:rPr>
      </w:pPr>
      <w:proofErr w:type="spellStart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О.в</w:t>
      </w:r>
      <w:proofErr w:type="spellEnd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 xml:space="preserve"> - діть</w:t>
      </w:r>
      <w:r w:rsidRPr="00F605E9">
        <w:rPr>
          <w:b/>
          <w:bCs/>
          <w:i/>
          <w:iCs/>
          <w:color w:val="555555"/>
          <w:sz w:val="28"/>
          <w:szCs w:val="28"/>
          <w:u w:val="single"/>
          <w:lang w:val="uk-UA"/>
        </w:rPr>
        <w:t xml:space="preserve">ми </w:t>
      </w:r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казками</w:t>
      </w:r>
    </w:p>
    <w:p w:rsidR="00686805" w:rsidRPr="00F605E9" w:rsidRDefault="00686805" w:rsidP="00686805">
      <w:pPr>
        <w:pStyle w:val="a5"/>
        <w:shd w:val="clear" w:color="auto" w:fill="FFFFFF"/>
        <w:spacing w:before="0" w:beforeAutospacing="0" w:after="0" w:afterAutospacing="0"/>
        <w:rPr>
          <w:b/>
          <w:bCs/>
          <w:i/>
          <w:iCs/>
          <w:color w:val="555555"/>
          <w:sz w:val="28"/>
          <w:szCs w:val="28"/>
          <w:lang w:val="uk-UA"/>
        </w:rPr>
      </w:pPr>
      <w:proofErr w:type="spellStart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М.в</w:t>
      </w:r>
      <w:proofErr w:type="spellEnd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. - у діт</w:t>
      </w:r>
      <w:r w:rsidRPr="00F605E9">
        <w:rPr>
          <w:b/>
          <w:bCs/>
          <w:i/>
          <w:iCs/>
          <w:color w:val="555555"/>
          <w:sz w:val="28"/>
          <w:szCs w:val="28"/>
          <w:u w:val="single"/>
          <w:lang w:val="uk-UA"/>
        </w:rPr>
        <w:t xml:space="preserve">ях </w:t>
      </w:r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у казках</w:t>
      </w:r>
    </w:p>
    <w:p w:rsidR="00686805" w:rsidRPr="00F605E9" w:rsidRDefault="00686805" w:rsidP="00686805">
      <w:pPr>
        <w:pStyle w:val="a5"/>
        <w:shd w:val="clear" w:color="auto" w:fill="FFFFFF"/>
        <w:spacing w:before="0" w:beforeAutospacing="0" w:after="0" w:afterAutospacing="0"/>
        <w:rPr>
          <w:b/>
          <w:bCs/>
          <w:i/>
          <w:iCs/>
          <w:color w:val="555555"/>
          <w:sz w:val="28"/>
          <w:szCs w:val="28"/>
          <w:lang w:val="uk-UA"/>
        </w:rPr>
      </w:pPr>
      <w:proofErr w:type="spellStart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Кл.ф</w:t>
      </w:r>
      <w:proofErr w:type="spellEnd"/>
      <w:r w:rsidRPr="00F605E9">
        <w:rPr>
          <w:b/>
          <w:bCs/>
          <w:i/>
          <w:iCs/>
          <w:color w:val="555555"/>
          <w:sz w:val="28"/>
          <w:szCs w:val="28"/>
          <w:lang w:val="uk-UA"/>
        </w:rPr>
        <w:t>. - діти казки</w:t>
      </w:r>
    </w:p>
    <w:p w:rsidR="00686805" w:rsidRPr="00F605E9" w:rsidRDefault="00686805" w:rsidP="00686805">
      <w:pPr>
        <w:pStyle w:val="a5"/>
        <w:shd w:val="clear" w:color="auto" w:fill="FFFFFF"/>
        <w:spacing w:before="0" w:beforeAutospacing="0" w:after="0" w:afterAutospacing="0"/>
        <w:rPr>
          <w:b/>
          <w:bCs/>
          <w:i/>
          <w:iCs/>
          <w:color w:val="555555"/>
          <w:sz w:val="28"/>
          <w:szCs w:val="28"/>
          <w:lang w:val="uk-UA"/>
        </w:rPr>
      </w:pPr>
    </w:p>
    <w:p w:rsidR="00686805" w:rsidRPr="00F605E9" w:rsidRDefault="00686805" w:rsidP="00686805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86805" w:rsidRPr="00F605E9" w:rsidRDefault="00686805" w:rsidP="00686805">
      <w:pPr>
        <w:shd w:val="clear" w:color="auto" w:fill="FFFFFF"/>
        <w:spacing w:before="100" w:beforeAutospacing="1" w:after="100" w:afterAutospacing="1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605E9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Закінчення</w:t>
      </w:r>
      <w:proofErr w:type="spellEnd"/>
      <w:r w:rsidRPr="00F605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605E9">
        <w:rPr>
          <w:rFonts w:ascii="Times New Roman" w:hAnsi="Times New Roman" w:cs="Times New Roman"/>
          <w:color w:val="000000"/>
          <w:sz w:val="28"/>
          <w:szCs w:val="28"/>
        </w:rPr>
        <w:t>іменників</w:t>
      </w:r>
      <w:proofErr w:type="spellEnd"/>
      <w:r w:rsidRPr="00F605E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605E9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F605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605E9">
        <w:rPr>
          <w:rFonts w:ascii="Times New Roman" w:hAnsi="Times New Roman" w:cs="Times New Roman"/>
          <w:color w:val="000000"/>
          <w:sz w:val="28"/>
          <w:szCs w:val="28"/>
        </w:rPr>
        <w:t>вживаються</w:t>
      </w:r>
      <w:proofErr w:type="spellEnd"/>
      <w:r w:rsidRPr="00F605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605E9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F605E9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F605E9">
        <w:rPr>
          <w:rFonts w:ascii="Times New Roman" w:hAnsi="Times New Roman" w:cs="Times New Roman"/>
          <w:color w:val="000000"/>
          <w:sz w:val="28"/>
          <w:szCs w:val="28"/>
        </w:rPr>
        <w:t>множині</w:t>
      </w:r>
      <w:proofErr w:type="spellEnd"/>
    </w:p>
    <w:tbl>
      <w:tblPr>
        <w:tblW w:w="5370" w:type="pct"/>
        <w:tblCellSpacing w:w="0" w:type="dxa"/>
        <w:tblInd w:w="-69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5"/>
        <w:gridCol w:w="1278"/>
        <w:gridCol w:w="1163"/>
        <w:gridCol w:w="1478"/>
        <w:gridCol w:w="1234"/>
        <w:gridCol w:w="1042"/>
        <w:gridCol w:w="1137"/>
        <w:gridCol w:w="1332"/>
      </w:tblGrid>
      <w:tr w:rsidR="00686805" w:rsidRPr="00F605E9" w:rsidTr="00F605E9">
        <w:trPr>
          <w:tblCellSpacing w:w="0" w:type="dxa"/>
        </w:trPr>
        <w:tc>
          <w:tcPr>
            <w:tcW w:w="70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Іменник</w:t>
            </w:r>
            <w:proofErr w:type="spellEnd"/>
          </w:p>
        </w:tc>
        <w:tc>
          <w:tcPr>
            <w:tcW w:w="4298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Відмінок</w:t>
            </w:r>
            <w:proofErr w:type="spellEnd"/>
          </w:p>
        </w:tc>
      </w:tr>
      <w:tr w:rsidR="00F605E9" w:rsidRPr="00F605E9" w:rsidTr="00F605E9">
        <w:trPr>
          <w:tblCellSpacing w:w="0" w:type="dxa"/>
        </w:trPr>
        <w:tc>
          <w:tcPr>
            <w:tcW w:w="70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86805" w:rsidRPr="00F605E9" w:rsidRDefault="00686805" w:rsidP="005B69B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14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називний</w:t>
            </w:r>
            <w:proofErr w:type="spellEnd"/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14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родовий</w:t>
            </w:r>
            <w:proofErr w:type="spellEnd"/>
          </w:p>
        </w:tc>
        <w:tc>
          <w:tcPr>
            <w:tcW w:w="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14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давальний</w:t>
            </w:r>
            <w:proofErr w:type="spellEnd"/>
          </w:p>
        </w:tc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14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знахідний</w:t>
            </w:r>
            <w:proofErr w:type="spellEnd"/>
          </w:p>
        </w:tc>
        <w:tc>
          <w:tcPr>
            <w:tcW w:w="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14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орудний</w:t>
            </w:r>
            <w:proofErr w:type="spellEnd"/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14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</w:t>
            </w:r>
            <w:proofErr w:type="gramEnd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ісцевий</w:t>
            </w:r>
            <w:proofErr w:type="spellEnd"/>
          </w:p>
        </w:tc>
        <w:tc>
          <w:tcPr>
            <w:tcW w:w="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14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кличний</w:t>
            </w:r>
            <w:proofErr w:type="spellEnd"/>
          </w:p>
        </w:tc>
      </w:tr>
      <w:tr w:rsidR="00F605E9" w:rsidRPr="00F605E9" w:rsidTr="00F605E9">
        <w:trPr>
          <w:tblCellSpacing w:w="0" w:type="dxa"/>
        </w:trPr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Ножиці</w:t>
            </w:r>
            <w:proofErr w:type="spellEnd"/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□</w:t>
            </w:r>
          </w:p>
        </w:tc>
        <w:tc>
          <w:tcPr>
            <w:tcW w:w="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-ям</w:t>
            </w:r>
          </w:p>
        </w:tc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</w:p>
        </w:tc>
        <w:tc>
          <w:tcPr>
            <w:tcW w:w="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ями</w:t>
            </w:r>
            <w:proofErr w:type="spellEnd"/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ях</w:t>
            </w:r>
            <w:proofErr w:type="spellEnd"/>
          </w:p>
        </w:tc>
        <w:tc>
          <w:tcPr>
            <w:tcW w:w="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</w:p>
        </w:tc>
      </w:tr>
      <w:tr w:rsidR="00F605E9" w:rsidRPr="00F605E9" w:rsidTr="00F605E9">
        <w:trPr>
          <w:tblCellSpacing w:w="0" w:type="dxa"/>
        </w:trPr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142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Окуляри</w:t>
            </w:r>
            <w:proofErr w:type="spellEnd"/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-и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ів</w:t>
            </w:r>
            <w:proofErr w:type="spellEnd"/>
          </w:p>
        </w:tc>
        <w:tc>
          <w:tcPr>
            <w:tcW w:w="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ам</w:t>
            </w:r>
            <w:proofErr w:type="spellEnd"/>
          </w:p>
        </w:tc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-и</w:t>
            </w:r>
          </w:p>
        </w:tc>
        <w:tc>
          <w:tcPr>
            <w:tcW w:w="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ами</w:t>
            </w:r>
            <w:proofErr w:type="spellEnd"/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-ах</w:t>
            </w:r>
          </w:p>
        </w:tc>
        <w:tc>
          <w:tcPr>
            <w:tcW w:w="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-и</w:t>
            </w:r>
          </w:p>
        </w:tc>
      </w:tr>
      <w:tr w:rsidR="00F605E9" w:rsidRPr="00F605E9" w:rsidTr="00F605E9">
        <w:trPr>
          <w:tblCellSpacing w:w="0" w:type="dxa"/>
        </w:trPr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Двері</w:t>
            </w:r>
            <w:proofErr w:type="spellEnd"/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-ей</w:t>
            </w:r>
          </w:p>
        </w:tc>
        <w:tc>
          <w:tcPr>
            <w:tcW w:w="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-ям</w:t>
            </w:r>
          </w:p>
        </w:tc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</w:p>
        </w:tc>
        <w:tc>
          <w:tcPr>
            <w:tcW w:w="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-ми/-      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ями</w:t>
            </w:r>
            <w:proofErr w:type="spellEnd"/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ях</w:t>
            </w:r>
            <w:proofErr w:type="spellEnd"/>
          </w:p>
        </w:tc>
        <w:tc>
          <w:tcPr>
            <w:tcW w:w="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</w:p>
        </w:tc>
      </w:tr>
      <w:tr w:rsidR="00F605E9" w:rsidRPr="00F605E9" w:rsidTr="00F605E9">
        <w:trPr>
          <w:tblCellSpacing w:w="0" w:type="dxa"/>
        </w:trPr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Ясла</w:t>
            </w:r>
            <w:proofErr w:type="spellEnd"/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-а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□</w:t>
            </w:r>
          </w:p>
        </w:tc>
        <w:tc>
          <w:tcPr>
            <w:tcW w:w="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ам</w:t>
            </w:r>
            <w:proofErr w:type="spellEnd"/>
          </w:p>
        </w:tc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-а</w:t>
            </w:r>
          </w:p>
        </w:tc>
        <w:tc>
          <w:tcPr>
            <w:tcW w:w="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ами</w:t>
            </w:r>
            <w:proofErr w:type="spellEnd"/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-ах</w:t>
            </w:r>
          </w:p>
        </w:tc>
        <w:tc>
          <w:tcPr>
            <w:tcW w:w="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6805" w:rsidRPr="00F605E9" w:rsidRDefault="00686805" w:rsidP="005B69B7">
            <w:pPr>
              <w:spacing w:before="100" w:beforeAutospacing="1" w:after="100" w:afterAutospacing="1"/>
              <w:ind w:firstLine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05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-а</w:t>
            </w:r>
          </w:p>
        </w:tc>
      </w:tr>
    </w:tbl>
    <w:p w:rsidR="00686805" w:rsidRPr="00F605E9" w:rsidRDefault="00F605E9" w:rsidP="00686805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Василь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Олександрович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Сухомлинський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своєю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працею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мудро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виховував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гордість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св</w:t>
      </w:r>
      <w:proofErr w:type="gram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ій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народ, за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прекрасну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мову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Він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говорив</w:t>
      </w:r>
      <w:proofErr w:type="gram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: «Знай, люби,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бережи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збагачуй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велике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духовне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надбання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народу - </w:t>
      </w:r>
      <w:proofErr w:type="spellStart"/>
      <w:proofErr w:type="gram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р</w:t>
      </w:r>
      <w:proofErr w:type="gram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ідну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мову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бо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слово нам говорить про красу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людської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душі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, про доброту, про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віковічні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багатства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народу, про красу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рідної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F605E9">
        <w:rPr>
          <w:rStyle w:val="FontStyle167"/>
          <w:rFonts w:ascii="Times New Roman" w:hAnsi="Times New Roman" w:cs="Times New Roman"/>
          <w:sz w:val="28"/>
          <w:szCs w:val="28"/>
        </w:rPr>
        <w:t>».</w:t>
      </w:r>
    </w:p>
    <w:p w:rsidR="00686805" w:rsidRPr="00F605E9" w:rsidRDefault="00686805" w:rsidP="00686805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</w:pPr>
      <w:r w:rsidRPr="00F605E9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Домашнє завдання</w:t>
      </w:r>
    </w:p>
    <w:p w:rsidR="00686805" w:rsidRPr="00F605E9" w:rsidRDefault="00686805" w:rsidP="00686805">
      <w:pPr>
        <w:pStyle w:val="a3"/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05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§33 , вправа  276   </w:t>
      </w:r>
    </w:p>
    <w:p w:rsidR="00686805" w:rsidRPr="00ED1B4A" w:rsidRDefault="00686805" w:rsidP="00686805">
      <w:pPr>
        <w:pStyle w:val="a3"/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7245" w:rsidRDefault="00C07245"/>
    <w:sectPr w:rsidR="00C07245" w:rsidSect="00824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D7FB1"/>
    <w:multiLevelType w:val="hybridMultilevel"/>
    <w:tmpl w:val="F15C14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65745"/>
    <w:multiLevelType w:val="hybridMultilevel"/>
    <w:tmpl w:val="30243E4E"/>
    <w:lvl w:ilvl="0" w:tplc="C32E46A8">
      <w:start w:val="1"/>
      <w:numFmt w:val="decimal"/>
      <w:lvlText w:val="%1."/>
      <w:lvlJc w:val="left"/>
      <w:pPr>
        <w:ind w:left="19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24ED3E69"/>
    <w:multiLevelType w:val="multilevel"/>
    <w:tmpl w:val="264A429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266A15"/>
    <w:multiLevelType w:val="multilevel"/>
    <w:tmpl w:val="F26E3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A20C32"/>
    <w:multiLevelType w:val="hybridMultilevel"/>
    <w:tmpl w:val="2340B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782EE2"/>
    <w:multiLevelType w:val="hybridMultilevel"/>
    <w:tmpl w:val="6868C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AF4021"/>
    <w:multiLevelType w:val="multilevel"/>
    <w:tmpl w:val="C7661F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A57E95"/>
    <w:multiLevelType w:val="multilevel"/>
    <w:tmpl w:val="F01E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3D617F"/>
    <w:multiLevelType w:val="hybridMultilevel"/>
    <w:tmpl w:val="77FED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97BC8"/>
    <w:multiLevelType w:val="multilevel"/>
    <w:tmpl w:val="A8D0E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2950F8"/>
    <w:multiLevelType w:val="hybridMultilevel"/>
    <w:tmpl w:val="0966ECE2"/>
    <w:lvl w:ilvl="0" w:tplc="0419000D">
      <w:start w:val="1"/>
      <w:numFmt w:val="bullet"/>
      <w:lvlText w:val=""/>
      <w:lvlJc w:val="left"/>
      <w:pPr>
        <w:ind w:left="13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10"/>
  </w:num>
  <w:num w:numId="7">
    <w:abstractNumId w:val="8"/>
  </w:num>
  <w:num w:numId="8">
    <w:abstractNumId w:val="5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686805"/>
    <w:rsid w:val="00686805"/>
    <w:rsid w:val="00C07245"/>
    <w:rsid w:val="00F60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805"/>
    <w:pPr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686805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686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7">
    <w:name w:val="Font Style167"/>
    <w:basedOn w:val="a0"/>
    <w:uiPriority w:val="99"/>
    <w:rsid w:val="00F605E9"/>
    <w:rPr>
      <w:rFonts w:ascii="Calibri" w:hAnsi="Calibri" w:cs="Calibri"/>
      <w:spacing w:val="-1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3h0rsVAz-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2023-01-15T12:38:00Z</dcterms:created>
  <dcterms:modified xsi:type="dcterms:W3CDTF">2023-01-15T12:48:00Z</dcterms:modified>
</cp:coreProperties>
</file>