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AE8" w:rsidRDefault="002757EF" w:rsidP="001D7AE8">
      <w:pPr>
        <w:spacing w:before="96" w:after="12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21</w:t>
      </w:r>
      <w:r w:rsidR="001D7A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.03.2023</w:t>
      </w:r>
    </w:p>
    <w:p w:rsidR="001D7AE8" w:rsidRDefault="001D7AE8" w:rsidP="001D7AE8">
      <w:pPr>
        <w:spacing w:before="96" w:after="12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Л.А.</w:t>
      </w:r>
    </w:p>
    <w:p w:rsidR="001D7AE8" w:rsidRPr="002207A9" w:rsidRDefault="001D7AE8" w:rsidP="001D7AE8">
      <w:pPr>
        <w:spacing w:before="96" w:after="12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2207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УРОК З УКРАЇНСЬКОЇ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МОВИ (6</w:t>
      </w:r>
      <w:r w:rsidRPr="002207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КЛАС)</w:t>
      </w:r>
    </w:p>
    <w:p w:rsidR="001D7AE8" w:rsidRDefault="001D7AE8" w:rsidP="001D7AE8">
      <w:p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2207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ТЕМА УРОКУ: «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КОНТРОЛЬНИЙ </w:t>
      </w:r>
      <w:r w:rsidRPr="002207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ПИСЬМОВИЙ ТВІР-ОПИС ПРИРОДИ ЗА КАРТИНОЮ В ХУДОЖНЬОМУ СТИЛІ (ЗА ПРОСТИМ ПЛАНОМ)»</w:t>
      </w:r>
    </w:p>
    <w:p w:rsidR="001D7AE8" w:rsidRPr="001D7AE8" w:rsidRDefault="001D7AE8" w:rsidP="001D7AE8">
      <w:p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proofErr w:type="spellStart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Іва́н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 </w:t>
      </w:r>
      <w:proofErr w:type="spellStart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Костянти́нович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 </w:t>
      </w:r>
      <w:proofErr w:type="spellStart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Айвазо́вський</w:t>
      </w:r>
      <w:proofErr w:type="spellEnd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—</w:t>
      </w:r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proofErr w:type="spellStart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Ованес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Айвазян</w:t>
      </w:r>
      <w:proofErr w:type="spellEnd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,</w:t>
      </w:r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— видатний український</w:t>
      </w:r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 </w:t>
      </w:r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художник-мариніст</w:t>
      </w:r>
      <w:r w:rsidRPr="00E767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.Айвазовський</w:t>
      </w:r>
      <w:proofErr w:type="spellEnd"/>
      <w:r w:rsidRPr="00E767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є автором понад 6000 різних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r w:rsidRPr="00E767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творів</w:t>
      </w:r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 </w:t>
      </w:r>
      <w:r w:rsidRPr="00E767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(картин, акварелей, малюнків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r w:rsidRPr="00E767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тощо) кожен з яких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r w:rsidRPr="00E767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здобув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r w:rsidRPr="00E767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визнання за життя художника</w:t>
      </w:r>
    </w:p>
    <w:p w:rsidR="001D7AE8" w:rsidRPr="00C25E22" w:rsidRDefault="001D7AE8" w:rsidP="001D7AE8">
      <w:p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D7A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Архи́п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1D7A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Іва́нович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1D7A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Куї́нджі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 </w:t>
      </w:r>
      <w:r w:rsidRPr="001D7AE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— видатний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r w:rsidRPr="001D7AE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український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r w:rsidRPr="001D7AE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живописець-пейзажист.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Народився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 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Маріуполі</w:t>
      </w:r>
      <w:proofErr w:type="spellEnd"/>
      <w:proofErr w:type="gram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 .</w:t>
      </w:r>
      <w:proofErr w:type="gram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Рано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залишився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без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батьків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і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жив у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злиднях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Живопису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 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навчався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здебільшого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самостійно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Деякий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час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займався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майстерні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Івана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Айвазовського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:rsidR="001D7AE8" w:rsidRPr="00C25E22" w:rsidRDefault="001D7AE8" w:rsidP="001D7AE8">
      <w:p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1868 року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навчався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 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Петербурзькій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академії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мистецтв</w:t>
      </w:r>
      <w:proofErr w:type="gram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.П</w:t>
      </w:r>
      <w:proofErr w:type="gram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исав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сповненіурочистості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й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оптимізму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картини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української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природи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розкрив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її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поезію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і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красу.</w:t>
      </w:r>
    </w:p>
    <w:p w:rsidR="001D7AE8" w:rsidRPr="00FD19C1" w:rsidRDefault="001D7AE8" w:rsidP="001D7AE8">
      <w:p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Знайдіть в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інтернеті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картини</w:t>
      </w:r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«Дев'ятий вал»</w:t>
      </w:r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</w:t>
      </w:r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Івана Айвазовського, «Степ. Ни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ва», </w:t>
      </w:r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</w:t>
      </w:r>
      <w:proofErr w:type="spellStart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Місячна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ніч</w:t>
      </w:r>
      <w:proofErr w:type="spellEnd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на </w:t>
      </w:r>
      <w:proofErr w:type="spellStart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Дніпрі</w:t>
      </w:r>
      <w:proofErr w:type="spellEnd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Архи́п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 </w:t>
      </w:r>
      <w:proofErr w:type="spellStart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Куї́нджі</w:t>
      </w:r>
      <w:proofErr w:type="spellEnd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1D7AE8" w:rsidRPr="002207A9" w:rsidRDefault="001D7AE8" w:rsidP="001D7AE8">
      <w:pPr>
        <w:shd w:val="clear" w:color="auto" w:fill="FFFFFF"/>
        <w:spacing w:after="0" w:line="360" w:lineRule="auto"/>
        <w:ind w:left="-142" w:right="-234" w:firstLine="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07A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Як працювати над створенням власного твору?</w:t>
      </w:r>
    </w:p>
    <w:p w:rsidR="001D7AE8" w:rsidRPr="002207A9" w:rsidRDefault="001D7AE8" w:rsidP="001D7AE8">
      <w:pPr>
        <w:numPr>
          <w:ilvl w:val="0"/>
          <w:numId w:val="1"/>
        </w:num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Добре подумай над темою майбутнього твору, визнач, який обсяг матеріалу він охоплює.</w:t>
      </w:r>
    </w:p>
    <w:p w:rsidR="001D7AE8" w:rsidRPr="002207A9" w:rsidRDefault="001D7AE8" w:rsidP="001D7AE8">
      <w:pPr>
        <w:numPr>
          <w:ilvl w:val="0"/>
          <w:numId w:val="1"/>
        </w:num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Визнач основну думку свого твору й намагайся провести її через усю роботу.</w:t>
      </w:r>
    </w:p>
    <w:p w:rsidR="001D7AE8" w:rsidRPr="002207A9" w:rsidRDefault="001D7AE8" w:rsidP="001D7AE8">
      <w:pPr>
        <w:numPr>
          <w:ilvl w:val="0"/>
          <w:numId w:val="1"/>
        </w:num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Склади чіткий план, дотримуйся його у процесі написання творчої роботи.</w:t>
      </w:r>
    </w:p>
    <w:p w:rsidR="001D7AE8" w:rsidRDefault="001D7AE8" w:rsidP="001D7AE8">
      <w:pPr>
        <w:numPr>
          <w:ilvl w:val="0"/>
          <w:numId w:val="1"/>
        </w:num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Тему розкривай глибоко і всебічно.</w:t>
      </w:r>
    </w:p>
    <w:p w:rsidR="001D7AE8" w:rsidRPr="00201787" w:rsidRDefault="001D7AE8" w:rsidP="001D7AE8">
      <w:pPr>
        <w:numPr>
          <w:ilvl w:val="0"/>
          <w:numId w:val="1"/>
        </w:num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178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Дотримуйся послідовності у викладі думок.</w:t>
      </w:r>
    </w:p>
    <w:p w:rsidR="001D7AE8" w:rsidRPr="002207A9" w:rsidRDefault="001D7AE8" w:rsidP="001D7AE8">
      <w:pPr>
        <w:numPr>
          <w:ilvl w:val="0"/>
          <w:numId w:val="1"/>
        </w:num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>Висловлюй своє ставлення до того, про що пишеш, роби власні висновки, узагальнення.</w:t>
      </w:r>
    </w:p>
    <w:p w:rsidR="001D7AE8" w:rsidRPr="002207A9" w:rsidRDefault="001D7AE8" w:rsidP="001D7AE8">
      <w:pPr>
        <w:numPr>
          <w:ilvl w:val="0"/>
          <w:numId w:val="1"/>
        </w:num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Дотримуйся пропорційності частин твору.</w:t>
      </w:r>
    </w:p>
    <w:p w:rsidR="001D7AE8" w:rsidRPr="002207A9" w:rsidRDefault="001D7AE8" w:rsidP="001D7AE8">
      <w:pPr>
        <w:numPr>
          <w:ilvl w:val="0"/>
          <w:numId w:val="1"/>
        </w:num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Перевір написане, перепиши в робочий зошит.</w:t>
      </w:r>
    </w:p>
    <w:p w:rsidR="001D7AE8" w:rsidRPr="002207A9" w:rsidRDefault="001D7AE8" w:rsidP="001D7AE8">
      <w:p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</w:p>
    <w:p w:rsidR="001D7AE8" w:rsidRDefault="001D7AE8" w:rsidP="001D7AE8">
      <w:pPr>
        <w:shd w:val="clear" w:color="auto" w:fill="FFFFFF"/>
        <w:spacing w:after="0" w:line="360" w:lineRule="auto"/>
        <w:ind w:left="567" w:right="-23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2207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Домашнє </w:t>
      </w:r>
      <w:proofErr w:type="spellStart"/>
      <w:r w:rsidRPr="002207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завдання.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Написати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твір-опис природи за картиною Ф.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Манайла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«Золота осінь»(без плану).стор.242 підручника,обсяг 1-1,5 сторінки зошита.</w:t>
      </w:r>
    </w:p>
    <w:p w:rsidR="001D7AE8" w:rsidRPr="00FD19C1" w:rsidRDefault="001D7AE8" w:rsidP="001D7A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</w:rPr>
      </w:pPr>
      <w:r>
        <w:rPr>
          <w:rFonts w:ascii="Arial" w:eastAsia="Times New Roman" w:hAnsi="Arial" w:cs="Arial"/>
          <w:noProof/>
          <w:color w:val="800080"/>
          <w:sz w:val="29"/>
          <w:szCs w:val="29"/>
          <w:shd w:val="clear" w:color="auto" w:fill="EEEEEE"/>
        </w:rPr>
        <w:drawing>
          <wp:inline distT="0" distB="0" distL="0" distR="0">
            <wp:extent cx="6267450" cy="2628900"/>
            <wp:effectExtent l="19050" t="0" r="0" b="0"/>
            <wp:docPr id="1" name="Рисунок 1" descr="Картина «Золота осінь»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а «Золота осінь»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AE8" w:rsidRPr="00FD19C1" w:rsidRDefault="001D7AE8" w:rsidP="001D7AE8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sz w:val="21"/>
          <w:szCs w:val="21"/>
          <w:lang w:val="uk-UA"/>
        </w:rPr>
      </w:pPr>
      <w:r w:rsidRPr="00FD19C1">
        <w:rPr>
          <w:rFonts w:ascii="Arial" w:eastAsia="Times New Roman" w:hAnsi="Arial" w:cs="Arial"/>
          <w:sz w:val="21"/>
          <w:szCs w:val="21"/>
          <w:lang w:val="uk-UA"/>
        </w:rPr>
        <w:t>Зразок</w:t>
      </w:r>
    </w:p>
    <w:p w:rsidR="001D7AE8" w:rsidRPr="00FD19C1" w:rsidRDefault="001D7AE8" w:rsidP="001D7AE8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sz w:val="45"/>
          <w:szCs w:val="45"/>
        </w:rPr>
      </w:pPr>
      <w:proofErr w:type="spellStart"/>
      <w:r w:rsidRPr="00FD19C1">
        <w:rPr>
          <w:rFonts w:ascii="Arial" w:eastAsia="Times New Roman" w:hAnsi="Arial" w:cs="Arial"/>
          <w:sz w:val="45"/>
          <w:szCs w:val="45"/>
        </w:rPr>
        <w:t>Опис</w:t>
      </w:r>
      <w:proofErr w:type="spellEnd"/>
      <w:r w:rsidRPr="00FD19C1">
        <w:rPr>
          <w:rFonts w:ascii="Arial" w:eastAsia="Times New Roman" w:hAnsi="Arial" w:cs="Arial"/>
          <w:sz w:val="45"/>
          <w:szCs w:val="45"/>
        </w:rPr>
        <w:t xml:space="preserve"> </w:t>
      </w:r>
      <w:proofErr w:type="spellStart"/>
      <w:r w:rsidRPr="00FD19C1">
        <w:rPr>
          <w:rFonts w:ascii="Arial" w:eastAsia="Times New Roman" w:hAnsi="Arial" w:cs="Arial"/>
          <w:sz w:val="45"/>
          <w:szCs w:val="45"/>
        </w:rPr>
        <w:t>золотої</w:t>
      </w:r>
      <w:proofErr w:type="spellEnd"/>
      <w:r w:rsidRPr="00FD19C1">
        <w:rPr>
          <w:rFonts w:ascii="Arial" w:eastAsia="Times New Roman" w:hAnsi="Arial" w:cs="Arial"/>
          <w:sz w:val="45"/>
          <w:szCs w:val="45"/>
        </w:rPr>
        <w:t xml:space="preserve"> </w:t>
      </w:r>
      <w:proofErr w:type="spellStart"/>
      <w:r w:rsidRPr="00FD19C1">
        <w:rPr>
          <w:rFonts w:ascii="Arial" w:eastAsia="Times New Roman" w:hAnsi="Arial" w:cs="Arial"/>
          <w:sz w:val="45"/>
          <w:szCs w:val="45"/>
        </w:rPr>
        <w:t>осені</w:t>
      </w:r>
      <w:proofErr w:type="spellEnd"/>
    </w:p>
    <w:p w:rsidR="001D7AE8" w:rsidRPr="00FD19C1" w:rsidRDefault="001D7AE8" w:rsidP="001D7AE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19C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</w:t>
      </w:r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картин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Федора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Манайла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«Золота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осінь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» я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бачу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жовто-золоте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листя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посипалося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осінніх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дерев.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видно,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крапає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др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>ібненький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дощик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Крізь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опале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листя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та траву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тече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невеличкий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струмочок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>ікає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гір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. Я б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хотів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запустити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туди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паперовий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кораблик.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Біля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струмка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росте струнка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білокора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берізка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пожовкле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D19C1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"https://glazastik.com/%d0%be%d1%81%d1%96%d0%bd%d0%bd%d1%94-%d0%bb%d0%b8%d1%81%d1%82%d1%8f-%d1%82%d0%b2%d1%96%d1%80-%d1%82%d0%b5%d0%ba%d1%81%d1%82-%d1%80%d0%be%d0%b7%d0%bf%d0%be%d0%b2%d1%96%d0%b4%d1%8c-%d0%b5%d1%81%d0%b5/" </w:instrText>
      </w:r>
      <w:r w:rsidRPr="00FD19C1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FD19C1">
        <w:rPr>
          <w:rFonts w:ascii="Times New Roman" w:eastAsia="Times New Roman" w:hAnsi="Times New Roman" w:cs="Times New Roman"/>
          <w:sz w:val="28"/>
          <w:szCs w:val="28"/>
        </w:rPr>
        <w:t>листя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D19C1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якій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готове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опадати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березою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ростуть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невеликі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кущі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а за ними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починається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ліс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складається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величезних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могутніх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дубів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D7AE8" w:rsidRPr="00FD19C1" w:rsidRDefault="001D7AE8" w:rsidP="001D7AE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19C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задньому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плані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репродукції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картини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знаходяться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маленькі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хатинки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Скор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>іш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за все,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якесь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село.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Будиночки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оточен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невеликими деревами та кущами. Схоже,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плодові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дерева та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чагарники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. На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тлі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осінніх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барв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рослинності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сільські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хатки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теж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здаються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багряно-червоними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Позаду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видніється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багато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високих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дерев,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закривають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гори.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Схили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гі</w:t>
      </w:r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притрушені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снігом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нагадує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наближення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зими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D7AE8" w:rsidRPr="00FD19C1" w:rsidRDefault="001D7AE8" w:rsidP="001D7AE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19C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Маленьке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село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здається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затишним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Мабуть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там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майже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буває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пронизливих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>івнічних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вітрів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адже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гори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надійно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захищають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рівнини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де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розташовані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будиночки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D7AE8" w:rsidRPr="00FD19C1" w:rsidRDefault="001D7AE8" w:rsidP="001D7AE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19C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небі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я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бачу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сі</w:t>
      </w:r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дощові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хмари. </w:t>
      </w:r>
      <w:proofErr w:type="spellStart"/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Велик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краплини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дощу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потрапляють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струмок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на дерева, на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дахи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хатинок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. На мою думку,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митець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хотів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передати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картин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депресивний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настрій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викликаний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спогляданням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осінньої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природи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. Але в мене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настрій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однаковий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увесь </w:t>
      </w:r>
      <w:proofErr w:type="spellStart"/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>ік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D7AE8" w:rsidRPr="00FD19C1" w:rsidRDefault="001D7AE8" w:rsidP="001D7AE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19C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Картина «Золота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осінь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» припала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мені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душі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я б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хотів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прогулятися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цих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місцях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Мені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подобаються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осінні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кольори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жовтий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помаранчевий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червоний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багряний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бордовий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коричневий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>. 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D19C1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"https://glazastik.com/%d0%bc%d0%be%d1%8f-%d1%83%d0%bb%d1%8e%d0%b1%d0%bb%d0%b5%d0%bd%d0%b0-%d0%bf%d0%be%d1%80%d0%b0-%d1%80%d0%be%d0%ba%d1%83-%d0%be%d1%81%d1%96%d0%bd%d1%8c-%d1%82%d0%b2%d1%96%d1%80/" </w:instrText>
      </w:r>
      <w:r w:rsidRPr="00FD19C1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FD19C1">
        <w:rPr>
          <w:rFonts w:ascii="Times New Roman" w:eastAsia="Times New Roman" w:hAnsi="Times New Roman" w:cs="Times New Roman"/>
          <w:sz w:val="28"/>
          <w:szCs w:val="28"/>
        </w:rPr>
        <w:t>Осінь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– одна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моїх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улюблених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>ір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року</w:t>
      </w:r>
      <w:r w:rsidRPr="00FD19C1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D19C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D7AE8" w:rsidRPr="00FD19C1" w:rsidRDefault="001D7AE8" w:rsidP="001D7AE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19C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Судячи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назви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картини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Федора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Манайла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пейзаж,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зображений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автором,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відповідає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>ісяцю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D19C1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"https://glazastik.com/%d0%b6%d0%be%d0%b2%d1%82%d0%b5%d0%bd%d1%8c-%d1%82%d0%b2%d1%96%d1%80-%d0%bc%d1%96%d0%bd%d1%96%d0%b0%d1%82%d1%8e%d1%80%d0%b0-%d1%80%d0%be%d0%b7%d0%bf%d0%be%d0%b2%d1%96%d0%b4%d1%8c/" </w:instrText>
      </w:r>
      <w:r w:rsidRPr="00FD19C1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FD19C1">
        <w:rPr>
          <w:rFonts w:ascii="Times New Roman" w:eastAsia="Times New Roman" w:hAnsi="Times New Roman" w:cs="Times New Roman"/>
          <w:sz w:val="28"/>
          <w:szCs w:val="28"/>
        </w:rPr>
        <w:t>жовтню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 —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періоду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D19C1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"https://glazastik.com/%d1%82%d0%b2%d1%96%d1%80-%d1%82%d0%b5%d0%bc%d1%83-%d0%b7%d0%be%d0%bb%d0%be%d1%82%d0%b0-%d0%be%d1%81%d1%96%d0%bd%d1%8c/" </w:instrText>
      </w:r>
      <w:r w:rsidRPr="00FD19C1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FD19C1">
        <w:rPr>
          <w:rFonts w:ascii="Times New Roman" w:eastAsia="Times New Roman" w:hAnsi="Times New Roman" w:cs="Times New Roman"/>
          <w:sz w:val="28"/>
          <w:szCs w:val="28"/>
        </w:rPr>
        <w:t>золотої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осені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D19C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0433D" w:rsidRDefault="00C0433D"/>
    <w:sectPr w:rsidR="00C04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8B3F29"/>
    <w:multiLevelType w:val="multilevel"/>
    <w:tmpl w:val="9EB40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D7AE8"/>
    <w:rsid w:val="001D7AE8"/>
    <w:rsid w:val="002757EF"/>
    <w:rsid w:val="00C04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lazastik.com/wp-content/uploads/2018/04/Kartyna_Zolota_osin_Manajlo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2023-03-16T14:02:00Z</dcterms:created>
  <dcterms:modified xsi:type="dcterms:W3CDTF">2023-03-16T14:02:00Z</dcterms:modified>
</cp:coreProperties>
</file>