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49C4" w14:textId="61B60DC6" w:rsidR="002F64F9" w:rsidRPr="002F64F9" w:rsidRDefault="002F64F9" w:rsidP="002F64F9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t>21.11</w:t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>.22</w:t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Pr="002F64F9">
        <w:rPr>
          <w:rFonts w:asciiTheme="minorHAnsi" w:hAnsiTheme="minorHAnsi" w:cstheme="minorHAnsi"/>
          <w:b/>
          <w:sz w:val="28"/>
          <w:szCs w:val="28"/>
          <w:lang w:val="uk-UA"/>
        </w:rPr>
        <w:tab/>
        <w:t>7 клас</w:t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uk-UA"/>
        </w:rPr>
        <w:t>Артемюк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 Н.А.</w:t>
      </w:r>
    </w:p>
    <w:p w14:paraId="54F3A7A3" w14:textId="0D8995BC" w:rsidR="002F64F9" w:rsidRPr="002F64F9" w:rsidRDefault="002F64F9" w:rsidP="00D105AE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color w:val="FF0000"/>
          <w:sz w:val="32"/>
          <w:szCs w:val="32"/>
        </w:rPr>
        <w:t>Тема:</w:t>
      </w:r>
      <w:r w:rsidRPr="002F64F9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 Арифметичні операції та вирази</w:t>
      </w:r>
    </w:p>
    <w:p w14:paraId="22730457" w14:textId="77777777" w:rsidR="002F64F9" w:rsidRPr="002F64F9" w:rsidRDefault="002F64F9" w:rsidP="002F64F9">
      <w:pPr>
        <w:shd w:val="clear" w:color="auto" w:fill="FFFFFF"/>
        <w:spacing w:after="0" w:line="240" w:lineRule="auto"/>
        <w:outlineLvl w:val="2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</w:pPr>
      <w:proofErr w:type="spellStart"/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  <w:t>Очікувані</w:t>
      </w:r>
      <w:proofErr w:type="spellEnd"/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  <w:t xml:space="preserve"> </w:t>
      </w:r>
      <w:proofErr w:type="spellStart"/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  <w:t>результати</w:t>
      </w:r>
      <w:proofErr w:type="spellEnd"/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  <w:t xml:space="preserve"> </w:t>
      </w:r>
      <w:proofErr w:type="spellStart"/>
      <w:r w:rsidRPr="002F64F9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ru-UA" w:eastAsia="ru-UA"/>
        </w:rPr>
        <w:t>заняття</w:t>
      </w:r>
      <w:proofErr w:type="spellEnd"/>
    </w:p>
    <w:p w14:paraId="317A3534" w14:textId="058A0860" w:rsidR="002F64F9" w:rsidRPr="00440B07" w:rsidRDefault="002F64F9" w:rsidP="002F64F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</w:pPr>
      <w:proofErr w:type="spellStart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Після</w:t>
      </w:r>
      <w:proofErr w:type="spellEnd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 xml:space="preserve"> </w:t>
      </w:r>
      <w:proofErr w:type="spellStart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цього</w:t>
      </w:r>
      <w:proofErr w:type="spellEnd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 xml:space="preserve"> </w:t>
      </w:r>
      <w:proofErr w:type="spellStart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заняття</w:t>
      </w:r>
      <w:proofErr w:type="spellEnd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 xml:space="preserve"> </w:t>
      </w:r>
      <w:proofErr w:type="spellStart"/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потрібно</w:t>
      </w:r>
      <w:proofErr w:type="spellEnd"/>
      <w:r w:rsidR="00440B07">
        <w:rPr>
          <w:rFonts w:asciiTheme="majorHAnsi" w:eastAsia="Times New Roman" w:hAnsiTheme="majorHAnsi" w:cstheme="majorHAnsi"/>
          <w:color w:val="1D2125"/>
          <w:sz w:val="28"/>
          <w:szCs w:val="28"/>
          <w:lang w:val="uk-UA" w:eastAsia="ru-UA"/>
        </w:rPr>
        <w:t xml:space="preserve"> вміти</w:t>
      </w:r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:</w:t>
      </w:r>
    </w:p>
    <w:p w14:paraId="3857DD30" w14:textId="518078E2" w:rsidR="002F64F9" w:rsidRPr="00440B07" w:rsidRDefault="003B3FB7" w:rsidP="002F64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</w:pPr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uk-UA"/>
        </w:rPr>
        <w:t>називати</w:t>
      </w:r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правила </w:t>
      </w:r>
      <w:proofErr w:type="spellStart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запису</w:t>
      </w:r>
      <w:proofErr w:type="spellEnd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арифметичних</w:t>
      </w:r>
      <w:proofErr w:type="spellEnd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виразів</w:t>
      </w:r>
      <w:proofErr w:type="spellEnd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;</w:t>
      </w:r>
    </w:p>
    <w:p w14:paraId="1DCD575A" w14:textId="08F5C348" w:rsidR="002F64F9" w:rsidRPr="00440B07" w:rsidRDefault="00440B07" w:rsidP="002F64F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</w:pPr>
      <w:r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uk-UA" w:eastAsia="ru-UA"/>
        </w:rPr>
        <w:t>викон</w:t>
      </w:r>
      <w:r w:rsidR="003B3FB7"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uk-UA" w:eastAsia="ru-UA"/>
        </w:rPr>
        <w:t xml:space="preserve">увати </w:t>
      </w:r>
      <w:proofErr w:type="spellStart"/>
      <w:r w:rsidR="003B3FB7"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арифметичні</w:t>
      </w:r>
      <w:proofErr w:type="spellEnd"/>
      <w:r w:rsidR="003B3FB7"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B3FB7"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операції</w:t>
      </w:r>
      <w:proofErr w:type="spellEnd"/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uk-UA"/>
        </w:rPr>
        <w:t xml:space="preserve"> в середовищі програмува</w:t>
      </w:r>
      <w:r w:rsidR="0029592E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uk-UA"/>
        </w:rPr>
        <w:t>н</w:t>
      </w:r>
      <w:r w:rsidRPr="00440B07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uk-UA"/>
        </w:rPr>
        <w:t>ня</w:t>
      </w:r>
      <w:r w:rsidR="002F64F9" w:rsidRPr="00440B07">
        <w:rPr>
          <w:rFonts w:asciiTheme="majorHAnsi" w:eastAsia="Times New Roman" w:hAnsiTheme="majorHAnsi" w:cstheme="majorHAnsi"/>
          <w:color w:val="1D2125"/>
          <w:sz w:val="28"/>
          <w:szCs w:val="28"/>
          <w:lang w:val="ru-UA" w:eastAsia="ru-UA"/>
        </w:rPr>
        <w:t>.</w:t>
      </w:r>
    </w:p>
    <w:p w14:paraId="09D1F029" w14:textId="77777777" w:rsidR="00D105AE" w:rsidRDefault="00D105AE" w:rsidP="00D105A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40841923" w14:textId="1219FB7F" w:rsidR="002F64F9" w:rsidRPr="002F64F9" w:rsidRDefault="002F64F9" w:rsidP="00D56C43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Пригадайте</w:t>
      </w:r>
    </w:p>
    <w:p w14:paraId="22F7B9D3" w14:textId="4006CF57" w:rsidR="00D105AE" w:rsidRDefault="00D105AE" w:rsidP="00D105A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F64F9">
        <w:rPr>
          <w:rFonts w:asciiTheme="majorHAnsi" w:hAnsiTheme="majorHAnsi" w:cstheme="majorHAnsi"/>
          <w:sz w:val="28"/>
          <w:szCs w:val="28"/>
          <w:lang w:val="uk-UA"/>
        </w:rPr>
        <w:t xml:space="preserve">Що таке </w:t>
      </w:r>
      <w:r>
        <w:rPr>
          <w:rFonts w:asciiTheme="majorHAnsi" w:hAnsiTheme="majorHAnsi" w:cstheme="majorHAnsi"/>
          <w:sz w:val="28"/>
          <w:szCs w:val="28"/>
          <w:lang w:val="uk-UA"/>
        </w:rPr>
        <w:t>змінна</w:t>
      </w:r>
      <w:r w:rsidRPr="002F64F9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604D194A" w14:textId="426C1668" w:rsidR="0055769C" w:rsidRDefault="0055769C" w:rsidP="00D105A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константа?</w:t>
      </w:r>
    </w:p>
    <w:p w14:paraId="6E418516" w14:textId="7539E64E" w:rsidR="00D105AE" w:rsidRDefault="00D105AE" w:rsidP="00D105A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вираз?</w:t>
      </w:r>
    </w:p>
    <w:p w14:paraId="49453373" w14:textId="408EB212" w:rsidR="00D105AE" w:rsidRPr="002F64F9" w:rsidRDefault="00D105AE" w:rsidP="00D105AE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арифметичні операції ви знаєте?</w:t>
      </w:r>
    </w:p>
    <w:p w14:paraId="76012BCA" w14:textId="16ED8869" w:rsidR="002F64F9" w:rsidRPr="002F64F9" w:rsidRDefault="002F64F9" w:rsidP="002F64F9">
      <w:pPr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F64F9"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440B07">
        <w:rPr>
          <w:rFonts w:asciiTheme="majorHAnsi" w:hAnsiTheme="majorHAnsi" w:cstheme="majorHAnsi"/>
          <w:sz w:val="28"/>
          <w:szCs w:val="28"/>
          <w:lang w:val="uk-UA"/>
        </w:rPr>
        <w:t>середовища програмування</w:t>
      </w:r>
      <w:r w:rsidRPr="002F64F9">
        <w:rPr>
          <w:rFonts w:asciiTheme="majorHAnsi" w:hAnsiTheme="majorHAnsi" w:cstheme="majorHAnsi"/>
          <w:sz w:val="28"/>
          <w:szCs w:val="28"/>
          <w:lang w:val="uk-UA"/>
        </w:rPr>
        <w:t xml:space="preserve"> ви знаєте?</w:t>
      </w:r>
    </w:p>
    <w:p w14:paraId="7C8FB995" w14:textId="77777777" w:rsidR="002F64F9" w:rsidRPr="002F64F9" w:rsidRDefault="002F64F9" w:rsidP="002F64F9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0CF91F3" w14:textId="3D5233C2" w:rsidR="002F64F9" w:rsidRDefault="002F64F9" w:rsidP="000126DC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2F64F9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Ознайомтеся з інформацією</w:t>
      </w:r>
    </w:p>
    <w:p w14:paraId="15985D70" w14:textId="1561E772" w:rsidR="00D105AE" w:rsidRDefault="00D105AE" w:rsidP="000126DC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55769C"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  <w:t>Середовище програмування</w:t>
      </w:r>
      <w:r w:rsidR="0055769C" w:rsidRPr="0055769C"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  <w:t xml:space="preserve"> </w:t>
      </w:r>
      <w:hyperlink r:id="rId5" w:history="1">
        <w:r w:rsidR="0055769C" w:rsidRPr="00E331CF">
          <w:rPr>
            <w:rStyle w:val="a3"/>
            <w:rFonts w:asciiTheme="minorHAnsi" w:hAnsiTheme="minorHAnsi" w:cstheme="minorHAnsi"/>
            <w:b/>
            <w:bCs/>
            <w:sz w:val="32"/>
            <w:szCs w:val="32"/>
            <w:lang w:val="uk-UA"/>
          </w:rPr>
          <w:t>https://replit.com/</w:t>
        </w:r>
      </w:hyperlink>
      <w:r w:rsidR="0055769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</w:t>
      </w:r>
    </w:p>
    <w:p w14:paraId="09C17798" w14:textId="67F8B34A" w:rsidR="00D105AE" w:rsidRPr="002F64F9" w:rsidRDefault="000126DC" w:rsidP="002F64F9">
      <w:pPr>
        <w:spacing w:line="36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55769C">
        <w:rPr>
          <w:rFonts w:asciiTheme="minorHAnsi" w:hAnsiTheme="minorHAnsi" w:cstheme="minorHAnsi"/>
          <w:b/>
          <w:bCs/>
          <w:noProof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7F029C57" wp14:editId="14BDBF0E">
            <wp:simplePos x="0" y="0"/>
            <wp:positionH relativeFrom="column">
              <wp:posOffset>815975</wp:posOffset>
            </wp:positionH>
            <wp:positionV relativeFrom="page">
              <wp:posOffset>4896612</wp:posOffset>
            </wp:positionV>
            <wp:extent cx="4391660" cy="4013835"/>
            <wp:effectExtent l="0" t="0" r="889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AF48" w14:textId="0EC9A390" w:rsidR="007726AE" w:rsidRDefault="007726AE" w:rsidP="002F64F9">
      <w:pPr>
        <w:rPr>
          <w:rFonts w:asciiTheme="minorHAnsi" w:hAnsiTheme="minorHAnsi" w:cstheme="minorHAnsi"/>
        </w:rPr>
      </w:pPr>
    </w:p>
    <w:p w14:paraId="68947D83" w14:textId="239FFF41" w:rsidR="0055769C" w:rsidRPr="0055769C" w:rsidRDefault="0055769C" w:rsidP="0055769C">
      <w:pPr>
        <w:rPr>
          <w:rFonts w:asciiTheme="minorHAnsi" w:hAnsiTheme="minorHAnsi" w:cstheme="minorHAnsi"/>
        </w:rPr>
      </w:pPr>
    </w:p>
    <w:p w14:paraId="4C103355" w14:textId="248E321A" w:rsidR="0055769C" w:rsidRPr="0055769C" w:rsidRDefault="0055769C" w:rsidP="0055769C">
      <w:pPr>
        <w:rPr>
          <w:rFonts w:asciiTheme="minorHAnsi" w:hAnsiTheme="minorHAnsi" w:cstheme="minorHAnsi"/>
        </w:rPr>
      </w:pPr>
    </w:p>
    <w:p w14:paraId="7E24CA56" w14:textId="64733C9A" w:rsidR="0055769C" w:rsidRPr="0055769C" w:rsidRDefault="0055769C" w:rsidP="0055769C">
      <w:pPr>
        <w:rPr>
          <w:rFonts w:asciiTheme="minorHAnsi" w:hAnsiTheme="minorHAnsi" w:cstheme="minorHAnsi"/>
        </w:rPr>
      </w:pPr>
    </w:p>
    <w:p w14:paraId="33E8C76C" w14:textId="04374E28" w:rsidR="0055769C" w:rsidRPr="0055769C" w:rsidRDefault="0055769C" w:rsidP="0055769C">
      <w:pPr>
        <w:rPr>
          <w:rFonts w:asciiTheme="minorHAnsi" w:hAnsiTheme="minorHAnsi" w:cstheme="minorHAnsi"/>
        </w:rPr>
      </w:pPr>
    </w:p>
    <w:p w14:paraId="58BE18CA" w14:textId="0FC9E96F" w:rsidR="0055769C" w:rsidRPr="0055769C" w:rsidRDefault="0055769C" w:rsidP="0055769C">
      <w:pPr>
        <w:rPr>
          <w:rFonts w:asciiTheme="minorHAnsi" w:hAnsiTheme="minorHAnsi" w:cstheme="minorHAnsi"/>
        </w:rPr>
      </w:pPr>
    </w:p>
    <w:p w14:paraId="500CF7F4" w14:textId="1C912110" w:rsidR="0055769C" w:rsidRPr="0055769C" w:rsidRDefault="0055769C" w:rsidP="0055769C">
      <w:pPr>
        <w:rPr>
          <w:rFonts w:asciiTheme="minorHAnsi" w:hAnsiTheme="minorHAnsi" w:cstheme="minorHAnsi"/>
        </w:rPr>
      </w:pPr>
    </w:p>
    <w:p w14:paraId="06AE18FD" w14:textId="600161E6" w:rsidR="0055769C" w:rsidRPr="0055769C" w:rsidRDefault="0055769C" w:rsidP="0055769C">
      <w:pPr>
        <w:rPr>
          <w:rFonts w:asciiTheme="minorHAnsi" w:hAnsiTheme="minorHAnsi" w:cstheme="minorHAnsi"/>
        </w:rPr>
      </w:pPr>
    </w:p>
    <w:p w14:paraId="3015930A" w14:textId="46B6C258" w:rsidR="0055769C" w:rsidRPr="0055769C" w:rsidRDefault="0055769C" w:rsidP="0055769C">
      <w:pPr>
        <w:rPr>
          <w:rFonts w:asciiTheme="minorHAnsi" w:hAnsiTheme="minorHAnsi" w:cstheme="minorHAnsi"/>
        </w:rPr>
      </w:pPr>
    </w:p>
    <w:p w14:paraId="6C4A9065" w14:textId="03925826" w:rsidR="0055769C" w:rsidRPr="0055769C" w:rsidRDefault="0055769C" w:rsidP="0055769C">
      <w:pPr>
        <w:rPr>
          <w:rFonts w:asciiTheme="minorHAnsi" w:hAnsiTheme="minorHAnsi" w:cstheme="minorHAnsi"/>
        </w:rPr>
      </w:pPr>
    </w:p>
    <w:p w14:paraId="204C5B2F" w14:textId="2C52E873" w:rsidR="0055769C" w:rsidRPr="0055769C" w:rsidRDefault="0055769C" w:rsidP="0055769C">
      <w:pPr>
        <w:rPr>
          <w:rFonts w:asciiTheme="minorHAnsi" w:hAnsiTheme="minorHAnsi" w:cstheme="minorHAnsi"/>
        </w:rPr>
      </w:pPr>
    </w:p>
    <w:p w14:paraId="2B16D4C6" w14:textId="77777777" w:rsidR="0055769C" w:rsidRDefault="0055769C" w:rsidP="0055769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</w:p>
    <w:p w14:paraId="21EB3D59" w14:textId="77777777" w:rsidR="0055769C" w:rsidRDefault="0055769C" w:rsidP="0055769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</w:p>
    <w:p w14:paraId="4DD1CFC3" w14:textId="77777777" w:rsidR="000126DC" w:rsidRDefault="000126DC" w:rsidP="0055769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</w:p>
    <w:p w14:paraId="1A4675F0" w14:textId="691D3564" w:rsidR="0055769C" w:rsidRPr="0055769C" w:rsidRDefault="0055769C" w:rsidP="0055769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Обчислення</w:t>
      </w:r>
      <w:proofErr w:type="spellEnd"/>
      <w:r w:rsidR="00BD489F" w:rsidRPr="00BD489F">
        <w:rPr>
          <w:rFonts w:asciiTheme="majorHAnsi" w:eastAsia="Times New Roman" w:hAnsiTheme="majorHAnsi" w:cstheme="majorHAnsi"/>
          <w:color w:val="4E4E3F"/>
          <w:sz w:val="28"/>
          <w:szCs w:val="28"/>
          <w:lang w:eastAsia="ru-UA"/>
        </w:rPr>
        <w:t xml:space="preserve"> (</w:t>
      </w:r>
      <w:r w:rsidR="00BD489F" w:rsidRPr="00BD489F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uk-UA" w:eastAsia="ru-UA"/>
        </w:rPr>
        <w:t>операції</w:t>
      </w:r>
      <w:r w:rsidR="00BD489F">
        <w:rPr>
          <w:rFonts w:asciiTheme="majorHAnsi" w:eastAsia="Times New Roman" w:hAnsiTheme="majorHAnsi" w:cstheme="majorHAnsi"/>
          <w:color w:val="4E4E3F"/>
          <w:sz w:val="28"/>
          <w:szCs w:val="28"/>
          <w:lang w:val="uk-UA" w:eastAsia="ru-UA"/>
        </w:rPr>
        <w:t>)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здійснюються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за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допомогою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ru-UA" w:eastAsia="ru-UA"/>
        </w:rPr>
        <w:t>арифметичних</w:t>
      </w:r>
      <w:proofErr w:type="spellEnd"/>
      <w:r w:rsidRPr="0055769C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b/>
          <w:bCs/>
          <w:color w:val="7030A0"/>
          <w:sz w:val="28"/>
          <w:szCs w:val="28"/>
          <w:lang w:val="ru-UA" w:eastAsia="ru-UA"/>
        </w:rPr>
        <w:t>виразів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.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Арифметичні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вирази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будуються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з </w:t>
      </w:r>
      <w:proofErr w:type="spellStart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>імен</w:t>
      </w:r>
      <w:proofErr w:type="spellEnd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>змінних</w:t>
      </w:r>
      <w:proofErr w:type="spellEnd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 xml:space="preserve">, констант, </w:t>
      </w:r>
      <w:proofErr w:type="spellStart"/>
      <w:r w:rsidRPr="0055769C">
        <w:rPr>
          <w:rFonts w:asciiTheme="majorHAnsi" w:eastAsia="Times New Roman" w:hAnsiTheme="majorHAnsi" w:cstheme="majorHAnsi"/>
          <w:b/>
          <w:bCs/>
          <w:i/>
          <w:iCs/>
          <w:color w:val="7030A0"/>
          <w:sz w:val="28"/>
          <w:szCs w:val="28"/>
          <w:lang w:val="ru-UA" w:eastAsia="ru-UA"/>
        </w:rPr>
        <w:t>математичних</w:t>
      </w:r>
      <w:proofErr w:type="spellEnd"/>
      <w:r w:rsidRPr="0055769C">
        <w:rPr>
          <w:rFonts w:asciiTheme="majorHAnsi" w:eastAsia="Times New Roman" w:hAnsiTheme="majorHAnsi" w:cstheme="majorHAnsi"/>
          <w:b/>
          <w:bCs/>
          <w:i/>
          <w:iCs/>
          <w:color w:val="7030A0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b/>
          <w:bCs/>
          <w:i/>
          <w:iCs/>
          <w:color w:val="7030A0"/>
          <w:sz w:val="28"/>
          <w:szCs w:val="28"/>
          <w:lang w:val="ru-UA" w:eastAsia="ru-UA"/>
        </w:rPr>
        <w:t>операторів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 (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знаків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арифметичних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операцій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) і </w:t>
      </w:r>
      <w:proofErr w:type="spellStart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>круглих</w:t>
      </w:r>
      <w:proofErr w:type="spellEnd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i/>
          <w:iCs/>
          <w:color w:val="4E4E3F"/>
          <w:sz w:val="28"/>
          <w:szCs w:val="28"/>
          <w:lang w:val="ru-UA" w:eastAsia="ru-UA"/>
        </w:rPr>
        <w:t>дужок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 так, як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це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прийнято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в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математиці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.</w:t>
      </w:r>
    </w:p>
    <w:p w14:paraId="2481A08B" w14:textId="77777777" w:rsidR="0055769C" w:rsidRDefault="0055769C" w:rsidP="0055769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</w:pPr>
    </w:p>
    <w:p w14:paraId="2E144456" w14:textId="50678A2D" w:rsidR="0055769C" w:rsidRDefault="0055769C" w:rsidP="0055769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</w:pPr>
    </w:p>
    <w:p w14:paraId="1C272CA4" w14:textId="6306B911" w:rsidR="0055769C" w:rsidRPr="0055769C" w:rsidRDefault="0055769C" w:rsidP="0055769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</w:pPr>
      <w:r w:rsidRPr="0055769C"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  <w:t>Математичні операції</w:t>
      </w:r>
    </w:p>
    <w:p w14:paraId="5B3BB7ED" w14:textId="13F6AC1A" w:rsidR="0055769C" w:rsidRPr="0055769C" w:rsidRDefault="00BD489F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r w:rsidRPr="0055769C">
        <w:rPr>
          <w:rFonts w:ascii="Open Sans" w:eastAsia="Times New Roman" w:hAnsi="Open Sans" w:cs="Open Sans"/>
          <w:noProof/>
          <w:color w:val="4E4E3F"/>
          <w:sz w:val="24"/>
          <w:szCs w:val="24"/>
          <w:lang w:val="ru-UA" w:eastAsia="ru-UA"/>
        </w:rPr>
        <w:drawing>
          <wp:anchor distT="0" distB="0" distL="114300" distR="114300" simplePos="0" relativeHeight="251659264" behindDoc="0" locked="0" layoutInCell="1" allowOverlap="1" wp14:anchorId="38F7ECDC" wp14:editId="43A8859F">
            <wp:simplePos x="0" y="0"/>
            <wp:positionH relativeFrom="column">
              <wp:posOffset>641985</wp:posOffset>
            </wp:positionH>
            <wp:positionV relativeFrom="page">
              <wp:posOffset>1004570</wp:posOffset>
            </wp:positionV>
            <wp:extent cx="5220970" cy="230441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CFF8B2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000FAB94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5560EB75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63699D16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03629BC2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4828B2C9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5AA472DA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616E51F8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4BEA3375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086958F0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3B73BFD0" w14:textId="77777777" w:rsidR="0055769C" w:rsidRDefault="0055769C" w:rsidP="0055769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1D0BF88F" w14:textId="4C859361" w:rsidR="0055769C" w:rsidRPr="0055769C" w:rsidRDefault="0055769C" w:rsidP="0055769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r w:rsidRPr="0055769C"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  <w:t>Порядок виконання (пріоритет) математичних операцій:</w:t>
      </w:r>
      <w:r w:rsidRPr="0055769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br/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1) 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піднесення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до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степеня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**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);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br/>
        <w:t>2) 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множення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*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) і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ділення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/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),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цілочисельне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ділення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//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),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одержання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остачі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від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цілочисельного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ділення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%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);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br/>
        <w:t>3) 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додавання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+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) і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віднімання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(</w:t>
      </w:r>
      <w:r w:rsidRPr="0055769C">
        <w:rPr>
          <w:rFonts w:asciiTheme="majorHAnsi" w:eastAsia="Times New Roman" w:hAnsiTheme="majorHAnsi" w:cstheme="majorHAnsi"/>
          <w:b/>
          <w:bCs/>
          <w:color w:val="76A900"/>
          <w:sz w:val="28"/>
          <w:szCs w:val="28"/>
          <w:lang w:val="ru-UA" w:eastAsia="ru-UA"/>
        </w:rPr>
        <w:t>–</w:t>
      </w: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).</w:t>
      </w:r>
    </w:p>
    <w:p w14:paraId="3F359FF4" w14:textId="4D994C13" w:rsidR="0055769C" w:rsidRDefault="0055769C" w:rsidP="0055769C">
      <w:pPr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</w:pP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Якщо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операції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мають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однаковий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пріоритет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, то вони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виконуються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зліва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 xml:space="preserve"> направо по </w:t>
      </w:r>
      <w:proofErr w:type="spellStart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черзі</w:t>
      </w:r>
      <w:proofErr w:type="spellEnd"/>
      <w:r w:rsidRPr="0055769C">
        <w:rPr>
          <w:rFonts w:asciiTheme="majorHAnsi" w:hAnsiTheme="majorHAnsi" w:cstheme="majorHAnsi"/>
          <w:b/>
          <w:bCs/>
          <w:color w:val="4E4E3F"/>
          <w:sz w:val="28"/>
          <w:szCs w:val="28"/>
          <w:shd w:val="clear" w:color="auto" w:fill="FFFFFF"/>
        </w:rPr>
        <w:t>.</w:t>
      </w:r>
    </w:p>
    <w:p w14:paraId="4D88A363" w14:textId="77777777" w:rsidR="0055769C" w:rsidRPr="0055769C" w:rsidRDefault="0055769C" w:rsidP="0055769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</w:pPr>
      <w:r w:rsidRPr="0055769C">
        <w:rPr>
          <w:rFonts w:asciiTheme="minorHAnsi" w:hAnsiTheme="minorHAnsi" w:cstheme="minorHAnsi"/>
          <w:b/>
          <w:bCs/>
          <w:color w:val="7030A0"/>
          <w:sz w:val="28"/>
          <w:szCs w:val="28"/>
          <w:lang w:val="uk-UA"/>
        </w:rPr>
        <w:t>Правила лінійного запису арифметичних виразів</w:t>
      </w:r>
    </w:p>
    <w:p w14:paraId="0DF0FE7C" w14:textId="77777777" w:rsidR="0055769C" w:rsidRPr="0055769C" w:rsidRDefault="0055769C" w:rsidP="0055769C">
      <w:pPr>
        <w:numPr>
          <w:ilvl w:val="0"/>
          <w:numId w:val="3"/>
        </w:numPr>
        <w:shd w:val="clear" w:color="auto" w:fill="FFFFFF"/>
        <w:spacing w:after="100" w:afterAutospacing="1" w:line="300" w:lineRule="atLeast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Вираз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повинен бути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записаний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у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вигляді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лінійного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ланцюжка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символів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.</w:t>
      </w:r>
    </w:p>
    <w:p w14:paraId="715F95A3" w14:textId="77777777" w:rsidR="0055769C" w:rsidRPr="0055769C" w:rsidRDefault="0055769C" w:rsidP="00557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Не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можна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опускати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знак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операції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множення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.</w:t>
      </w:r>
    </w:p>
    <w:p w14:paraId="7AFC9010" w14:textId="77777777" w:rsidR="0055769C" w:rsidRPr="0055769C" w:rsidRDefault="0055769C" w:rsidP="005576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Порядок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виконання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операцій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одного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пріоритету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регулюється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дужками.</w:t>
      </w:r>
    </w:p>
    <w:p w14:paraId="05988617" w14:textId="77777777" w:rsidR="00BD489F" w:rsidRDefault="0055769C" w:rsidP="000126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Аргументи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функцій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записуються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в </w:t>
      </w:r>
      <w:proofErr w:type="spellStart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круглих</w:t>
      </w:r>
      <w:proofErr w:type="spellEnd"/>
      <w:r w:rsidRPr="0055769C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 xml:space="preserve"> дужках.</w:t>
      </w:r>
    </w:p>
    <w:p w14:paraId="50A5AAF4" w14:textId="77777777" w:rsidR="00BD489F" w:rsidRPr="00BD489F" w:rsidRDefault="00BD489F" w:rsidP="00BD489F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BD489F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Працюємо в середовищі програмування</w:t>
      </w:r>
    </w:p>
    <w:p w14:paraId="0B4A8643" w14:textId="193C6CF2" w:rsidR="002701E8" w:rsidRPr="00BD489F" w:rsidRDefault="002701E8" w:rsidP="002701E8">
      <w:p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BD489F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062AAB85" wp14:editId="65A98392">
            <wp:simplePos x="0" y="0"/>
            <wp:positionH relativeFrom="column">
              <wp:posOffset>3554095</wp:posOffset>
            </wp:positionH>
            <wp:positionV relativeFrom="page">
              <wp:posOffset>7008495</wp:posOffset>
            </wp:positionV>
            <wp:extent cx="538480" cy="25971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89F">
        <w:rPr>
          <w:rFonts w:asciiTheme="majorHAnsi" w:eastAsia="Times New Roman" w:hAnsiTheme="majorHAnsi" w:cstheme="majorHAnsi"/>
          <w:color w:val="4E4E3F"/>
          <w:sz w:val="28"/>
          <w:szCs w:val="28"/>
          <w:lang w:val="uk-UA" w:eastAsia="ru-UA"/>
        </w:rPr>
        <w:t xml:space="preserve">Перейдіть за посиланням </w:t>
      </w:r>
      <w:hyperlink r:id="rId9" w:history="1">
        <w:r w:rsidR="00BD489F" w:rsidRPr="00BD489F">
          <w:rPr>
            <w:rStyle w:val="a3"/>
            <w:rFonts w:asciiTheme="minorHAnsi" w:hAnsiTheme="minorHAnsi" w:cstheme="minorHAnsi"/>
            <w:b/>
            <w:bCs/>
            <w:sz w:val="28"/>
            <w:szCs w:val="28"/>
            <w:lang w:val="uk-UA"/>
          </w:rPr>
          <w:t>https://replit.com/</w:t>
        </w:r>
      </w:hyperlink>
      <w:r w:rsidR="00BD489F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</w:t>
      </w:r>
      <w:r w:rsidR="00BD489F" w:rsidRPr="00BD489F"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  <w:t>, зареєструйтесь</w:t>
      </w:r>
      <w:r w:rsidR="00BD489F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</w:t>
      </w:r>
      <w:r w:rsidR="00BD489F">
        <w:rPr>
          <w:rFonts w:asciiTheme="majorHAnsi" w:eastAsia="Times New Roman" w:hAnsiTheme="majorHAnsi" w:cstheme="majorHAnsi"/>
          <w:color w:val="4E4E3F"/>
          <w:sz w:val="28"/>
          <w:szCs w:val="28"/>
          <w:lang w:val="uk-UA" w:eastAsia="ru-UA"/>
        </w:rPr>
        <w:t xml:space="preserve">та виконайте </w:t>
      </w:r>
      <w:r w:rsidR="00BD489F" w:rsidRPr="006E54DE">
        <w:rPr>
          <w:rFonts w:asciiTheme="majorHAnsi" w:eastAsia="Times New Roman" w:hAnsiTheme="majorHAnsi" w:cstheme="majorHAnsi"/>
          <w:b/>
          <w:bCs/>
          <w:color w:val="4E4E3F"/>
          <w:sz w:val="28"/>
          <w:szCs w:val="28"/>
          <w:lang w:val="uk-UA" w:eastAsia="ru-UA"/>
        </w:rPr>
        <w:t>завдання</w:t>
      </w:r>
      <w:r>
        <w:rPr>
          <w:rFonts w:asciiTheme="majorHAnsi" w:eastAsia="Times New Roman" w:hAnsiTheme="majorHAnsi" w:cstheme="majorHAnsi"/>
          <w:color w:val="4E4E3F"/>
          <w:sz w:val="28"/>
          <w:szCs w:val="28"/>
          <w:lang w:val="uk-UA" w:eastAsia="ru-UA"/>
        </w:rPr>
        <w:t xml:space="preserve">. Для цього </w:t>
      </w:r>
      <w:r>
        <w:rPr>
          <w:rFonts w:asciiTheme="majorHAnsi" w:hAnsiTheme="majorHAnsi" w:cstheme="majorHAnsi"/>
          <w:sz w:val="28"/>
          <w:szCs w:val="28"/>
          <w:lang w:val="uk-UA"/>
        </w:rPr>
        <w:t>с</w:t>
      </w:r>
      <w:r w:rsidRPr="00BD489F">
        <w:rPr>
          <w:rFonts w:asciiTheme="majorHAnsi" w:hAnsiTheme="majorHAnsi" w:cstheme="majorHAnsi"/>
          <w:sz w:val="28"/>
          <w:szCs w:val="28"/>
          <w:lang w:val="uk-UA"/>
        </w:rPr>
        <w:t>копіюйте та виконайте (натиснути</w:t>
      </w:r>
      <w:r w:rsidRPr="00BD489F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 </w:t>
      </w:r>
      <w:r w:rsidRPr="00BD489F">
        <w:rPr>
          <w:rFonts w:asciiTheme="majorHAnsi" w:hAnsiTheme="majorHAnsi" w:cstheme="majorHAnsi"/>
          <w:sz w:val="28"/>
          <w:szCs w:val="28"/>
          <w:lang w:val="uk-UA"/>
        </w:rPr>
        <w:t>) код програми</w:t>
      </w:r>
      <w:r w:rsidR="00195382">
        <w:rPr>
          <w:rFonts w:asciiTheme="majorHAnsi" w:hAnsiTheme="majorHAnsi" w:cstheme="majorHAnsi"/>
          <w:sz w:val="28"/>
          <w:szCs w:val="28"/>
          <w:lang w:val="uk-UA"/>
        </w:rPr>
        <w:t xml:space="preserve"> для кожного завдання</w:t>
      </w:r>
      <w:r w:rsidRPr="00BD489F">
        <w:rPr>
          <w:rFonts w:asciiTheme="majorHAnsi" w:hAnsiTheme="majorHAnsi" w:cstheme="majorHAnsi"/>
          <w:sz w:val="28"/>
          <w:szCs w:val="28"/>
          <w:lang w:val="uk-UA"/>
        </w:rPr>
        <w:t>:</w:t>
      </w:r>
    </w:p>
    <w:p w14:paraId="2C5A544A" w14:textId="2535E970" w:rsidR="00BD489F" w:rsidRPr="00BD489F" w:rsidRDefault="00BD489F" w:rsidP="00BD489F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  <w:r w:rsidRPr="00BD489F"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>Завдання 1</w:t>
      </w:r>
    </w:p>
    <w:p w14:paraId="7A80A614" w14:textId="76EB942C" w:rsidR="002701E8" w:rsidRDefault="002701E8" w:rsidP="00BD489F">
      <w:p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Обчислити, скільки секунд міститься в одному місяці</w:t>
      </w:r>
    </w:p>
    <w:p w14:paraId="46A06028" w14:textId="1C1B0DAA" w:rsidR="002701E8" w:rsidRPr="002701E8" w:rsidRDefault="002701E8" w:rsidP="002701E8">
      <w:pPr>
        <w:shd w:val="clear" w:color="auto" w:fill="FFFFFF"/>
        <w:spacing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Розв’язання</w:t>
      </w:r>
    </w:p>
    <w:p w14:paraId="54E7EF13" w14:textId="3AD4E9A9" w:rsidR="002701E8" w:rsidRPr="002701E8" w:rsidRDefault="002701E8" w:rsidP="002701E8">
      <w:pPr>
        <w:rPr>
          <w:rFonts w:asciiTheme="majorHAnsi" w:hAnsiTheme="majorHAnsi" w:cstheme="majorHAnsi"/>
          <w:sz w:val="28"/>
          <w:szCs w:val="28"/>
          <w:lang w:val="uk-UA"/>
        </w:rPr>
      </w:pPr>
      <w:r w:rsidRPr="002701E8">
        <w:rPr>
          <w:rFonts w:asciiTheme="majorHAnsi" w:hAnsiTheme="majorHAnsi" w:cstheme="majorHAnsi"/>
          <w:sz w:val="28"/>
          <w:szCs w:val="28"/>
          <w:lang w:val="uk-UA"/>
        </w:rPr>
        <w:t>Для цього нам необхідно знайти кількість секунд в 1 годині, потім – в 1 добі, а лише потім – в 1 місяці.</w:t>
      </w:r>
    </w:p>
    <w:p w14:paraId="71ACF972" w14:textId="3B3920FE" w:rsidR="002701E8" w:rsidRPr="002701E8" w:rsidRDefault="002701E8" w:rsidP="002701E8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Код програми</w:t>
      </w:r>
    </w:p>
    <w:p w14:paraId="12B4B3D5" w14:textId="77777777" w:rsidR="002701E8" w:rsidRPr="0029592E" w:rsidRDefault="002701E8" w:rsidP="002701E8">
      <w:pPr>
        <w:shd w:val="clear" w:color="auto" w:fill="FFFFFF"/>
        <w:spacing w:before="240" w:after="100" w:afterAutospacing="1" w:line="300" w:lineRule="atLeast"/>
        <w:rPr>
          <w:rFonts w:cs="Calibri"/>
          <w:i/>
          <w:iCs/>
          <w:sz w:val="28"/>
          <w:szCs w:val="28"/>
          <w:shd w:val="clear" w:color="auto" w:fill="FAFAFA"/>
        </w:rPr>
      </w:pPr>
      <w:proofErr w:type="gramStart"/>
      <w:r w:rsidRPr="002701E8">
        <w:rPr>
          <w:rFonts w:cs="Calibri"/>
          <w:i/>
          <w:iCs/>
          <w:sz w:val="28"/>
          <w:szCs w:val="28"/>
          <w:shd w:val="clear" w:color="auto" w:fill="FAFAFA"/>
          <w:lang w:val="en-US"/>
        </w:rPr>
        <w:t>print</w:t>
      </w:r>
      <w:r w:rsidRPr="0029592E">
        <w:rPr>
          <w:rFonts w:cs="Calibri"/>
          <w:i/>
          <w:iCs/>
          <w:sz w:val="28"/>
          <w:szCs w:val="28"/>
          <w:shd w:val="clear" w:color="auto" w:fill="FAFAFA"/>
        </w:rPr>
        <w:t>(</w:t>
      </w:r>
      <w:proofErr w:type="gramEnd"/>
      <w:r w:rsidRPr="0029592E">
        <w:rPr>
          <w:rFonts w:cs="Calibri"/>
          <w:i/>
          <w:iCs/>
          <w:sz w:val="28"/>
          <w:szCs w:val="28"/>
          <w:shd w:val="clear" w:color="auto" w:fill="FAFAFA"/>
        </w:rPr>
        <w:t>60*60*24*31)</w:t>
      </w:r>
    </w:p>
    <w:p w14:paraId="40605924" w14:textId="77777777" w:rsidR="00195382" w:rsidRDefault="00195382" w:rsidP="002701E8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</w:p>
    <w:p w14:paraId="37125611" w14:textId="77777777" w:rsidR="00195382" w:rsidRDefault="00195382" w:rsidP="002701E8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</w:p>
    <w:p w14:paraId="3F0DD4AF" w14:textId="4B487DE3" w:rsidR="002701E8" w:rsidRPr="00BD489F" w:rsidRDefault="002701E8" w:rsidP="002701E8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  <w:r w:rsidRPr="00BD489F"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lastRenderedPageBreak/>
        <w:t xml:space="preserve">Завдання </w:t>
      </w:r>
      <w:r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>2</w:t>
      </w:r>
    </w:p>
    <w:p w14:paraId="10A5189E" w14:textId="3DC2F957" w:rsidR="002701E8" w:rsidRDefault="002701E8" w:rsidP="002701E8">
      <w:p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Виконайте дії та порівняйте результати: </w:t>
      </w:r>
    </w:p>
    <w:p w14:paraId="7BE448C8" w14:textId="18C89490" w:rsidR="002701E8" w:rsidRPr="002701E8" w:rsidRDefault="002701E8" w:rsidP="002701E8">
      <w:pPr>
        <w:pStyle w:val="a7"/>
        <w:numPr>
          <w:ilvl w:val="1"/>
          <w:numId w:val="1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+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 </w:t>
      </w:r>
      <w:r w:rsidRPr="00195382">
        <w:rPr>
          <w:rFonts w:asciiTheme="majorHAnsi" w:hAnsiTheme="majorHAnsi" w:cstheme="majorHAnsi"/>
          <w:sz w:val="28"/>
          <w:szCs w:val="28"/>
          <w:shd w:val="clear" w:color="auto" w:fill="FAFAFA"/>
          <w:lang w:val="uk-UA"/>
        </w:rPr>
        <w:t>та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(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+</w:t>
      </w: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)*</w:t>
      </w:r>
      <w:proofErr w:type="gramEnd"/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20</w:t>
      </w:r>
    </w:p>
    <w:p w14:paraId="61F808F0" w14:textId="201D903F" w:rsidR="002701E8" w:rsidRPr="00534505" w:rsidRDefault="002701E8" w:rsidP="002701E8">
      <w:pPr>
        <w:pStyle w:val="a7"/>
        <w:numPr>
          <w:ilvl w:val="1"/>
          <w:numId w:val="1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((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5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+</w:t>
      </w:r>
      <w:proofErr w:type="gramStart"/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)*</w:t>
      </w:r>
      <w:proofErr w:type="gramEnd"/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)/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10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 </w:t>
      </w:r>
      <w:r w:rsidRPr="00195382">
        <w:rPr>
          <w:rFonts w:asciiTheme="majorHAnsi" w:hAnsiTheme="majorHAnsi" w:cstheme="majorHAnsi"/>
          <w:sz w:val="28"/>
          <w:szCs w:val="28"/>
          <w:shd w:val="clear" w:color="auto" w:fill="FAFAFA"/>
          <w:lang w:val="uk-UA"/>
        </w:rPr>
        <w:t>та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 </w:t>
      </w:r>
      <w:r w:rsidR="00195382"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5</w:t>
      </w:r>
      <w:r w:rsidR="00195382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+</w:t>
      </w:r>
      <w:r w:rsidR="00195382"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30</w:t>
      </w:r>
      <w:r w:rsidR="00195382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</w:t>
      </w:r>
      <w:r w:rsidR="00195382"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20</w:t>
      </w:r>
      <w:r w:rsidR="00195382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/</w:t>
      </w:r>
      <w:r w:rsidR="00195382">
        <w:rPr>
          <w:rFonts w:ascii="Courier New" w:hAnsi="Courier New" w:cs="Courier New"/>
          <w:color w:val="0000FF"/>
          <w:sz w:val="28"/>
          <w:szCs w:val="28"/>
          <w:shd w:val="clear" w:color="auto" w:fill="FAFAFA"/>
        </w:rPr>
        <w:t>10</w:t>
      </w:r>
    </w:p>
    <w:p w14:paraId="293373FD" w14:textId="545E1B1C" w:rsidR="00534505" w:rsidRPr="002701E8" w:rsidRDefault="00534505" w:rsidP="002701E8">
      <w:pPr>
        <w:pStyle w:val="a7"/>
        <w:numPr>
          <w:ilvl w:val="1"/>
          <w:numId w:val="1"/>
        </w:num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>(2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AFAFA"/>
          <w:lang w:val="uk-UA"/>
        </w:rPr>
        <w:t>*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>3)</w:t>
      </w:r>
      <w:r w:rsidRPr="00534505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2 </w:t>
      </w:r>
      <w:r w:rsidRPr="00534505">
        <w:rPr>
          <w:rFonts w:asciiTheme="majorHAnsi" w:hAnsiTheme="majorHAnsi" w:cstheme="majorHAnsi"/>
          <w:sz w:val="28"/>
          <w:szCs w:val="28"/>
          <w:lang w:val="uk-UA"/>
        </w:rPr>
        <w:t>та</w:t>
      </w:r>
      <w:r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 xml:space="preserve"> </w:t>
      </w:r>
      <w:r w:rsidRPr="00534505"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>2</w:t>
      </w:r>
      <w:r w:rsidRPr="00534505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 w:rsidRPr="00534505"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>3</w:t>
      </w:r>
      <w:r w:rsidRPr="00534505">
        <w:rPr>
          <w:rFonts w:ascii="Courier New" w:hAnsi="Courier New" w:cs="Courier New"/>
          <w:color w:val="000000"/>
          <w:sz w:val="28"/>
          <w:szCs w:val="28"/>
          <w:shd w:val="clear" w:color="auto" w:fill="FAFAFA"/>
        </w:rPr>
        <w:t>**</w:t>
      </w:r>
      <w:r w:rsidRPr="00534505">
        <w:rPr>
          <w:rFonts w:ascii="Courier New" w:hAnsi="Courier New" w:cs="Courier New"/>
          <w:color w:val="0000FF"/>
          <w:sz w:val="28"/>
          <w:szCs w:val="28"/>
          <w:shd w:val="clear" w:color="auto" w:fill="FAFAFA"/>
          <w:lang w:val="uk-UA"/>
        </w:rPr>
        <w:t>2</w:t>
      </w:r>
    </w:p>
    <w:p w14:paraId="1CD483EB" w14:textId="5B6A9759" w:rsidR="002701E8" w:rsidRDefault="002701E8" w:rsidP="002701E8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Код</w:t>
      </w:r>
      <w:r w:rsidR="00195382">
        <w:rPr>
          <w:rFonts w:asciiTheme="minorHAnsi" w:hAnsiTheme="minorHAnsi" w:cstheme="minorHAnsi"/>
          <w:b/>
          <w:bCs/>
          <w:sz w:val="28"/>
          <w:szCs w:val="28"/>
          <w:lang w:val="uk-UA"/>
        </w:rPr>
        <w:t>и</w:t>
      </w: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програм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3402"/>
      </w:tblGrid>
      <w:tr w:rsidR="00534505" w14:paraId="21E32323" w14:textId="6768C412" w:rsidTr="00C87F2E">
        <w:tc>
          <w:tcPr>
            <w:tcW w:w="2405" w:type="dxa"/>
          </w:tcPr>
          <w:p w14:paraId="1C47EF08" w14:textId="2B3431DB" w:rsidR="00534505" w:rsidRDefault="00534505" w:rsidP="00195382">
            <w:pPr>
              <w:shd w:val="clear" w:color="auto" w:fill="FFFFFF"/>
              <w:spacing w:before="100" w:beforeAutospacing="1"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  <w:t>1)</w:t>
            </w:r>
          </w:p>
        </w:tc>
        <w:tc>
          <w:tcPr>
            <w:tcW w:w="3402" w:type="dxa"/>
          </w:tcPr>
          <w:p w14:paraId="0EA9C47A" w14:textId="40320CCB" w:rsidR="00534505" w:rsidRDefault="00534505" w:rsidP="002701E8">
            <w:pPr>
              <w:spacing w:before="100" w:beforeAutospacing="1"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  <w:t>2)</w:t>
            </w:r>
          </w:p>
        </w:tc>
        <w:tc>
          <w:tcPr>
            <w:tcW w:w="3402" w:type="dxa"/>
          </w:tcPr>
          <w:p w14:paraId="3936E026" w14:textId="2C731958" w:rsidR="00534505" w:rsidRDefault="00534505" w:rsidP="002701E8">
            <w:pPr>
              <w:spacing w:before="100" w:beforeAutospacing="1"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  <w:t>3)</w:t>
            </w:r>
          </w:p>
        </w:tc>
      </w:tr>
      <w:tr w:rsidR="00534505" w14:paraId="44B79851" w14:textId="0941E414" w:rsidTr="00C87F2E">
        <w:tc>
          <w:tcPr>
            <w:tcW w:w="2405" w:type="dxa"/>
          </w:tcPr>
          <w:p w14:paraId="61334511" w14:textId="77777777" w:rsidR="00534505" w:rsidRDefault="00534505" w:rsidP="00195382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5+30*20</w:t>
            </w:r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)</w:t>
            </w:r>
          </w:p>
          <w:p w14:paraId="21C7ACA4" w14:textId="6072B26F" w:rsidR="00534505" w:rsidRPr="00534505" w:rsidRDefault="00534505" w:rsidP="00195382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5+30*20</w:t>
            </w:r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)</w:t>
            </w:r>
          </w:p>
        </w:tc>
        <w:tc>
          <w:tcPr>
            <w:tcW w:w="3402" w:type="dxa"/>
          </w:tcPr>
          <w:p w14:paraId="6186E74A" w14:textId="277B0D06" w:rsidR="00534505" w:rsidRDefault="00534505" w:rsidP="00195382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((5+30)*20)/10</w:t>
            </w:r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)</w:t>
            </w:r>
          </w:p>
          <w:p w14:paraId="0436C887" w14:textId="2C5514E2" w:rsidR="00534505" w:rsidRPr="00534505" w:rsidRDefault="00534505" w:rsidP="00195382">
            <w:pPr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5+30*20/10</w:t>
            </w:r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)</w:t>
            </w:r>
          </w:p>
        </w:tc>
        <w:tc>
          <w:tcPr>
            <w:tcW w:w="3402" w:type="dxa"/>
          </w:tcPr>
          <w:p w14:paraId="166133B6" w14:textId="77777777" w:rsidR="00534505" w:rsidRPr="00534505" w:rsidRDefault="00534505" w:rsidP="00534505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(2**3)**2)</w:t>
            </w:r>
          </w:p>
          <w:p w14:paraId="3FD797AD" w14:textId="2A0985B1" w:rsidR="00534505" w:rsidRPr="002701E8" w:rsidRDefault="00534505" w:rsidP="00534505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</w:pPr>
            <w:proofErr w:type="gramStart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534505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2**3**2)</w:t>
            </w:r>
          </w:p>
        </w:tc>
      </w:tr>
    </w:tbl>
    <w:p w14:paraId="67281B39" w14:textId="77777777" w:rsidR="00195382" w:rsidRDefault="00195382" w:rsidP="002701E8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022A0373" w14:textId="160B6F34" w:rsidR="00195382" w:rsidRPr="00BD489F" w:rsidRDefault="00195382" w:rsidP="00195382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  <w:r w:rsidRPr="00BD489F"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 xml:space="preserve">Завдання </w:t>
      </w:r>
      <w:r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>3</w:t>
      </w:r>
    </w:p>
    <w:p w14:paraId="20D2F64C" w14:textId="04771BFC" w:rsidR="00195382" w:rsidRDefault="00195382" w:rsidP="00195382">
      <w:pPr>
        <w:shd w:val="clear" w:color="auto" w:fill="FFFFFF"/>
        <w:spacing w:after="100" w:afterAutospacing="1" w:line="300" w:lineRule="atLeast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Виконайте арифметичні дії з текстом: </w:t>
      </w:r>
    </w:p>
    <w:p w14:paraId="5CB7D11F" w14:textId="77777777" w:rsidR="00195382" w:rsidRDefault="00195382" w:rsidP="00195382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Код</w:t>
      </w:r>
      <w:r>
        <w:rPr>
          <w:rFonts w:asciiTheme="minorHAnsi" w:hAnsiTheme="minorHAnsi" w:cstheme="minorHAnsi"/>
          <w:b/>
          <w:bCs/>
          <w:sz w:val="28"/>
          <w:szCs w:val="28"/>
          <w:lang w:val="uk-UA"/>
        </w:rPr>
        <w:t>и</w:t>
      </w: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програм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195382" w14:paraId="63C2FFD0" w14:textId="77777777" w:rsidTr="006071D9">
        <w:tc>
          <w:tcPr>
            <w:tcW w:w="5098" w:type="dxa"/>
          </w:tcPr>
          <w:p w14:paraId="12DE7D90" w14:textId="77777777" w:rsidR="00195382" w:rsidRDefault="00195382" w:rsidP="006071D9">
            <w:pPr>
              <w:shd w:val="clear" w:color="auto" w:fill="FFFFFF"/>
              <w:spacing w:before="100" w:beforeAutospacing="1"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  <w:t>1)</w:t>
            </w:r>
          </w:p>
        </w:tc>
        <w:tc>
          <w:tcPr>
            <w:tcW w:w="5098" w:type="dxa"/>
          </w:tcPr>
          <w:p w14:paraId="7C83B4FB" w14:textId="77777777" w:rsidR="00195382" w:rsidRDefault="00195382" w:rsidP="006071D9">
            <w:pPr>
              <w:spacing w:before="100" w:beforeAutospacing="1"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  <w:t>2)</w:t>
            </w:r>
          </w:p>
        </w:tc>
      </w:tr>
      <w:tr w:rsidR="00195382" w14:paraId="1F11235D" w14:textId="77777777" w:rsidTr="006071D9">
        <w:tc>
          <w:tcPr>
            <w:tcW w:w="5098" w:type="dxa"/>
          </w:tcPr>
          <w:p w14:paraId="4ADCA781" w14:textId="4BE81B35" w:rsidR="00195382" w:rsidRPr="00195382" w:rsidRDefault="00195382" w:rsidP="006071D9">
            <w:pPr>
              <w:shd w:val="clear" w:color="auto" w:fill="FFFFFF"/>
              <w:spacing w:line="300" w:lineRule="atLeast"/>
              <w:rPr>
                <w:rFonts w:cs="Calibri"/>
                <w:i/>
                <w:iCs/>
                <w:sz w:val="28"/>
                <w:szCs w:val="28"/>
                <w:shd w:val="clear" w:color="auto" w:fill="FAFAFA"/>
              </w:rPr>
            </w:pPr>
            <w:proofErr w:type="gramStart"/>
            <w:r w:rsidRPr="002701E8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</w:t>
            </w:r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(</w:t>
            </w:r>
            <w:proofErr w:type="gram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Мені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 xml:space="preserve"> "+"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подобається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 xml:space="preserve"> "+"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програмувати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!")</w:t>
            </w:r>
          </w:p>
          <w:p w14:paraId="0E12CAA5" w14:textId="16E586FF" w:rsidR="00195382" w:rsidRDefault="00195382" w:rsidP="006071D9">
            <w:pPr>
              <w:shd w:val="clear" w:color="auto" w:fill="FFFFFF"/>
              <w:spacing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098" w:type="dxa"/>
          </w:tcPr>
          <w:p w14:paraId="295E3B2E" w14:textId="5B7D2533" w:rsidR="00195382" w:rsidRDefault="00195382" w:rsidP="006071D9">
            <w:pPr>
              <w:spacing w:line="300" w:lineRule="atLeast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uk-UA"/>
              </w:rPr>
            </w:pPr>
            <w:proofErr w:type="gram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print(</w:t>
            </w:r>
            <w:proofErr w:type="gram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("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Мені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 xml:space="preserve"> "+"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подобається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 xml:space="preserve"> "+"</w:t>
            </w:r>
            <w:proofErr w:type="spellStart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програмувати</w:t>
            </w:r>
            <w:proofErr w:type="spellEnd"/>
            <w:r w:rsidRPr="00195382">
              <w:rPr>
                <w:rFonts w:cs="Calibri"/>
                <w:i/>
                <w:iCs/>
                <w:sz w:val="28"/>
                <w:szCs w:val="28"/>
                <w:shd w:val="clear" w:color="auto" w:fill="FAFAFA"/>
                <w:lang w:val="en-US"/>
              </w:rPr>
              <w:t>!")*5)</w:t>
            </w:r>
          </w:p>
        </w:tc>
      </w:tr>
    </w:tbl>
    <w:p w14:paraId="5108A0E1" w14:textId="77777777" w:rsidR="000279C3" w:rsidRDefault="000279C3" w:rsidP="00783D46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</w:p>
    <w:p w14:paraId="31C2338C" w14:textId="77173993" w:rsidR="00783D46" w:rsidRPr="00BD489F" w:rsidRDefault="00783D46" w:rsidP="00783D46">
      <w:pPr>
        <w:shd w:val="clear" w:color="auto" w:fill="FFFFFF"/>
        <w:spacing w:after="0" w:line="300" w:lineRule="atLeast"/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</w:pPr>
      <w:r w:rsidRPr="00BD489F"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 xml:space="preserve">Завдання </w:t>
      </w:r>
      <w:r>
        <w:rPr>
          <w:rFonts w:asciiTheme="minorHAnsi" w:eastAsia="Times New Roman" w:hAnsiTheme="minorHAnsi" w:cstheme="minorHAnsi"/>
          <w:b/>
          <w:bCs/>
          <w:color w:val="3366FF"/>
          <w:sz w:val="28"/>
          <w:szCs w:val="28"/>
          <w:lang w:val="uk-UA" w:eastAsia="ru-UA"/>
        </w:rPr>
        <w:t>4</w:t>
      </w:r>
    </w:p>
    <w:p w14:paraId="58138402" w14:textId="032F2381" w:rsidR="00783D46" w:rsidRPr="00783D46" w:rsidRDefault="00783D46" w:rsidP="00783D46">
      <w:pPr>
        <w:shd w:val="clear" w:color="auto" w:fill="FFFFFF"/>
        <w:spacing w:after="100" w:afterAutospacing="1" w:line="300" w:lineRule="atLeast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783D46">
        <w:rPr>
          <w:rFonts w:asciiTheme="minorHAnsi" w:hAnsiTheme="minorHAnsi" w:cstheme="minorHAnsi"/>
          <w:b/>
          <w:bCs/>
          <w:sz w:val="28"/>
          <w:szCs w:val="28"/>
          <w:lang w:val="uk-UA"/>
        </w:rPr>
        <w:t>Математичний фокус.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783D46">
        <w:rPr>
          <w:rFonts w:asciiTheme="majorHAnsi" w:hAnsiTheme="majorHAnsi" w:cstheme="majorHAnsi"/>
          <w:sz w:val="28"/>
          <w:szCs w:val="28"/>
          <w:lang w:val="uk-UA"/>
        </w:rPr>
        <w:t>Число дня свого народження необхідно помножити на 2. Потім до результату обчислень додати 5. Після цього отриману суму помножити на 50 та до результату додати число місяця народження.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783D46">
        <w:rPr>
          <w:rFonts w:asciiTheme="majorHAnsi" w:hAnsiTheme="majorHAnsi" w:cstheme="majorHAnsi"/>
          <w:sz w:val="28"/>
          <w:szCs w:val="28"/>
          <w:lang w:val="uk-UA"/>
        </w:rPr>
        <w:t xml:space="preserve">Від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отриманого </w:t>
      </w:r>
      <w:r w:rsidRPr="00783D46">
        <w:rPr>
          <w:rFonts w:asciiTheme="majorHAnsi" w:hAnsiTheme="majorHAnsi" w:cstheme="majorHAnsi"/>
          <w:sz w:val="28"/>
          <w:szCs w:val="28"/>
          <w:lang w:val="uk-UA"/>
        </w:rPr>
        <w:t>числа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783D46">
        <w:rPr>
          <w:rFonts w:asciiTheme="majorHAnsi" w:hAnsiTheme="majorHAnsi" w:cstheme="majorHAnsi"/>
          <w:sz w:val="28"/>
          <w:szCs w:val="28"/>
          <w:lang w:val="uk-UA"/>
        </w:rPr>
        <w:t>відніміть 250.</w:t>
      </w:r>
    </w:p>
    <w:p w14:paraId="13DAED25" w14:textId="77777777" w:rsidR="000279C3" w:rsidRPr="002701E8" w:rsidRDefault="000279C3" w:rsidP="000279C3">
      <w:pPr>
        <w:shd w:val="clear" w:color="auto" w:fill="FFFFFF"/>
        <w:spacing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Розв’язання</w:t>
      </w:r>
    </w:p>
    <w:p w14:paraId="50C84DBA" w14:textId="5FE87BE7" w:rsidR="000279C3" w:rsidRPr="002701E8" w:rsidRDefault="000279C3" w:rsidP="000279C3">
      <w:pPr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Якщо позначити за х число, отримане після виконання усіх дій крім останньої, то отримаємо вираз: х – 250, результат якого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вкаже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на число та місяць народження. Поміркуйте, чому це працює)</w:t>
      </w:r>
    </w:p>
    <w:p w14:paraId="2F5AB5A2" w14:textId="77777777" w:rsidR="000279C3" w:rsidRPr="002701E8" w:rsidRDefault="000279C3" w:rsidP="000279C3">
      <w:pPr>
        <w:shd w:val="clear" w:color="auto" w:fill="FFFFFF"/>
        <w:spacing w:before="100" w:beforeAutospacing="1" w:after="0" w:line="300" w:lineRule="atLeas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2701E8">
        <w:rPr>
          <w:rFonts w:asciiTheme="minorHAnsi" w:hAnsiTheme="minorHAnsi" w:cstheme="minorHAnsi"/>
          <w:b/>
          <w:bCs/>
          <w:sz w:val="28"/>
          <w:szCs w:val="28"/>
          <w:lang w:val="uk-UA"/>
        </w:rPr>
        <w:t>Код програми</w:t>
      </w:r>
    </w:p>
    <w:p w14:paraId="45F6D241" w14:textId="29E663DA" w:rsidR="000279C3" w:rsidRPr="000279C3" w:rsidRDefault="000279C3" w:rsidP="000279C3">
      <w:pPr>
        <w:shd w:val="clear" w:color="auto" w:fill="FFFFFF"/>
        <w:spacing w:before="240" w:after="100" w:afterAutospacing="1" w:line="300" w:lineRule="atLeast"/>
        <w:rPr>
          <w:rFonts w:cs="Calibri"/>
          <w:i/>
          <w:iCs/>
          <w:sz w:val="28"/>
          <w:szCs w:val="28"/>
          <w:shd w:val="clear" w:color="auto" w:fill="FAFAFA"/>
        </w:rPr>
      </w:pPr>
      <w:proofErr w:type="gramStart"/>
      <w:r w:rsidRPr="002701E8">
        <w:rPr>
          <w:rFonts w:cs="Calibri"/>
          <w:i/>
          <w:iCs/>
          <w:sz w:val="28"/>
          <w:szCs w:val="28"/>
          <w:shd w:val="clear" w:color="auto" w:fill="FAFAFA"/>
          <w:lang w:val="en-US"/>
        </w:rPr>
        <w:t>print</w:t>
      </w:r>
      <w:r w:rsidRPr="0029592E">
        <w:rPr>
          <w:rFonts w:cs="Calibri"/>
          <w:i/>
          <w:iCs/>
          <w:sz w:val="28"/>
          <w:szCs w:val="28"/>
          <w:shd w:val="clear" w:color="auto" w:fill="FAFAFA"/>
        </w:rPr>
        <w:t>(</w:t>
      </w:r>
      <w:proofErr w:type="gramEnd"/>
      <w:r w:rsidRPr="0029592E">
        <w:rPr>
          <w:rFonts w:cs="Calibri"/>
          <w:i/>
          <w:iCs/>
          <w:sz w:val="28"/>
          <w:szCs w:val="28"/>
          <w:shd w:val="clear" w:color="auto" w:fill="FAFAFA"/>
        </w:rPr>
        <w:t>х – 250</w:t>
      </w:r>
      <w:r w:rsidRPr="000279C3">
        <w:rPr>
          <w:rFonts w:cs="Calibri"/>
          <w:i/>
          <w:iCs/>
          <w:sz w:val="28"/>
          <w:szCs w:val="28"/>
          <w:shd w:val="clear" w:color="auto" w:fill="FAFAFA"/>
        </w:rPr>
        <w:t>)</w:t>
      </w:r>
    </w:p>
    <w:p w14:paraId="3512E84B" w14:textId="0FCD6AB7" w:rsidR="00195382" w:rsidRPr="000279C3" w:rsidRDefault="000279C3" w:rsidP="002701E8">
      <w:pPr>
        <w:shd w:val="clear" w:color="auto" w:fill="FFFFFF"/>
        <w:spacing w:before="240" w:after="100" w:afterAutospacing="1" w:line="300" w:lineRule="atLeast"/>
        <w:rPr>
          <w:rFonts w:cs="Calibri"/>
          <w:b/>
          <w:bCs/>
          <w:i/>
          <w:iCs/>
          <w:sz w:val="28"/>
          <w:szCs w:val="28"/>
          <w:shd w:val="clear" w:color="auto" w:fill="FAFAFA"/>
          <w:lang w:val="uk-UA"/>
        </w:rPr>
      </w:pPr>
      <w:r w:rsidRPr="000279C3">
        <w:rPr>
          <w:rFonts w:cs="Calibri"/>
          <w:b/>
          <w:bCs/>
          <w:i/>
          <w:iCs/>
          <w:sz w:val="28"/>
          <w:szCs w:val="28"/>
          <w:shd w:val="clear" w:color="auto" w:fill="FAFAFA"/>
          <w:lang w:val="uk-UA"/>
        </w:rPr>
        <w:t xml:space="preserve">Виконайте розрахунки зі своєю датою народження та запишіть замість х у код програми перед виконанням </w:t>
      </w:r>
    </w:p>
    <w:p w14:paraId="68BFCD24" w14:textId="77777777" w:rsidR="007664E7" w:rsidRDefault="007664E7" w:rsidP="00D56C43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</w:p>
    <w:p w14:paraId="1EAEAAD0" w14:textId="09504DA8" w:rsidR="000279C3" w:rsidRPr="00D56C43" w:rsidRDefault="000279C3" w:rsidP="00D56C43">
      <w:pPr>
        <w:spacing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D56C43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2DDBBE90" w14:textId="622A5B59" w:rsidR="000279C3" w:rsidRPr="00D56C43" w:rsidRDefault="000279C3" w:rsidP="00D56C43">
      <w:pPr>
        <w:pStyle w:val="a6"/>
        <w:numPr>
          <w:ilvl w:val="0"/>
          <w:numId w:val="7"/>
        </w:numPr>
        <w:spacing w:before="0" w:beforeAutospacing="0" w:after="0" w:afterAutospacing="0"/>
        <w:rPr>
          <w:rFonts w:asciiTheme="majorHAnsi" w:eastAsia="Calibri" w:hAnsiTheme="majorHAnsi" w:cstheme="majorHAnsi"/>
          <w:sz w:val="28"/>
          <w:szCs w:val="28"/>
          <w:lang w:val="uk-UA" w:eastAsia="en-US"/>
        </w:rPr>
      </w:pPr>
      <w:r w:rsidRPr="00D56C43">
        <w:rPr>
          <w:rFonts w:asciiTheme="majorHAnsi" w:eastAsia="Calibri" w:hAnsiTheme="majorHAnsi" w:cstheme="majorHAnsi"/>
          <w:sz w:val="28"/>
          <w:szCs w:val="28"/>
          <w:lang w:val="uk-UA" w:eastAsia="en-US"/>
        </w:rPr>
        <w:t>Опрацювати конспект і п.10 підручника.</w:t>
      </w:r>
    </w:p>
    <w:p w14:paraId="429BC92A" w14:textId="526EDBE5" w:rsidR="002701E8" w:rsidRPr="00195382" w:rsidRDefault="000279C3" w:rsidP="00D56C43">
      <w:pPr>
        <w:pStyle w:val="a6"/>
        <w:numPr>
          <w:ilvl w:val="0"/>
          <w:numId w:val="7"/>
        </w:numPr>
        <w:spacing w:before="0" w:beforeAutospacing="0" w:after="0" w:afterAutospacing="0"/>
        <w:rPr>
          <w:rFonts w:cs="Calibri"/>
          <w:color w:val="0000FF"/>
          <w:sz w:val="28"/>
          <w:szCs w:val="28"/>
          <w:shd w:val="clear" w:color="auto" w:fill="FAFAFA"/>
          <w:lang w:val="uk-UA"/>
        </w:rPr>
      </w:pPr>
      <w:r w:rsidRPr="00D56C43">
        <w:rPr>
          <w:rFonts w:asciiTheme="majorHAnsi" w:eastAsia="Calibri" w:hAnsiTheme="majorHAnsi" w:cstheme="majorHAnsi"/>
          <w:sz w:val="28"/>
          <w:szCs w:val="28"/>
          <w:lang w:val="uk-UA" w:eastAsia="en-US"/>
        </w:rPr>
        <w:t>Виконайте вправу за посиланням</w:t>
      </w:r>
      <w:r>
        <w:rPr>
          <w:color w:val="000000"/>
          <w:sz w:val="28"/>
          <w:szCs w:val="28"/>
          <w:lang w:val="uk-UA"/>
        </w:rPr>
        <w:t xml:space="preserve">: </w:t>
      </w:r>
      <w:hyperlink r:id="rId10" w:history="1">
        <w:r w:rsidR="00195382" w:rsidRPr="000279C3">
          <w:rPr>
            <w:rStyle w:val="a3"/>
            <w:rFonts w:cs="Calibri"/>
            <w:sz w:val="28"/>
            <w:szCs w:val="28"/>
            <w:shd w:val="clear" w:color="auto" w:fill="FAFAFA"/>
          </w:rPr>
          <w:t>https://learningapps.org/watch?v=psvr0i52t18</w:t>
        </w:r>
      </w:hyperlink>
      <w:r w:rsidR="00195382">
        <w:rPr>
          <w:rFonts w:cs="Calibri"/>
          <w:color w:val="0000FF"/>
          <w:sz w:val="28"/>
          <w:szCs w:val="28"/>
          <w:shd w:val="clear" w:color="auto" w:fill="FAFAFA"/>
          <w:lang w:val="uk-UA"/>
        </w:rPr>
        <w:t xml:space="preserve"> </w:t>
      </w:r>
    </w:p>
    <w:p w14:paraId="12A8A831" w14:textId="6C8825ED" w:rsidR="000279C3" w:rsidRPr="00DD6DA8" w:rsidRDefault="00132615" w:rsidP="00DD6DA8">
      <w:pPr>
        <w:shd w:val="clear" w:color="auto" w:fill="FFFFFF"/>
        <w:spacing w:after="100" w:afterAutospacing="1" w:line="300" w:lineRule="atLeast"/>
        <w:rPr>
          <w:rFonts w:asciiTheme="majorHAnsi" w:eastAsia="Times New Roman" w:hAnsiTheme="majorHAnsi" w:cstheme="majorHAnsi"/>
          <w:color w:val="4E4E3F"/>
          <w:sz w:val="28"/>
          <w:szCs w:val="28"/>
          <w:lang w:val="ru-UA" w:eastAsia="ru-UA"/>
        </w:rPr>
      </w:pPr>
      <w:r w:rsidRPr="000126DC">
        <w:rPr>
          <w:rFonts w:asciiTheme="majorHAnsi" w:hAnsiTheme="majorHAnsi" w:cstheme="majorHAnsi"/>
          <w:b/>
          <w:bCs/>
          <w:sz w:val="28"/>
          <w:szCs w:val="28"/>
          <w:lang w:val="ru-UA"/>
        </w:rPr>
        <w:br w:type="page"/>
      </w:r>
    </w:p>
    <w:p w14:paraId="77FB0C53" w14:textId="1F38A661" w:rsidR="0055769C" w:rsidRPr="00DD6DA8" w:rsidRDefault="00132615" w:rsidP="000126DC">
      <w:pPr>
        <w:ind w:left="360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DD6DA8">
        <w:rPr>
          <w:rFonts w:asciiTheme="minorHAnsi" w:hAnsiTheme="minorHAnsi" w:cstheme="minorHAnsi"/>
          <w:b/>
          <w:bCs/>
          <w:sz w:val="28"/>
          <w:szCs w:val="28"/>
          <w:lang w:val="uk-UA"/>
        </w:rPr>
        <w:lastRenderedPageBreak/>
        <w:t>Джерела</w:t>
      </w:r>
    </w:p>
    <w:p w14:paraId="3D6C5A66" w14:textId="2FC976F9" w:rsidR="00132615" w:rsidRPr="00FA6814" w:rsidRDefault="00000000" w:rsidP="00FA6814">
      <w:pPr>
        <w:pStyle w:val="a7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hyperlink r:id="rId11" w:history="1">
        <w:r w:rsidR="00132615" w:rsidRPr="00FA6814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uk-UA"/>
          </w:rPr>
          <w:t>Портал «Мій клас»</w:t>
        </w:r>
      </w:hyperlink>
    </w:p>
    <w:p w14:paraId="5EE5EFCB" w14:textId="616096A7" w:rsidR="00FA6814" w:rsidRPr="00FA6814" w:rsidRDefault="00000000" w:rsidP="00FA6814">
      <w:pPr>
        <w:pStyle w:val="a7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hyperlink r:id="rId12" w:history="1">
        <w:r w:rsidR="00FA6814" w:rsidRPr="00FA6814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uk-UA"/>
          </w:rPr>
          <w:t xml:space="preserve">Сайт </w:t>
        </w:r>
        <w:proofErr w:type="spellStart"/>
        <w:r w:rsidR="00FA6814" w:rsidRPr="00FA6814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uk-UA"/>
          </w:rPr>
          <w:t>Шайгородського</w:t>
        </w:r>
        <w:proofErr w:type="spellEnd"/>
        <w:r w:rsidR="00FA6814" w:rsidRPr="00FA6814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uk-UA"/>
          </w:rPr>
          <w:t xml:space="preserve"> М.О.</w:t>
        </w:r>
      </w:hyperlink>
    </w:p>
    <w:p w14:paraId="798B2F86" w14:textId="41460A4B" w:rsidR="00132615" w:rsidRPr="00FA6814" w:rsidRDefault="00FA6814" w:rsidP="00FA6814">
      <w:pPr>
        <w:pStyle w:val="a7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FA6814">
        <w:rPr>
          <w:rFonts w:asciiTheme="majorHAnsi" w:hAnsiTheme="majorHAnsi" w:cstheme="majorHAnsi"/>
          <w:sz w:val="28"/>
          <w:szCs w:val="28"/>
          <w:lang w:val="uk-UA"/>
        </w:rPr>
        <w:t xml:space="preserve">Інформатика: </w:t>
      </w:r>
      <w:proofErr w:type="spellStart"/>
      <w:r w:rsidRPr="00FA6814">
        <w:rPr>
          <w:rFonts w:asciiTheme="majorHAnsi" w:hAnsiTheme="majorHAnsi" w:cstheme="majorHAnsi"/>
          <w:sz w:val="28"/>
          <w:szCs w:val="28"/>
          <w:lang w:val="uk-UA"/>
        </w:rPr>
        <w:t>підруч</w:t>
      </w:r>
      <w:proofErr w:type="spellEnd"/>
      <w:r w:rsidRPr="00FA6814">
        <w:rPr>
          <w:rFonts w:asciiTheme="majorHAnsi" w:hAnsiTheme="majorHAnsi" w:cstheme="majorHAnsi"/>
          <w:sz w:val="28"/>
          <w:szCs w:val="28"/>
          <w:lang w:val="uk-UA"/>
        </w:rPr>
        <w:t xml:space="preserve">. для 7 класу закладів загальної середньої освіти / О. В. Коршунова, І. О. Завадський. — К. : Видавничий дім «Освіта», 2020. — 144 с. : </w:t>
      </w:r>
      <w:proofErr w:type="spellStart"/>
      <w:r w:rsidRPr="00FA6814">
        <w:rPr>
          <w:rFonts w:asciiTheme="majorHAnsi" w:hAnsiTheme="majorHAnsi" w:cstheme="majorHAnsi"/>
          <w:sz w:val="28"/>
          <w:szCs w:val="28"/>
          <w:lang w:val="uk-UA"/>
        </w:rPr>
        <w:t>іл</w:t>
      </w:r>
      <w:proofErr w:type="spellEnd"/>
      <w:r w:rsidRPr="00FA6814">
        <w:rPr>
          <w:rFonts w:asciiTheme="majorHAnsi" w:hAnsiTheme="majorHAnsi" w:cstheme="majorHAnsi"/>
          <w:sz w:val="28"/>
          <w:szCs w:val="28"/>
          <w:lang w:val="uk-UA"/>
        </w:rPr>
        <w:t>.</w:t>
      </w:r>
    </w:p>
    <w:sectPr w:rsidR="00132615" w:rsidRPr="00FA6814" w:rsidSect="002F64F9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294"/>
    <w:multiLevelType w:val="multilevel"/>
    <w:tmpl w:val="C2E0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A6C33"/>
    <w:multiLevelType w:val="hybridMultilevel"/>
    <w:tmpl w:val="7EA62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C2FBD"/>
    <w:multiLevelType w:val="multilevel"/>
    <w:tmpl w:val="4F40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96C17"/>
    <w:multiLevelType w:val="multilevel"/>
    <w:tmpl w:val="051E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C63CC"/>
    <w:multiLevelType w:val="hybridMultilevel"/>
    <w:tmpl w:val="859AD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6671B"/>
    <w:multiLevelType w:val="hybridMultilevel"/>
    <w:tmpl w:val="A9165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148E"/>
    <w:multiLevelType w:val="hybridMultilevel"/>
    <w:tmpl w:val="8D603BA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502909">
    <w:abstractNumId w:val="2"/>
  </w:num>
  <w:num w:numId="2" w16cid:durableId="1919436797">
    <w:abstractNumId w:val="5"/>
  </w:num>
  <w:num w:numId="3" w16cid:durableId="1518693944">
    <w:abstractNumId w:val="0"/>
  </w:num>
  <w:num w:numId="4" w16cid:durableId="1422292567">
    <w:abstractNumId w:val="3"/>
  </w:num>
  <w:num w:numId="5" w16cid:durableId="976497677">
    <w:abstractNumId w:val="1"/>
  </w:num>
  <w:num w:numId="6" w16cid:durableId="1477726919">
    <w:abstractNumId w:val="6"/>
  </w:num>
  <w:num w:numId="7" w16cid:durableId="1805274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2C"/>
    <w:rsid w:val="000126DC"/>
    <w:rsid w:val="000279C3"/>
    <w:rsid w:val="00132615"/>
    <w:rsid w:val="00171FE1"/>
    <w:rsid w:val="00195382"/>
    <w:rsid w:val="002701E8"/>
    <w:rsid w:val="0029592E"/>
    <w:rsid w:val="002F64F9"/>
    <w:rsid w:val="003B3FB7"/>
    <w:rsid w:val="00440B07"/>
    <w:rsid w:val="00534505"/>
    <w:rsid w:val="0055769C"/>
    <w:rsid w:val="006E54DE"/>
    <w:rsid w:val="007664E7"/>
    <w:rsid w:val="007726AE"/>
    <w:rsid w:val="00783D46"/>
    <w:rsid w:val="00BA73FA"/>
    <w:rsid w:val="00BD489F"/>
    <w:rsid w:val="00D105AE"/>
    <w:rsid w:val="00D56C43"/>
    <w:rsid w:val="00D75D2C"/>
    <w:rsid w:val="00DD6DA8"/>
    <w:rsid w:val="00FA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7C1E"/>
  <w15:chartTrackingRefBased/>
  <w15:docId w15:val="{286D748F-8E78-4E4B-B440-BBA3F0D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4F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69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769C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55769C"/>
    <w:rPr>
      <w:i/>
      <w:iCs/>
    </w:rPr>
  </w:style>
  <w:style w:type="character" w:customStyle="1" w:styleId="gxst-emph">
    <w:name w:val="gxst-emph"/>
    <w:basedOn w:val="a0"/>
    <w:rsid w:val="0055769C"/>
  </w:style>
  <w:style w:type="paragraph" w:styleId="a6">
    <w:name w:val="Normal (Web)"/>
    <w:basedOn w:val="a"/>
    <w:uiPriority w:val="99"/>
    <w:unhideWhenUsed/>
    <w:rsid w:val="000126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7">
    <w:name w:val="List Paragraph"/>
    <w:basedOn w:val="a"/>
    <w:uiPriority w:val="34"/>
    <w:qFormat/>
    <w:rsid w:val="000126DC"/>
    <w:pPr>
      <w:ind w:left="720"/>
      <w:contextualSpacing/>
    </w:pPr>
  </w:style>
  <w:style w:type="table" w:styleId="a8">
    <w:name w:val="Table Grid"/>
    <w:basedOn w:val="a1"/>
    <w:uiPriority w:val="39"/>
    <w:rsid w:val="0019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780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261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nikolay.in.ua/navchaemos/python-3/608-python-yak-kalkulyator-operatsiji-ta-operato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iyklas.com.ua/p/informatica/5-klas/algoritmi-ta-programi-python-51129/osnovni-poniattia-movi-programuvannia-88032/re-e7534cfa-7e57-4867-b450-97bffe06a36b" TargetMode="External"/><Relationship Id="rId5" Type="http://schemas.openxmlformats.org/officeDocument/2006/relationships/hyperlink" Target="https://replit.com/" TargetMode="External"/><Relationship Id="rId10" Type="http://schemas.openxmlformats.org/officeDocument/2006/relationships/hyperlink" Target="https://learningapps.org/watch?v=psvr0i52t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2022-11-20T17:51:00Z</dcterms:created>
  <dcterms:modified xsi:type="dcterms:W3CDTF">2022-11-20T21:54:00Z</dcterms:modified>
</cp:coreProperties>
</file>