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6C" w:rsidRPr="00101CF3" w:rsidRDefault="00101CF3" w:rsidP="00101CF3">
      <w:pPr>
        <w:spacing w:line="240" w:lineRule="auto"/>
        <w:rPr>
          <w:rFonts w:ascii="Times New Roman" w:hAnsi="Times New Roman" w:cs="Times New Roman"/>
          <w:sz w:val="24"/>
          <w:szCs w:val="24"/>
          <w:lang w:val="uk-UA"/>
        </w:rPr>
      </w:pPr>
      <w:r w:rsidRPr="00101CF3">
        <w:rPr>
          <w:rFonts w:ascii="Times New Roman" w:hAnsi="Times New Roman" w:cs="Times New Roman"/>
          <w:sz w:val="24"/>
          <w:szCs w:val="24"/>
          <w:lang w:val="uk-UA"/>
        </w:rPr>
        <w:t>Різноманітність ссавців.</w:t>
      </w:r>
    </w:p>
    <w:p w:rsidR="00101CF3" w:rsidRPr="00101CF3" w:rsidRDefault="00101CF3" w:rsidP="00101CF3">
      <w:pPr>
        <w:spacing w:line="240" w:lineRule="auto"/>
        <w:rPr>
          <w:rFonts w:ascii="Times New Roman" w:hAnsi="Times New Roman" w:cs="Times New Roman"/>
          <w:sz w:val="24"/>
          <w:szCs w:val="24"/>
          <w:lang w:val="uk-UA"/>
        </w:rPr>
      </w:pPr>
      <w:r w:rsidRPr="00101CF3">
        <w:rPr>
          <w:rFonts w:ascii="Times New Roman" w:hAnsi="Times New Roman" w:cs="Times New Roman"/>
          <w:sz w:val="24"/>
          <w:szCs w:val="24"/>
          <w:lang w:val="uk-UA"/>
        </w:rPr>
        <w:t>Мета: розширити знання про різноманітність життєвих форм, поширення та поведінки тварин, продовжити формувати основи класифікації, формувати любов до живої планети.</w:t>
      </w:r>
    </w:p>
    <w:p w:rsidR="00101CF3" w:rsidRPr="00101CF3" w:rsidRDefault="00101CF3" w:rsidP="00101CF3">
      <w:pPr>
        <w:spacing w:line="240" w:lineRule="auto"/>
        <w:rPr>
          <w:rFonts w:ascii="Times New Roman" w:hAnsi="Times New Roman" w:cs="Times New Roman"/>
          <w:sz w:val="24"/>
          <w:szCs w:val="24"/>
          <w:lang w:val="uk-UA"/>
        </w:rPr>
      </w:pPr>
      <w:r w:rsidRPr="00101CF3">
        <w:rPr>
          <w:rFonts w:ascii="Times New Roman" w:hAnsi="Times New Roman" w:cs="Times New Roman"/>
          <w:sz w:val="24"/>
          <w:szCs w:val="24"/>
          <w:lang w:val="uk-UA"/>
        </w:rPr>
        <w:t xml:space="preserve">План. </w:t>
      </w:r>
    </w:p>
    <w:p w:rsidR="00101CF3" w:rsidRPr="00101CF3" w:rsidRDefault="00101CF3" w:rsidP="00101CF3">
      <w:pPr>
        <w:pStyle w:val="a3"/>
        <w:numPr>
          <w:ilvl w:val="0"/>
          <w:numId w:val="1"/>
        </w:numPr>
        <w:spacing w:line="240" w:lineRule="auto"/>
        <w:rPr>
          <w:rFonts w:ascii="Times New Roman" w:hAnsi="Times New Roman" w:cs="Times New Roman"/>
          <w:sz w:val="24"/>
          <w:szCs w:val="24"/>
          <w:lang w:val="uk-UA"/>
        </w:rPr>
      </w:pPr>
      <w:r w:rsidRPr="00101CF3">
        <w:rPr>
          <w:rFonts w:ascii="Times New Roman" w:hAnsi="Times New Roman" w:cs="Times New Roman"/>
          <w:sz w:val="24"/>
          <w:szCs w:val="24"/>
          <w:lang w:val="uk-UA"/>
        </w:rPr>
        <w:t>Вивчення нового матеріалу.</w:t>
      </w:r>
    </w:p>
    <w:p w:rsidR="00101CF3" w:rsidRPr="00101CF3" w:rsidRDefault="00101CF3" w:rsidP="00101CF3">
      <w:pPr>
        <w:pStyle w:val="a3"/>
        <w:numPr>
          <w:ilvl w:val="0"/>
          <w:numId w:val="1"/>
        </w:numPr>
        <w:spacing w:line="240" w:lineRule="auto"/>
        <w:rPr>
          <w:rFonts w:ascii="Times New Roman" w:hAnsi="Times New Roman" w:cs="Times New Roman"/>
          <w:sz w:val="24"/>
          <w:szCs w:val="24"/>
          <w:lang w:val="uk-UA"/>
        </w:rPr>
      </w:pPr>
      <w:r w:rsidRPr="00101CF3">
        <w:rPr>
          <w:rFonts w:ascii="Times New Roman" w:hAnsi="Times New Roman" w:cs="Times New Roman"/>
          <w:sz w:val="24"/>
          <w:szCs w:val="24"/>
          <w:lang w:val="uk-UA"/>
        </w:rPr>
        <w:t>Опрацювання тексту підручника. П27-28-29-30</w:t>
      </w:r>
    </w:p>
    <w:p w:rsidR="00101CF3" w:rsidRPr="00101CF3" w:rsidRDefault="00101CF3" w:rsidP="00101CF3">
      <w:pPr>
        <w:pStyle w:val="a3"/>
        <w:numPr>
          <w:ilvl w:val="1"/>
          <w:numId w:val="1"/>
        </w:numPr>
        <w:spacing w:line="240" w:lineRule="auto"/>
        <w:rPr>
          <w:rFonts w:ascii="Times New Roman" w:hAnsi="Times New Roman" w:cs="Times New Roman"/>
          <w:sz w:val="24"/>
          <w:szCs w:val="24"/>
          <w:lang w:val="uk-UA"/>
        </w:rPr>
      </w:pPr>
      <w:r w:rsidRPr="00101CF3">
        <w:rPr>
          <w:rFonts w:ascii="Times New Roman" w:hAnsi="Times New Roman" w:cs="Times New Roman"/>
          <w:sz w:val="24"/>
          <w:szCs w:val="24"/>
          <w:lang w:val="uk-UA"/>
        </w:rPr>
        <w:t>Заповнюємо таблицю</w:t>
      </w:r>
    </w:p>
    <w:tbl>
      <w:tblPr>
        <w:tblStyle w:val="a4"/>
        <w:tblW w:w="0" w:type="auto"/>
        <w:tblInd w:w="720" w:type="dxa"/>
        <w:tblLook w:val="04A0" w:firstRow="1" w:lastRow="0" w:firstColumn="1" w:lastColumn="0" w:noHBand="0" w:noVBand="1"/>
      </w:tblPr>
      <w:tblGrid>
        <w:gridCol w:w="2120"/>
        <w:gridCol w:w="2257"/>
        <w:gridCol w:w="2173"/>
        <w:gridCol w:w="2301"/>
      </w:tblGrid>
      <w:tr w:rsidR="00101CF3" w:rsidRPr="00101CF3" w:rsidTr="00101CF3">
        <w:tc>
          <w:tcPr>
            <w:tcW w:w="2392" w:type="dxa"/>
          </w:tcPr>
          <w:p w:rsidR="00101CF3" w:rsidRPr="00101CF3" w:rsidRDefault="00101CF3" w:rsidP="00101CF3">
            <w:pPr>
              <w:ind w:left="360"/>
              <w:rPr>
                <w:rFonts w:ascii="Times New Roman" w:hAnsi="Times New Roman" w:cs="Times New Roman"/>
                <w:sz w:val="24"/>
                <w:szCs w:val="24"/>
                <w:lang w:val="uk-UA"/>
              </w:rPr>
            </w:pPr>
            <w:r w:rsidRPr="00101CF3">
              <w:rPr>
                <w:rFonts w:ascii="Times New Roman" w:hAnsi="Times New Roman" w:cs="Times New Roman"/>
                <w:sz w:val="24"/>
                <w:szCs w:val="24"/>
                <w:lang w:val="uk-UA"/>
              </w:rPr>
              <w:t>Група ссавців</w:t>
            </w:r>
          </w:p>
        </w:tc>
        <w:tc>
          <w:tcPr>
            <w:tcW w:w="2393" w:type="dxa"/>
          </w:tcPr>
          <w:p w:rsidR="00101CF3" w:rsidRPr="00101CF3" w:rsidRDefault="00101CF3" w:rsidP="00101CF3">
            <w:pPr>
              <w:ind w:left="360"/>
              <w:rPr>
                <w:rFonts w:ascii="Times New Roman" w:hAnsi="Times New Roman" w:cs="Times New Roman"/>
                <w:sz w:val="24"/>
                <w:szCs w:val="24"/>
                <w:lang w:val="uk-UA"/>
              </w:rPr>
            </w:pPr>
            <w:r w:rsidRPr="00101CF3">
              <w:rPr>
                <w:rFonts w:ascii="Times New Roman" w:hAnsi="Times New Roman" w:cs="Times New Roman"/>
                <w:sz w:val="24"/>
                <w:szCs w:val="24"/>
                <w:lang w:val="uk-UA"/>
              </w:rPr>
              <w:t>Особливості будови. Способу життя</w:t>
            </w:r>
          </w:p>
        </w:tc>
        <w:tc>
          <w:tcPr>
            <w:tcW w:w="2393" w:type="dxa"/>
          </w:tcPr>
          <w:p w:rsidR="00101CF3" w:rsidRPr="00101CF3" w:rsidRDefault="00101CF3" w:rsidP="00101CF3">
            <w:pPr>
              <w:ind w:left="360"/>
              <w:rPr>
                <w:rFonts w:ascii="Times New Roman" w:hAnsi="Times New Roman" w:cs="Times New Roman"/>
                <w:sz w:val="24"/>
                <w:szCs w:val="24"/>
                <w:lang w:val="uk-UA"/>
              </w:rPr>
            </w:pPr>
            <w:r w:rsidRPr="00101CF3">
              <w:rPr>
                <w:rFonts w:ascii="Times New Roman" w:hAnsi="Times New Roman" w:cs="Times New Roman"/>
                <w:sz w:val="24"/>
                <w:szCs w:val="24"/>
                <w:lang w:val="uk-UA"/>
              </w:rPr>
              <w:t>Значення для людини</w:t>
            </w:r>
          </w:p>
        </w:tc>
        <w:tc>
          <w:tcPr>
            <w:tcW w:w="2393" w:type="dxa"/>
          </w:tcPr>
          <w:p w:rsidR="00101CF3" w:rsidRPr="00101CF3" w:rsidRDefault="00101CF3" w:rsidP="00101CF3">
            <w:pPr>
              <w:ind w:left="360"/>
              <w:rPr>
                <w:rFonts w:ascii="Times New Roman" w:hAnsi="Times New Roman" w:cs="Times New Roman"/>
                <w:sz w:val="24"/>
                <w:szCs w:val="24"/>
                <w:lang w:val="uk-UA"/>
              </w:rPr>
            </w:pPr>
            <w:r w:rsidRPr="00101CF3">
              <w:rPr>
                <w:rFonts w:ascii="Times New Roman" w:hAnsi="Times New Roman" w:cs="Times New Roman"/>
                <w:sz w:val="24"/>
                <w:szCs w:val="24"/>
                <w:lang w:val="uk-UA"/>
              </w:rPr>
              <w:t>Представники</w:t>
            </w:r>
          </w:p>
        </w:tc>
      </w:tr>
      <w:tr w:rsidR="00101CF3" w:rsidRPr="00101CF3" w:rsidTr="00101CF3">
        <w:tc>
          <w:tcPr>
            <w:tcW w:w="2392" w:type="dxa"/>
          </w:tcPr>
          <w:p w:rsidR="00101CF3" w:rsidRPr="00101CF3" w:rsidRDefault="00101CF3" w:rsidP="00101CF3">
            <w:pPr>
              <w:ind w:left="360"/>
              <w:rPr>
                <w:rFonts w:ascii="Times New Roman" w:hAnsi="Times New Roman" w:cs="Times New Roman"/>
                <w:sz w:val="24"/>
                <w:szCs w:val="24"/>
                <w:lang w:val="uk-UA"/>
              </w:rPr>
            </w:pPr>
          </w:p>
        </w:tc>
        <w:tc>
          <w:tcPr>
            <w:tcW w:w="2393" w:type="dxa"/>
          </w:tcPr>
          <w:p w:rsidR="00101CF3" w:rsidRPr="00101CF3" w:rsidRDefault="00101CF3" w:rsidP="00101CF3">
            <w:pPr>
              <w:ind w:left="360"/>
              <w:rPr>
                <w:rFonts w:ascii="Times New Roman" w:hAnsi="Times New Roman" w:cs="Times New Roman"/>
                <w:sz w:val="24"/>
                <w:szCs w:val="24"/>
                <w:lang w:val="uk-UA"/>
              </w:rPr>
            </w:pPr>
          </w:p>
        </w:tc>
        <w:tc>
          <w:tcPr>
            <w:tcW w:w="2393" w:type="dxa"/>
          </w:tcPr>
          <w:p w:rsidR="00101CF3" w:rsidRPr="00101CF3" w:rsidRDefault="00101CF3" w:rsidP="00101CF3">
            <w:pPr>
              <w:ind w:left="360"/>
              <w:rPr>
                <w:rFonts w:ascii="Times New Roman" w:hAnsi="Times New Roman" w:cs="Times New Roman"/>
                <w:sz w:val="24"/>
                <w:szCs w:val="24"/>
                <w:lang w:val="uk-UA"/>
              </w:rPr>
            </w:pPr>
          </w:p>
        </w:tc>
        <w:tc>
          <w:tcPr>
            <w:tcW w:w="2393" w:type="dxa"/>
          </w:tcPr>
          <w:p w:rsidR="00101CF3" w:rsidRPr="00101CF3" w:rsidRDefault="00101CF3" w:rsidP="00101CF3">
            <w:pPr>
              <w:ind w:left="360"/>
              <w:rPr>
                <w:rFonts w:ascii="Times New Roman" w:hAnsi="Times New Roman" w:cs="Times New Roman"/>
                <w:sz w:val="24"/>
                <w:szCs w:val="24"/>
                <w:lang w:val="uk-UA"/>
              </w:rPr>
            </w:pPr>
          </w:p>
        </w:tc>
      </w:tr>
      <w:tr w:rsidR="00101CF3" w:rsidRPr="00101CF3" w:rsidTr="00101CF3">
        <w:tc>
          <w:tcPr>
            <w:tcW w:w="2392" w:type="dxa"/>
          </w:tcPr>
          <w:p w:rsidR="00101CF3" w:rsidRPr="00101CF3" w:rsidRDefault="00101CF3" w:rsidP="00101CF3">
            <w:pPr>
              <w:ind w:left="360"/>
              <w:rPr>
                <w:rFonts w:ascii="Times New Roman" w:hAnsi="Times New Roman" w:cs="Times New Roman"/>
                <w:sz w:val="24"/>
                <w:szCs w:val="24"/>
                <w:lang w:val="uk-UA"/>
              </w:rPr>
            </w:pPr>
          </w:p>
        </w:tc>
        <w:tc>
          <w:tcPr>
            <w:tcW w:w="2393" w:type="dxa"/>
          </w:tcPr>
          <w:p w:rsidR="00101CF3" w:rsidRPr="00101CF3" w:rsidRDefault="00101CF3" w:rsidP="00101CF3">
            <w:pPr>
              <w:ind w:left="360"/>
              <w:rPr>
                <w:rFonts w:ascii="Times New Roman" w:hAnsi="Times New Roman" w:cs="Times New Roman"/>
                <w:sz w:val="24"/>
                <w:szCs w:val="24"/>
                <w:lang w:val="uk-UA"/>
              </w:rPr>
            </w:pPr>
          </w:p>
        </w:tc>
        <w:tc>
          <w:tcPr>
            <w:tcW w:w="2393" w:type="dxa"/>
          </w:tcPr>
          <w:p w:rsidR="00101CF3" w:rsidRPr="00101CF3" w:rsidRDefault="00101CF3" w:rsidP="00101CF3">
            <w:pPr>
              <w:ind w:left="360"/>
              <w:rPr>
                <w:rFonts w:ascii="Times New Roman" w:hAnsi="Times New Roman" w:cs="Times New Roman"/>
                <w:sz w:val="24"/>
                <w:szCs w:val="24"/>
                <w:lang w:val="uk-UA"/>
              </w:rPr>
            </w:pPr>
          </w:p>
        </w:tc>
        <w:tc>
          <w:tcPr>
            <w:tcW w:w="2393" w:type="dxa"/>
          </w:tcPr>
          <w:p w:rsidR="00101CF3" w:rsidRPr="00101CF3" w:rsidRDefault="00101CF3" w:rsidP="00101CF3">
            <w:pPr>
              <w:ind w:left="360"/>
              <w:rPr>
                <w:rFonts w:ascii="Times New Roman" w:hAnsi="Times New Roman" w:cs="Times New Roman"/>
                <w:sz w:val="24"/>
                <w:szCs w:val="24"/>
                <w:lang w:val="uk-UA"/>
              </w:rPr>
            </w:pPr>
          </w:p>
        </w:tc>
      </w:tr>
    </w:tbl>
    <w:p w:rsidR="00101CF3" w:rsidRPr="00101CF3" w:rsidRDefault="00101CF3" w:rsidP="00101CF3">
      <w:pPr>
        <w:spacing w:line="240" w:lineRule="auto"/>
        <w:ind w:left="708"/>
        <w:rPr>
          <w:rFonts w:ascii="Times New Roman" w:hAnsi="Times New Roman" w:cs="Times New Roman"/>
          <w:sz w:val="24"/>
          <w:szCs w:val="24"/>
          <w:lang w:val="uk-UA"/>
        </w:rPr>
      </w:pPr>
      <w:r w:rsidRPr="00101CF3">
        <w:rPr>
          <w:rFonts w:ascii="Times New Roman" w:hAnsi="Times New Roman" w:cs="Times New Roman"/>
          <w:sz w:val="24"/>
          <w:szCs w:val="24"/>
          <w:lang w:val="uk-UA"/>
        </w:rPr>
        <w:t xml:space="preserve">Б. </w:t>
      </w:r>
      <w:proofErr w:type="spellStart"/>
      <w:r w:rsidRPr="00101CF3">
        <w:rPr>
          <w:rFonts w:ascii="Times New Roman" w:hAnsi="Times New Roman" w:cs="Times New Roman"/>
          <w:sz w:val="24"/>
          <w:szCs w:val="24"/>
          <w:lang w:val="uk-UA"/>
        </w:rPr>
        <w:t>робінзони</w:t>
      </w:r>
      <w:proofErr w:type="spellEnd"/>
      <w:r w:rsidRPr="00101CF3">
        <w:rPr>
          <w:rFonts w:ascii="Times New Roman" w:hAnsi="Times New Roman" w:cs="Times New Roman"/>
          <w:sz w:val="24"/>
          <w:szCs w:val="24"/>
          <w:lang w:val="uk-UA"/>
        </w:rPr>
        <w:t>. Які тварини зустрічаються у нашому місті. Класифікуйте їх.</w:t>
      </w:r>
    </w:p>
    <w:p w:rsidR="00101CF3" w:rsidRPr="00101CF3" w:rsidRDefault="00101CF3" w:rsidP="00101CF3">
      <w:pPr>
        <w:spacing w:line="240" w:lineRule="auto"/>
        <w:ind w:left="708"/>
        <w:rPr>
          <w:rFonts w:ascii="Times New Roman" w:hAnsi="Times New Roman" w:cs="Times New Roman"/>
          <w:sz w:val="24"/>
          <w:szCs w:val="24"/>
          <w:lang w:val="uk-UA"/>
        </w:rPr>
      </w:pPr>
      <w:r w:rsidRPr="00101CF3">
        <w:rPr>
          <w:rFonts w:ascii="Times New Roman" w:hAnsi="Times New Roman" w:cs="Times New Roman"/>
          <w:sz w:val="24"/>
          <w:szCs w:val="24"/>
          <w:lang w:val="uk-UA"/>
        </w:rPr>
        <w:t>3. вивчення нового матеріалу. Теоретичний матеріал</w:t>
      </w:r>
    </w:p>
    <w:p w:rsidR="00101CF3" w:rsidRPr="00101CF3" w:rsidRDefault="00101CF3" w:rsidP="00101CF3">
      <w:pPr>
        <w:pStyle w:val="a5"/>
        <w:shd w:val="clear" w:color="auto" w:fill="FFFFFF"/>
        <w:spacing w:before="0" w:beforeAutospacing="0"/>
        <w:rPr>
          <w:b/>
          <w:color w:val="292B2C"/>
          <w:lang w:val="uk-UA"/>
        </w:rPr>
      </w:pPr>
      <w:r w:rsidRPr="00101CF3">
        <w:rPr>
          <w:rStyle w:val="a6"/>
          <w:b w:val="0"/>
          <w:color w:val="292B2C"/>
          <w:lang w:val="uk-UA"/>
        </w:rPr>
        <w:t xml:space="preserve">== </w:t>
      </w:r>
      <w:r w:rsidRPr="00101CF3">
        <w:rPr>
          <w:rStyle w:val="a6"/>
          <w:b w:val="0"/>
          <w:color w:val="292B2C"/>
          <w:lang w:val="uk-UA"/>
        </w:rPr>
        <w:t xml:space="preserve">Чим </w:t>
      </w:r>
      <w:proofErr w:type="spellStart"/>
      <w:r w:rsidRPr="00101CF3">
        <w:rPr>
          <w:rStyle w:val="a6"/>
          <w:b w:val="0"/>
          <w:color w:val="292B2C"/>
          <w:lang w:val="uk-UA"/>
        </w:rPr>
        <w:t>першозвірі</w:t>
      </w:r>
      <w:proofErr w:type="spellEnd"/>
      <w:r w:rsidRPr="00101CF3">
        <w:rPr>
          <w:rStyle w:val="a6"/>
          <w:b w:val="0"/>
          <w:color w:val="292B2C"/>
          <w:lang w:val="uk-UA"/>
        </w:rPr>
        <w:t xml:space="preserve"> відрізняються від справжніх звірів?</w:t>
      </w:r>
    </w:p>
    <w:p w:rsidR="00101CF3" w:rsidRPr="00101CF3" w:rsidRDefault="00101CF3" w:rsidP="00101CF3">
      <w:pPr>
        <w:pStyle w:val="a5"/>
        <w:shd w:val="clear" w:color="auto" w:fill="FFFFFF"/>
        <w:spacing w:before="0" w:beforeAutospacing="0"/>
        <w:rPr>
          <w:color w:val="292B2C"/>
          <w:lang w:val="uk-UA"/>
        </w:rPr>
      </w:pPr>
      <w:r w:rsidRPr="00101CF3">
        <w:rPr>
          <w:color w:val="292B2C"/>
          <w:lang w:val="uk-UA"/>
        </w:rPr>
        <w:t xml:space="preserve">Клас Ссавці, або Звірі, поділяють на дві групи: </w:t>
      </w:r>
      <w:proofErr w:type="spellStart"/>
      <w:r w:rsidRPr="00101CF3">
        <w:rPr>
          <w:color w:val="292B2C"/>
          <w:lang w:val="uk-UA"/>
        </w:rPr>
        <w:t>Першозвірі</w:t>
      </w:r>
      <w:proofErr w:type="spellEnd"/>
      <w:r w:rsidRPr="00101CF3">
        <w:rPr>
          <w:color w:val="292B2C"/>
          <w:lang w:val="uk-UA"/>
        </w:rPr>
        <w:t xml:space="preserve"> (Яйцекладні) та Справжні звірі (Живородні). Більшість сучасних видів ссавців належить до Справжніх звірів. За наявністю плаценти серед них виділяють Нижчі звірі (Сумчасті) та Вищі звірі (Плацентарні).</w:t>
      </w:r>
    </w:p>
    <w:p w:rsidR="00101CF3" w:rsidRPr="00101CF3" w:rsidRDefault="00101CF3" w:rsidP="00101CF3">
      <w:pPr>
        <w:pStyle w:val="a5"/>
        <w:shd w:val="clear" w:color="auto" w:fill="FFFFFF"/>
        <w:spacing w:before="0" w:beforeAutospacing="0"/>
        <w:rPr>
          <w:color w:val="292B2C"/>
          <w:lang w:val="uk-UA"/>
        </w:rPr>
      </w:pPr>
      <w:r>
        <w:rPr>
          <w:rStyle w:val="a6"/>
          <w:b w:val="0"/>
          <w:color w:val="292B2C"/>
          <w:lang w:val="uk-UA"/>
        </w:rPr>
        <w:t xml:space="preserve">= </w:t>
      </w:r>
      <w:proofErr w:type="spellStart"/>
      <w:r w:rsidRPr="00101CF3">
        <w:rPr>
          <w:rStyle w:val="a6"/>
          <w:b w:val="0"/>
          <w:color w:val="292B2C"/>
          <w:lang w:val="uk-UA"/>
        </w:rPr>
        <w:t>Першозвірі</w:t>
      </w:r>
      <w:proofErr w:type="spellEnd"/>
      <w:r w:rsidRPr="00101CF3">
        <w:rPr>
          <w:color w:val="292B2C"/>
        </w:rPr>
        <w:t> </w:t>
      </w:r>
      <w:r w:rsidRPr="00101CF3">
        <w:rPr>
          <w:color w:val="292B2C"/>
          <w:lang w:val="uk-UA"/>
        </w:rPr>
        <w:t xml:space="preserve">- група найпримітивніших ссавців, які розмножуються відкладанням яєць. Поширені в Австралії, Тасманії та Новій Гвінеї. У дорослих тварин зубів немає, температура тіла нестала, розвиток зародка відбувається поза організмом матері при висиджуванні (качкодзьоб) або в шкірній сумці (єхидна). Молочні залози відкриваються численними отворами на залозисті поля. До </w:t>
      </w:r>
      <w:proofErr w:type="spellStart"/>
      <w:r w:rsidRPr="00101CF3">
        <w:rPr>
          <w:color w:val="292B2C"/>
          <w:lang w:val="uk-UA"/>
        </w:rPr>
        <w:t>першозвірів</w:t>
      </w:r>
      <w:proofErr w:type="spellEnd"/>
      <w:r w:rsidRPr="00101CF3">
        <w:rPr>
          <w:color w:val="292B2C"/>
          <w:lang w:val="uk-UA"/>
        </w:rPr>
        <w:t xml:space="preserve"> належить ряд Однопрохідні, представниками якого є: </w:t>
      </w:r>
      <w:proofErr w:type="spellStart"/>
      <w:r w:rsidRPr="00101CF3">
        <w:rPr>
          <w:color w:val="292B2C"/>
          <w:lang w:val="uk-UA"/>
        </w:rPr>
        <w:t>проєхидна</w:t>
      </w:r>
      <w:proofErr w:type="spellEnd"/>
      <w:r w:rsidRPr="00101CF3">
        <w:rPr>
          <w:color w:val="292B2C"/>
          <w:lang w:val="uk-UA"/>
        </w:rPr>
        <w:t xml:space="preserve">, єхидна </w:t>
      </w:r>
      <w:proofErr w:type="spellStart"/>
      <w:r w:rsidRPr="00101CF3">
        <w:rPr>
          <w:color w:val="292B2C"/>
          <w:lang w:val="uk-UA"/>
        </w:rPr>
        <w:t>коротконоса</w:t>
      </w:r>
      <w:proofErr w:type="spellEnd"/>
      <w:r w:rsidRPr="00101CF3">
        <w:rPr>
          <w:color w:val="292B2C"/>
          <w:lang w:val="uk-UA"/>
        </w:rPr>
        <w:t>, єхидна довгоноса, єхидна-циклоп і качкодзьоб.</w:t>
      </w:r>
    </w:p>
    <w:p w:rsidR="00101CF3" w:rsidRPr="00101CF3" w:rsidRDefault="00101CF3" w:rsidP="00101CF3">
      <w:pPr>
        <w:spacing w:line="240" w:lineRule="auto"/>
        <w:rPr>
          <w:rFonts w:ascii="Times New Roman" w:hAnsi="Times New Roman" w:cs="Times New Roman"/>
          <w:color w:val="292B2C"/>
          <w:sz w:val="24"/>
          <w:szCs w:val="24"/>
          <w:shd w:val="clear" w:color="auto" w:fill="FFFFFF"/>
          <w:lang w:val="uk-UA"/>
        </w:rPr>
      </w:pPr>
      <w:r>
        <w:rPr>
          <w:rStyle w:val="a6"/>
          <w:rFonts w:ascii="Times New Roman" w:hAnsi="Times New Roman" w:cs="Times New Roman"/>
          <w:b w:val="0"/>
          <w:color w:val="292B2C"/>
          <w:sz w:val="24"/>
          <w:szCs w:val="24"/>
          <w:shd w:val="clear" w:color="auto" w:fill="FFFFFF"/>
          <w:lang w:val="uk-UA"/>
        </w:rPr>
        <w:t xml:space="preserve">== </w:t>
      </w:r>
      <w:r w:rsidRPr="00101CF3">
        <w:rPr>
          <w:rStyle w:val="a6"/>
          <w:rFonts w:ascii="Times New Roman" w:hAnsi="Times New Roman" w:cs="Times New Roman"/>
          <w:b w:val="0"/>
          <w:color w:val="292B2C"/>
          <w:sz w:val="24"/>
          <w:szCs w:val="24"/>
          <w:shd w:val="clear" w:color="auto" w:fill="FFFFFF"/>
          <w:lang w:val="uk-UA"/>
        </w:rPr>
        <w:t>Нижчі звірі</w:t>
      </w:r>
      <w:r w:rsidRPr="00101CF3">
        <w:rPr>
          <w:rFonts w:ascii="Times New Roman" w:hAnsi="Times New Roman" w:cs="Times New Roman"/>
          <w:color w:val="292B2C"/>
          <w:sz w:val="24"/>
          <w:szCs w:val="24"/>
          <w:shd w:val="clear" w:color="auto" w:fill="FFFFFF"/>
        </w:rPr>
        <w:t> </w:t>
      </w:r>
      <w:r w:rsidRPr="00101CF3">
        <w:rPr>
          <w:rFonts w:ascii="Times New Roman" w:hAnsi="Times New Roman" w:cs="Times New Roman"/>
          <w:color w:val="292B2C"/>
          <w:sz w:val="24"/>
          <w:szCs w:val="24"/>
          <w:shd w:val="clear" w:color="auto" w:fill="FFFFFF"/>
          <w:lang w:val="uk-UA"/>
        </w:rPr>
        <w:t xml:space="preserve">- група справжніх ссавців, які вже мають матку, але у більшості з них плацента не утворюється. У цих тварин є зуби, які не змінюються, клоаки немає. </w:t>
      </w:r>
      <w:proofErr w:type="spellStart"/>
      <w:r w:rsidRPr="00101CF3">
        <w:rPr>
          <w:rFonts w:ascii="Times New Roman" w:hAnsi="Times New Roman" w:cs="Times New Roman"/>
          <w:color w:val="292B2C"/>
          <w:sz w:val="24"/>
          <w:szCs w:val="24"/>
          <w:shd w:val="clear" w:color="auto" w:fill="FFFFFF"/>
        </w:rPr>
        <w:t>Оскільки</w:t>
      </w:r>
      <w:proofErr w:type="spellEnd"/>
      <w:r w:rsidRPr="00101CF3">
        <w:rPr>
          <w:rFonts w:ascii="Times New Roman" w:hAnsi="Times New Roman" w:cs="Times New Roman"/>
          <w:color w:val="292B2C"/>
          <w:sz w:val="24"/>
          <w:szCs w:val="24"/>
          <w:shd w:val="clear" w:color="auto" w:fill="FFFFFF"/>
        </w:rPr>
        <w:t xml:space="preserve"> плацента не </w:t>
      </w:r>
      <w:proofErr w:type="spellStart"/>
      <w:r w:rsidRPr="00101CF3">
        <w:rPr>
          <w:rFonts w:ascii="Times New Roman" w:hAnsi="Times New Roman" w:cs="Times New Roman"/>
          <w:color w:val="292B2C"/>
          <w:sz w:val="24"/>
          <w:szCs w:val="24"/>
          <w:shd w:val="clear" w:color="auto" w:fill="FFFFFF"/>
        </w:rPr>
        <w:t>утворюється</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малята</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народжуються</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недорозвиненими</w:t>
      </w:r>
      <w:proofErr w:type="spellEnd"/>
      <w:r w:rsidRPr="00101CF3">
        <w:rPr>
          <w:rFonts w:ascii="Times New Roman" w:hAnsi="Times New Roman" w:cs="Times New Roman"/>
          <w:color w:val="292B2C"/>
          <w:sz w:val="24"/>
          <w:szCs w:val="24"/>
          <w:shd w:val="clear" w:color="auto" w:fill="FFFFFF"/>
        </w:rPr>
        <w:t xml:space="preserve"> й </w:t>
      </w:r>
      <w:proofErr w:type="spellStart"/>
      <w:r w:rsidRPr="00101CF3">
        <w:rPr>
          <w:rFonts w:ascii="Times New Roman" w:hAnsi="Times New Roman" w:cs="Times New Roman"/>
          <w:color w:val="292B2C"/>
          <w:sz w:val="24"/>
          <w:szCs w:val="24"/>
          <w:shd w:val="clear" w:color="auto" w:fill="FFFFFF"/>
        </w:rPr>
        <w:t>виношуються</w:t>
      </w:r>
      <w:proofErr w:type="spellEnd"/>
      <w:r w:rsidRPr="00101CF3">
        <w:rPr>
          <w:rFonts w:ascii="Times New Roman" w:hAnsi="Times New Roman" w:cs="Times New Roman"/>
          <w:color w:val="292B2C"/>
          <w:sz w:val="24"/>
          <w:szCs w:val="24"/>
          <w:shd w:val="clear" w:color="auto" w:fill="FFFFFF"/>
        </w:rPr>
        <w:t xml:space="preserve"> в </w:t>
      </w:r>
      <w:proofErr w:type="spellStart"/>
      <w:r w:rsidRPr="00101CF3">
        <w:rPr>
          <w:rFonts w:ascii="Times New Roman" w:hAnsi="Times New Roman" w:cs="Times New Roman"/>
          <w:color w:val="292B2C"/>
          <w:sz w:val="24"/>
          <w:szCs w:val="24"/>
          <w:shd w:val="clear" w:color="auto" w:fill="FFFFFF"/>
        </w:rPr>
        <w:t>сумці</w:t>
      </w:r>
      <w:proofErr w:type="spellEnd"/>
      <w:r w:rsidRPr="00101CF3">
        <w:rPr>
          <w:rFonts w:ascii="Times New Roman" w:hAnsi="Times New Roman" w:cs="Times New Roman"/>
          <w:color w:val="292B2C"/>
          <w:sz w:val="24"/>
          <w:szCs w:val="24"/>
          <w:shd w:val="clear" w:color="auto" w:fill="FFFFFF"/>
        </w:rPr>
        <w:t xml:space="preserve">, </w:t>
      </w:r>
      <w:proofErr w:type="gramStart"/>
      <w:r w:rsidRPr="00101CF3">
        <w:rPr>
          <w:rFonts w:ascii="Times New Roman" w:hAnsi="Times New Roman" w:cs="Times New Roman"/>
          <w:color w:val="292B2C"/>
          <w:sz w:val="24"/>
          <w:szCs w:val="24"/>
          <w:shd w:val="clear" w:color="auto" w:fill="FFFFFF"/>
        </w:rPr>
        <w:t>у</w:t>
      </w:r>
      <w:proofErr w:type="gramEnd"/>
      <w:r w:rsidRPr="00101CF3">
        <w:rPr>
          <w:rFonts w:ascii="Times New Roman" w:hAnsi="Times New Roman" w:cs="Times New Roman"/>
          <w:color w:val="292B2C"/>
          <w:sz w:val="24"/>
          <w:szCs w:val="24"/>
          <w:shd w:val="clear" w:color="auto" w:fill="FFFFFF"/>
        </w:rPr>
        <w:t xml:space="preserve"> </w:t>
      </w:r>
      <w:proofErr w:type="gramStart"/>
      <w:r w:rsidRPr="00101CF3">
        <w:rPr>
          <w:rFonts w:ascii="Times New Roman" w:hAnsi="Times New Roman" w:cs="Times New Roman"/>
          <w:color w:val="292B2C"/>
          <w:sz w:val="24"/>
          <w:szCs w:val="24"/>
          <w:shd w:val="clear" w:color="auto" w:fill="FFFFFF"/>
        </w:rPr>
        <w:t>яку</w:t>
      </w:r>
      <w:proofErr w:type="gramEnd"/>
      <w:r w:rsidRPr="00101CF3">
        <w:rPr>
          <w:rFonts w:ascii="Times New Roman" w:hAnsi="Times New Roman" w:cs="Times New Roman"/>
          <w:color w:val="292B2C"/>
          <w:sz w:val="24"/>
          <w:szCs w:val="24"/>
          <w:shd w:val="clear" w:color="auto" w:fill="FFFFFF"/>
        </w:rPr>
        <w:t xml:space="preserve"> й </w:t>
      </w:r>
      <w:proofErr w:type="spellStart"/>
      <w:r w:rsidRPr="00101CF3">
        <w:rPr>
          <w:rFonts w:ascii="Times New Roman" w:hAnsi="Times New Roman" w:cs="Times New Roman"/>
          <w:color w:val="292B2C"/>
          <w:sz w:val="24"/>
          <w:szCs w:val="24"/>
          <w:shd w:val="clear" w:color="auto" w:fill="FFFFFF"/>
        </w:rPr>
        <w:t>відкриваються</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своїми</w:t>
      </w:r>
      <w:proofErr w:type="spellEnd"/>
      <w:r w:rsidRPr="00101CF3">
        <w:rPr>
          <w:rFonts w:ascii="Times New Roman" w:hAnsi="Times New Roman" w:cs="Times New Roman"/>
          <w:color w:val="292B2C"/>
          <w:sz w:val="24"/>
          <w:szCs w:val="24"/>
          <w:shd w:val="clear" w:color="auto" w:fill="FFFFFF"/>
        </w:rPr>
        <w:t xml:space="preserve"> протоками </w:t>
      </w:r>
      <w:proofErr w:type="spellStart"/>
      <w:r w:rsidRPr="00101CF3">
        <w:rPr>
          <w:rFonts w:ascii="Times New Roman" w:hAnsi="Times New Roman" w:cs="Times New Roman"/>
          <w:color w:val="292B2C"/>
          <w:sz w:val="24"/>
          <w:szCs w:val="24"/>
          <w:shd w:val="clear" w:color="auto" w:fill="FFFFFF"/>
        </w:rPr>
        <w:t>молочні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залози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Сумчасті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поширені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здебільшого</w:t>
      </w:r>
      <w:proofErr w:type="spellEnd"/>
      <w:r w:rsidRPr="00101CF3">
        <w:rPr>
          <w:rFonts w:ascii="Times New Roman" w:hAnsi="Times New Roman" w:cs="Times New Roman"/>
          <w:color w:val="292B2C"/>
          <w:sz w:val="24"/>
          <w:szCs w:val="24"/>
          <w:shd w:val="clear" w:color="auto" w:fill="FFFFFF"/>
        </w:rPr>
        <w:t xml:space="preserve">, в </w:t>
      </w:r>
      <w:proofErr w:type="spellStart"/>
      <w:proofErr w:type="gramStart"/>
      <w:r w:rsidRPr="00101CF3">
        <w:rPr>
          <w:rFonts w:ascii="Times New Roman" w:hAnsi="Times New Roman" w:cs="Times New Roman"/>
          <w:color w:val="292B2C"/>
          <w:sz w:val="24"/>
          <w:szCs w:val="24"/>
          <w:shd w:val="clear" w:color="auto" w:fill="FFFFFF"/>
        </w:rPr>
        <w:t>Австрал</w:t>
      </w:r>
      <w:proofErr w:type="gramEnd"/>
      <w:r w:rsidRPr="00101CF3">
        <w:rPr>
          <w:rFonts w:ascii="Times New Roman" w:hAnsi="Times New Roman" w:cs="Times New Roman"/>
          <w:color w:val="292B2C"/>
          <w:sz w:val="24"/>
          <w:szCs w:val="24"/>
          <w:shd w:val="clear" w:color="auto" w:fill="FFFFFF"/>
        </w:rPr>
        <w:t>ії</w:t>
      </w:r>
      <w:proofErr w:type="spellEnd"/>
      <w:r w:rsidRPr="00101CF3">
        <w:rPr>
          <w:rFonts w:ascii="Times New Roman" w:hAnsi="Times New Roman" w:cs="Times New Roman"/>
          <w:color w:val="292B2C"/>
          <w:sz w:val="24"/>
          <w:szCs w:val="24"/>
          <w:shd w:val="clear" w:color="auto" w:fill="FFFFFF"/>
        </w:rPr>
        <w:t xml:space="preserve"> і на </w:t>
      </w:r>
      <w:proofErr w:type="spellStart"/>
      <w:r w:rsidRPr="00101CF3">
        <w:rPr>
          <w:rFonts w:ascii="Times New Roman" w:hAnsi="Times New Roman" w:cs="Times New Roman"/>
          <w:color w:val="292B2C"/>
          <w:sz w:val="24"/>
          <w:szCs w:val="24"/>
          <w:shd w:val="clear" w:color="auto" w:fill="FFFFFF"/>
        </w:rPr>
        <w:t>прилеглих</w:t>
      </w:r>
      <w:proofErr w:type="spellEnd"/>
      <w:r w:rsidRPr="00101CF3">
        <w:rPr>
          <w:rFonts w:ascii="Times New Roman" w:hAnsi="Times New Roman" w:cs="Times New Roman"/>
          <w:color w:val="292B2C"/>
          <w:sz w:val="24"/>
          <w:szCs w:val="24"/>
          <w:shd w:val="clear" w:color="auto" w:fill="FFFFFF"/>
        </w:rPr>
        <w:t xml:space="preserve"> до </w:t>
      </w:r>
      <w:proofErr w:type="spellStart"/>
      <w:r w:rsidRPr="00101CF3">
        <w:rPr>
          <w:rFonts w:ascii="Times New Roman" w:hAnsi="Times New Roman" w:cs="Times New Roman"/>
          <w:color w:val="292B2C"/>
          <w:sz w:val="24"/>
          <w:szCs w:val="24"/>
          <w:shd w:val="clear" w:color="auto" w:fill="FFFFFF"/>
        </w:rPr>
        <w:t>неї</w:t>
      </w:r>
      <w:proofErr w:type="spellEnd"/>
      <w:r w:rsidRPr="00101CF3">
        <w:rPr>
          <w:rFonts w:ascii="Times New Roman" w:hAnsi="Times New Roman" w:cs="Times New Roman"/>
          <w:color w:val="292B2C"/>
          <w:sz w:val="24"/>
          <w:szCs w:val="24"/>
          <w:shd w:val="clear" w:color="auto" w:fill="FFFFFF"/>
        </w:rPr>
        <w:t xml:space="preserve"> островах. </w:t>
      </w:r>
      <w:proofErr w:type="spellStart"/>
      <w:r w:rsidRPr="00101CF3">
        <w:rPr>
          <w:rFonts w:ascii="Times New Roman" w:hAnsi="Times New Roman" w:cs="Times New Roman"/>
          <w:color w:val="292B2C"/>
          <w:sz w:val="24"/>
          <w:szCs w:val="24"/>
          <w:shd w:val="clear" w:color="auto" w:fill="FFFFFF"/>
        </w:rPr>
        <w:t>Найвідомішими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представниками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сумчастих</w:t>
      </w:r>
      <w:proofErr w:type="spellEnd"/>
      <w:r w:rsidRPr="00101CF3">
        <w:rPr>
          <w:rFonts w:ascii="Times New Roman" w:hAnsi="Times New Roman" w:cs="Times New Roman"/>
          <w:color w:val="292B2C"/>
          <w:sz w:val="24"/>
          <w:szCs w:val="24"/>
          <w:shd w:val="clear" w:color="auto" w:fill="FFFFFF"/>
        </w:rPr>
        <w:t xml:space="preserve"> є коала, кенгуру великий </w:t>
      </w:r>
      <w:proofErr w:type="spellStart"/>
      <w:r w:rsidRPr="00101CF3">
        <w:rPr>
          <w:rFonts w:ascii="Times New Roman" w:hAnsi="Times New Roman" w:cs="Times New Roman"/>
          <w:color w:val="292B2C"/>
          <w:sz w:val="24"/>
          <w:szCs w:val="24"/>
          <w:shd w:val="clear" w:color="auto" w:fill="FFFFFF"/>
        </w:rPr>
        <w:t>сірий</w:t>
      </w:r>
      <w:proofErr w:type="spellEnd"/>
      <w:r w:rsidRPr="00101CF3">
        <w:rPr>
          <w:rFonts w:ascii="Times New Roman" w:hAnsi="Times New Roman" w:cs="Times New Roman"/>
          <w:color w:val="292B2C"/>
          <w:sz w:val="24"/>
          <w:szCs w:val="24"/>
          <w:shd w:val="clear" w:color="auto" w:fill="FFFFFF"/>
        </w:rPr>
        <w:t xml:space="preserve">, вомбат </w:t>
      </w:r>
      <w:proofErr w:type="spellStart"/>
      <w:r w:rsidRPr="00101CF3">
        <w:rPr>
          <w:rFonts w:ascii="Times New Roman" w:hAnsi="Times New Roman" w:cs="Times New Roman"/>
          <w:color w:val="292B2C"/>
          <w:sz w:val="24"/>
          <w:szCs w:val="24"/>
          <w:shd w:val="clear" w:color="auto" w:fill="FFFFFF"/>
        </w:rPr>
        <w:t>звичайний</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диявол</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сумчастий</w:t>
      </w:r>
      <w:proofErr w:type="spellEnd"/>
      <w:r w:rsidRPr="00101CF3">
        <w:rPr>
          <w:rFonts w:ascii="Times New Roman" w:hAnsi="Times New Roman" w:cs="Times New Roman"/>
          <w:color w:val="292B2C"/>
          <w:sz w:val="24"/>
          <w:szCs w:val="24"/>
          <w:shd w:val="clear" w:color="auto" w:fill="FFFFFF"/>
        </w:rPr>
        <w:t xml:space="preserve"> та </w:t>
      </w:r>
      <w:proofErr w:type="spellStart"/>
      <w:r w:rsidRPr="00101CF3">
        <w:rPr>
          <w:rFonts w:ascii="Times New Roman" w:hAnsi="Times New Roman" w:cs="Times New Roman"/>
          <w:color w:val="292B2C"/>
          <w:sz w:val="24"/>
          <w:szCs w:val="24"/>
          <w:shd w:val="clear" w:color="auto" w:fill="FFFFFF"/>
        </w:rPr>
        <w:t>ін</w:t>
      </w:r>
      <w:proofErr w:type="spellEnd"/>
      <w:r w:rsidRPr="00101CF3">
        <w:rPr>
          <w:rFonts w:ascii="Times New Roman" w:hAnsi="Times New Roman" w:cs="Times New Roman"/>
          <w:color w:val="292B2C"/>
          <w:sz w:val="24"/>
          <w:szCs w:val="24"/>
          <w:shd w:val="clear" w:color="auto" w:fill="FFFFFF"/>
        </w:rPr>
        <w:t>.</w:t>
      </w:r>
    </w:p>
    <w:p w:rsidR="00101CF3" w:rsidRPr="00101CF3" w:rsidRDefault="00101CF3" w:rsidP="00101CF3">
      <w:pPr>
        <w:spacing w:line="240" w:lineRule="auto"/>
        <w:rPr>
          <w:rFonts w:ascii="Times New Roman" w:hAnsi="Times New Roman" w:cs="Times New Roman"/>
          <w:color w:val="292B2C"/>
          <w:sz w:val="24"/>
          <w:szCs w:val="24"/>
          <w:shd w:val="clear" w:color="auto" w:fill="FFFFFF"/>
          <w:lang w:val="uk-UA"/>
        </w:rPr>
      </w:pPr>
      <w:r>
        <w:rPr>
          <w:rStyle w:val="a6"/>
          <w:rFonts w:ascii="Times New Roman" w:hAnsi="Times New Roman" w:cs="Times New Roman"/>
          <w:b w:val="0"/>
          <w:color w:val="292B2C"/>
          <w:sz w:val="24"/>
          <w:szCs w:val="24"/>
          <w:shd w:val="clear" w:color="auto" w:fill="FFFFFF"/>
          <w:lang w:val="uk-UA"/>
        </w:rPr>
        <w:t xml:space="preserve">== </w:t>
      </w:r>
      <w:proofErr w:type="spellStart"/>
      <w:r w:rsidRPr="00101CF3">
        <w:rPr>
          <w:rStyle w:val="a6"/>
          <w:rFonts w:ascii="Times New Roman" w:hAnsi="Times New Roman" w:cs="Times New Roman"/>
          <w:b w:val="0"/>
          <w:color w:val="292B2C"/>
          <w:sz w:val="24"/>
          <w:szCs w:val="24"/>
          <w:shd w:val="clear" w:color="auto" w:fill="FFFFFF"/>
        </w:rPr>
        <w:t>Вищі</w:t>
      </w:r>
      <w:proofErr w:type="spellEnd"/>
      <w:r w:rsidRPr="00101CF3">
        <w:rPr>
          <w:rStyle w:val="a6"/>
          <w:rFonts w:ascii="Times New Roman" w:hAnsi="Times New Roman" w:cs="Times New Roman"/>
          <w:b w:val="0"/>
          <w:color w:val="292B2C"/>
          <w:sz w:val="24"/>
          <w:szCs w:val="24"/>
          <w:shd w:val="clear" w:color="auto" w:fill="FFFFFF"/>
        </w:rPr>
        <w:t xml:space="preserve"> </w:t>
      </w:r>
      <w:proofErr w:type="spellStart"/>
      <w:r w:rsidRPr="00101CF3">
        <w:rPr>
          <w:rStyle w:val="a6"/>
          <w:rFonts w:ascii="Times New Roman" w:hAnsi="Times New Roman" w:cs="Times New Roman"/>
          <w:b w:val="0"/>
          <w:color w:val="292B2C"/>
          <w:sz w:val="24"/>
          <w:szCs w:val="24"/>
          <w:shd w:val="clear" w:color="auto" w:fill="FFFFFF"/>
        </w:rPr>
        <w:t>звірі</w:t>
      </w:r>
      <w:proofErr w:type="spellEnd"/>
      <w:r w:rsidRPr="00101CF3">
        <w:rPr>
          <w:rFonts w:ascii="Times New Roman" w:hAnsi="Times New Roman" w:cs="Times New Roman"/>
          <w:color w:val="292B2C"/>
          <w:sz w:val="24"/>
          <w:szCs w:val="24"/>
          <w:shd w:val="clear" w:color="auto" w:fill="FFFFFF"/>
        </w:rPr>
        <w:t xml:space="preserve"> - </w:t>
      </w:r>
      <w:proofErr w:type="spellStart"/>
      <w:r w:rsidRPr="00101CF3">
        <w:rPr>
          <w:rFonts w:ascii="Times New Roman" w:hAnsi="Times New Roman" w:cs="Times New Roman"/>
          <w:color w:val="292B2C"/>
          <w:sz w:val="24"/>
          <w:szCs w:val="24"/>
          <w:shd w:val="clear" w:color="auto" w:fill="FFFFFF"/>
        </w:rPr>
        <w:t>група</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справжніх</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ссавців</w:t>
      </w:r>
      <w:proofErr w:type="spellEnd"/>
      <w:r w:rsidRPr="00101CF3">
        <w:rPr>
          <w:rFonts w:ascii="Times New Roman" w:hAnsi="Times New Roman" w:cs="Times New Roman"/>
          <w:color w:val="292B2C"/>
          <w:sz w:val="24"/>
          <w:szCs w:val="24"/>
          <w:shd w:val="clear" w:color="auto" w:fill="FFFFFF"/>
        </w:rPr>
        <w:t xml:space="preserve">, у </w:t>
      </w:r>
      <w:proofErr w:type="spellStart"/>
      <w:r w:rsidRPr="00101CF3">
        <w:rPr>
          <w:rFonts w:ascii="Times New Roman" w:hAnsi="Times New Roman" w:cs="Times New Roman"/>
          <w:color w:val="292B2C"/>
          <w:sz w:val="24"/>
          <w:szCs w:val="24"/>
          <w:shd w:val="clear" w:color="auto" w:fill="FFFFFF"/>
        </w:rPr>
        <w:t>яких</w:t>
      </w:r>
      <w:proofErr w:type="spellEnd"/>
      <w:r w:rsidRPr="00101CF3">
        <w:rPr>
          <w:rFonts w:ascii="Times New Roman" w:hAnsi="Times New Roman" w:cs="Times New Roman"/>
          <w:color w:val="292B2C"/>
          <w:sz w:val="24"/>
          <w:szCs w:val="24"/>
          <w:shd w:val="clear" w:color="auto" w:fill="FFFFFF"/>
        </w:rPr>
        <w:t xml:space="preserve"> уже добре </w:t>
      </w:r>
      <w:proofErr w:type="spellStart"/>
      <w:r w:rsidRPr="00101CF3">
        <w:rPr>
          <w:rFonts w:ascii="Times New Roman" w:hAnsi="Times New Roman" w:cs="Times New Roman"/>
          <w:color w:val="292B2C"/>
          <w:sz w:val="24"/>
          <w:szCs w:val="24"/>
          <w:shd w:val="clear" w:color="auto" w:fill="FFFFFF"/>
        </w:rPr>
        <w:t>розвинена</w:t>
      </w:r>
      <w:proofErr w:type="spellEnd"/>
      <w:r w:rsidRPr="00101CF3">
        <w:rPr>
          <w:rFonts w:ascii="Times New Roman" w:hAnsi="Times New Roman" w:cs="Times New Roman"/>
          <w:color w:val="292B2C"/>
          <w:sz w:val="24"/>
          <w:szCs w:val="24"/>
          <w:shd w:val="clear" w:color="auto" w:fill="FFFFFF"/>
        </w:rPr>
        <w:t xml:space="preserve"> матка з плацентою. У </w:t>
      </w:r>
      <w:proofErr w:type="spellStart"/>
      <w:r w:rsidRPr="00101CF3">
        <w:rPr>
          <w:rFonts w:ascii="Times New Roman" w:hAnsi="Times New Roman" w:cs="Times New Roman"/>
          <w:color w:val="292B2C"/>
          <w:sz w:val="24"/>
          <w:szCs w:val="24"/>
          <w:shd w:val="clear" w:color="auto" w:fill="FFFFFF"/>
        </w:rPr>
        <w:t>цих</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тварин</w:t>
      </w:r>
      <w:proofErr w:type="spellEnd"/>
      <w:r w:rsidRPr="00101CF3">
        <w:rPr>
          <w:rFonts w:ascii="Times New Roman" w:hAnsi="Times New Roman" w:cs="Times New Roman"/>
          <w:color w:val="292B2C"/>
          <w:sz w:val="24"/>
          <w:szCs w:val="24"/>
          <w:shd w:val="clear" w:color="auto" w:fill="FFFFFF"/>
        </w:rPr>
        <w:t xml:space="preserve"> є </w:t>
      </w:r>
      <w:proofErr w:type="spellStart"/>
      <w:r w:rsidRPr="00101CF3">
        <w:rPr>
          <w:rFonts w:ascii="Times New Roman" w:hAnsi="Times New Roman" w:cs="Times New Roman"/>
          <w:color w:val="292B2C"/>
          <w:sz w:val="24"/>
          <w:szCs w:val="24"/>
          <w:shd w:val="clear" w:color="auto" w:fill="FFFFFF"/>
        </w:rPr>
        <w:t>зуби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що</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міняються</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молочні</w:t>
      </w:r>
      <w:proofErr w:type="spellEnd"/>
      <w:r w:rsidRPr="00101CF3">
        <w:rPr>
          <w:rFonts w:ascii="Times New Roman" w:hAnsi="Times New Roman" w:cs="Times New Roman"/>
          <w:color w:val="292B2C"/>
          <w:sz w:val="24"/>
          <w:szCs w:val="24"/>
          <w:shd w:val="clear" w:color="auto" w:fill="FFFFFF"/>
        </w:rPr>
        <w:t xml:space="preserve"> й </w:t>
      </w:r>
      <w:proofErr w:type="spellStart"/>
      <w:r w:rsidRPr="00101CF3">
        <w:rPr>
          <w:rFonts w:ascii="Times New Roman" w:hAnsi="Times New Roman" w:cs="Times New Roman"/>
          <w:color w:val="292B2C"/>
          <w:sz w:val="24"/>
          <w:szCs w:val="24"/>
          <w:shd w:val="clear" w:color="auto" w:fill="FFFFFF"/>
        </w:rPr>
        <w:t>постійні</w:t>
      </w:r>
      <w:proofErr w:type="spellEnd"/>
      <w:r w:rsidRPr="00101CF3">
        <w:rPr>
          <w:rFonts w:ascii="Times New Roman" w:hAnsi="Times New Roman" w:cs="Times New Roman"/>
          <w:color w:val="292B2C"/>
          <w:sz w:val="24"/>
          <w:szCs w:val="24"/>
          <w:shd w:val="clear" w:color="auto" w:fill="FFFFFF"/>
        </w:rPr>
        <w:t xml:space="preserve">), клоаки </w:t>
      </w:r>
      <w:proofErr w:type="spellStart"/>
      <w:r w:rsidRPr="00101CF3">
        <w:rPr>
          <w:rFonts w:ascii="Times New Roman" w:hAnsi="Times New Roman" w:cs="Times New Roman"/>
          <w:color w:val="292B2C"/>
          <w:sz w:val="24"/>
          <w:szCs w:val="24"/>
          <w:shd w:val="clear" w:color="auto" w:fill="FFFFFF"/>
        </w:rPr>
        <w:t>нема</w:t>
      </w:r>
      <w:proofErr w:type="gramStart"/>
      <w:r w:rsidRPr="00101CF3">
        <w:rPr>
          <w:rFonts w:ascii="Times New Roman" w:hAnsi="Times New Roman" w:cs="Times New Roman"/>
          <w:color w:val="292B2C"/>
          <w:sz w:val="24"/>
          <w:szCs w:val="24"/>
          <w:shd w:val="clear" w:color="auto" w:fill="FFFFFF"/>
        </w:rPr>
        <w:t>є</w:t>
      </w:r>
      <w:proofErr w:type="spellEnd"/>
      <w:r w:rsidRPr="00101CF3">
        <w:rPr>
          <w:rFonts w:ascii="Times New Roman" w:hAnsi="Times New Roman" w:cs="Times New Roman"/>
          <w:color w:val="292B2C"/>
          <w:sz w:val="24"/>
          <w:szCs w:val="24"/>
          <w:shd w:val="clear" w:color="auto" w:fill="FFFFFF"/>
        </w:rPr>
        <w:t>,</w:t>
      </w:r>
      <w:proofErr w:type="gram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молочні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залози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відкриваються</w:t>
      </w:r>
      <w:proofErr w:type="spellEnd"/>
      <w:r w:rsidRPr="00101CF3">
        <w:rPr>
          <w:rFonts w:ascii="Times New Roman" w:hAnsi="Times New Roman" w:cs="Times New Roman"/>
          <w:color w:val="292B2C"/>
          <w:sz w:val="24"/>
          <w:szCs w:val="24"/>
          <w:shd w:val="clear" w:color="auto" w:fill="FFFFFF"/>
        </w:rPr>
        <w:t xml:space="preserve"> на сосках, </w:t>
      </w:r>
      <w:proofErr w:type="spellStart"/>
      <w:r w:rsidRPr="00101CF3">
        <w:rPr>
          <w:rFonts w:ascii="Times New Roman" w:hAnsi="Times New Roman" w:cs="Times New Roman"/>
          <w:color w:val="292B2C"/>
          <w:sz w:val="24"/>
          <w:szCs w:val="24"/>
          <w:shd w:val="clear" w:color="auto" w:fill="FFFFFF"/>
        </w:rPr>
        <w:t>розташованих</w:t>
      </w:r>
      <w:proofErr w:type="spellEnd"/>
      <w:r w:rsidRPr="00101CF3">
        <w:rPr>
          <w:rFonts w:ascii="Times New Roman" w:hAnsi="Times New Roman" w:cs="Times New Roman"/>
          <w:color w:val="292B2C"/>
          <w:sz w:val="24"/>
          <w:szCs w:val="24"/>
          <w:shd w:val="clear" w:color="auto" w:fill="FFFFFF"/>
        </w:rPr>
        <w:t xml:space="preserve"> на </w:t>
      </w:r>
      <w:proofErr w:type="spellStart"/>
      <w:r w:rsidRPr="00101CF3">
        <w:rPr>
          <w:rFonts w:ascii="Times New Roman" w:hAnsi="Times New Roman" w:cs="Times New Roman"/>
          <w:color w:val="292B2C"/>
          <w:sz w:val="24"/>
          <w:szCs w:val="24"/>
          <w:shd w:val="clear" w:color="auto" w:fill="FFFFFF"/>
        </w:rPr>
        <w:t>черевній</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частині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тіла</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Плацентарні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представлені</w:t>
      </w:r>
      <w:proofErr w:type="spellEnd"/>
      <w:r w:rsidRPr="00101CF3">
        <w:rPr>
          <w:rFonts w:ascii="Times New Roman" w:hAnsi="Times New Roman" w:cs="Times New Roman"/>
          <w:color w:val="292B2C"/>
          <w:sz w:val="24"/>
          <w:szCs w:val="24"/>
          <w:shd w:val="clear" w:color="auto" w:fill="FFFFFF"/>
        </w:rPr>
        <w:t xml:space="preserve"> великою </w:t>
      </w:r>
      <w:proofErr w:type="spellStart"/>
      <w:r w:rsidRPr="00101CF3">
        <w:rPr>
          <w:rFonts w:ascii="Times New Roman" w:hAnsi="Times New Roman" w:cs="Times New Roman"/>
          <w:color w:val="292B2C"/>
          <w:sz w:val="24"/>
          <w:szCs w:val="24"/>
          <w:shd w:val="clear" w:color="auto" w:fill="FFFFFF"/>
        </w:rPr>
        <w:t>кількістю</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рядів</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сучасних</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тварин</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найвідомішими</w:t>
      </w:r>
      <w:proofErr w:type="spellEnd"/>
      <w:r w:rsidRPr="00101CF3">
        <w:rPr>
          <w:rFonts w:ascii="Times New Roman" w:hAnsi="Times New Roman" w:cs="Times New Roman"/>
          <w:color w:val="292B2C"/>
          <w:sz w:val="24"/>
          <w:szCs w:val="24"/>
          <w:shd w:val="clear" w:color="auto" w:fill="FFFFFF"/>
        </w:rPr>
        <w:t xml:space="preserve"> є </w:t>
      </w:r>
      <w:proofErr w:type="spellStart"/>
      <w:r w:rsidRPr="00101CF3">
        <w:rPr>
          <w:rFonts w:ascii="Times New Roman" w:hAnsi="Times New Roman" w:cs="Times New Roman"/>
          <w:color w:val="292B2C"/>
          <w:sz w:val="24"/>
          <w:szCs w:val="24"/>
          <w:shd w:val="clear" w:color="auto" w:fill="FFFFFF"/>
        </w:rPr>
        <w:t>зайцеподібні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їжакоподібні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лиликоподібні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крилани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кажани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мишоподібні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вивірки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миші</w:t>
      </w:r>
      <w:proofErr w:type="spellEnd"/>
      <w:r w:rsidRPr="00101CF3">
        <w:rPr>
          <w:rFonts w:ascii="Times New Roman" w:hAnsi="Times New Roman" w:cs="Times New Roman"/>
          <w:color w:val="292B2C"/>
          <w:sz w:val="24"/>
          <w:szCs w:val="24"/>
          <w:shd w:val="clear" w:color="auto" w:fill="FFFFFF"/>
        </w:rPr>
        <w:t xml:space="preserve">, </w:t>
      </w:r>
      <w:proofErr w:type="spellStart"/>
      <w:proofErr w:type="gramStart"/>
      <w:r w:rsidRPr="00101CF3">
        <w:rPr>
          <w:rFonts w:ascii="Times New Roman" w:hAnsi="Times New Roman" w:cs="Times New Roman"/>
          <w:color w:val="292B2C"/>
          <w:sz w:val="24"/>
          <w:szCs w:val="24"/>
          <w:shd w:val="clear" w:color="auto" w:fill="FFFFFF"/>
        </w:rPr>
        <w:t>хом’яки</w:t>
      </w:r>
      <w:proofErr w:type="spellEnd"/>
      <w:proofErr w:type="gram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бобри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нутрії</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соні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хижі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вовки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тигри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ведмеді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куниці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єноти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гієни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тюлені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моржі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китоподібні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кашалоти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дельфіни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кити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оленеподібні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бегемоти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свині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олені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барани</w:t>
      </w:r>
      <w:proofErr w:type="spellEnd"/>
      <w:r w:rsidRPr="00101CF3">
        <w:rPr>
          <w:rFonts w:ascii="Times New Roman" w:hAnsi="Times New Roman" w:cs="Times New Roman"/>
          <w:color w:val="292B2C"/>
          <w:sz w:val="24"/>
          <w:szCs w:val="24"/>
          <w:shd w:val="clear" w:color="auto" w:fill="FFFFFF"/>
        </w:rPr>
        <w:t xml:space="preserve">, зубри), </w:t>
      </w:r>
      <w:proofErr w:type="spellStart"/>
      <w:r w:rsidRPr="00101CF3">
        <w:rPr>
          <w:rFonts w:ascii="Times New Roman" w:hAnsi="Times New Roman" w:cs="Times New Roman"/>
          <w:color w:val="292B2C"/>
          <w:sz w:val="24"/>
          <w:szCs w:val="24"/>
          <w:shd w:val="clear" w:color="auto" w:fill="FFFFFF"/>
        </w:rPr>
        <w:t>конеподібні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коні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осли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зебри</w:t>
      </w:r>
      <w:proofErr w:type="spellEnd"/>
      <w:r w:rsidRPr="00101CF3">
        <w:rPr>
          <w:rFonts w:ascii="Times New Roman" w:hAnsi="Times New Roman" w:cs="Times New Roman"/>
          <w:color w:val="292B2C"/>
          <w:sz w:val="24"/>
          <w:szCs w:val="24"/>
          <w:shd w:val="clear" w:color="auto" w:fill="FFFFFF"/>
        </w:rPr>
        <w:t xml:space="preserve">, носороги), </w:t>
      </w:r>
      <w:proofErr w:type="spellStart"/>
      <w:r w:rsidRPr="00101CF3">
        <w:rPr>
          <w:rFonts w:ascii="Times New Roman" w:hAnsi="Times New Roman" w:cs="Times New Roman"/>
          <w:color w:val="292B2C"/>
          <w:sz w:val="24"/>
          <w:szCs w:val="24"/>
          <w:shd w:val="clear" w:color="auto" w:fill="FFFFFF"/>
        </w:rPr>
        <w:t>слоноподібні</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слони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примати</w:t>
      </w:r>
      <w:proofErr w:type="spellEnd"/>
      <w:r w:rsidRPr="00101CF3">
        <w:rPr>
          <w:rFonts w:ascii="Times New Roman" w:hAnsi="Times New Roman" w:cs="Times New Roman"/>
          <w:color w:val="292B2C"/>
          <w:sz w:val="24"/>
          <w:szCs w:val="24"/>
          <w:shd w:val="clear" w:color="auto" w:fill="FFFFFF"/>
        </w:rPr>
        <w:t xml:space="preserve"> (</w:t>
      </w:r>
      <w:proofErr w:type="spellStart"/>
      <w:r w:rsidRPr="00101CF3">
        <w:rPr>
          <w:rFonts w:ascii="Times New Roman" w:hAnsi="Times New Roman" w:cs="Times New Roman"/>
          <w:color w:val="292B2C"/>
          <w:sz w:val="24"/>
          <w:szCs w:val="24"/>
          <w:shd w:val="clear" w:color="auto" w:fill="FFFFFF"/>
        </w:rPr>
        <w:t>ігрунки</w:t>
      </w:r>
      <w:proofErr w:type="spellEnd"/>
      <w:r w:rsidRPr="00101CF3">
        <w:rPr>
          <w:rFonts w:ascii="Times New Roman" w:hAnsi="Times New Roman" w:cs="Times New Roman"/>
          <w:color w:val="292B2C"/>
          <w:sz w:val="24"/>
          <w:szCs w:val="24"/>
          <w:shd w:val="clear" w:color="auto" w:fill="FFFFFF"/>
        </w:rPr>
        <w:t xml:space="preserve">, макаки, </w:t>
      </w:r>
      <w:proofErr w:type="spellStart"/>
      <w:r w:rsidRPr="00101CF3">
        <w:rPr>
          <w:rFonts w:ascii="Times New Roman" w:hAnsi="Times New Roman" w:cs="Times New Roman"/>
          <w:color w:val="292B2C"/>
          <w:sz w:val="24"/>
          <w:szCs w:val="24"/>
          <w:shd w:val="clear" w:color="auto" w:fill="FFFFFF"/>
        </w:rPr>
        <w:t>горили</w:t>
      </w:r>
      <w:proofErr w:type="spellEnd"/>
      <w:r w:rsidRPr="00101CF3">
        <w:rPr>
          <w:rFonts w:ascii="Times New Roman" w:hAnsi="Times New Roman" w:cs="Times New Roman"/>
          <w:color w:val="292B2C"/>
          <w:sz w:val="24"/>
          <w:szCs w:val="24"/>
          <w:shd w:val="clear" w:color="auto" w:fill="FFFFFF"/>
        </w:rPr>
        <w:t>, шимпанзе).</w:t>
      </w:r>
    </w:p>
    <w:p w:rsidR="00101CF3" w:rsidRPr="00101CF3" w:rsidRDefault="00101CF3" w:rsidP="00101CF3">
      <w:pPr>
        <w:spacing w:line="240" w:lineRule="auto"/>
        <w:rPr>
          <w:rFonts w:ascii="Times New Roman" w:hAnsi="Times New Roman" w:cs="Times New Roman"/>
          <w:sz w:val="24"/>
          <w:szCs w:val="24"/>
          <w:lang w:val="uk-UA"/>
        </w:rPr>
      </w:pPr>
      <w:r>
        <w:rPr>
          <w:rFonts w:ascii="Times New Roman" w:hAnsi="Times New Roman" w:cs="Times New Roman"/>
          <w:color w:val="292B2C"/>
          <w:sz w:val="24"/>
          <w:szCs w:val="24"/>
          <w:shd w:val="clear" w:color="auto" w:fill="FFFFFF"/>
          <w:lang w:val="uk-UA"/>
        </w:rPr>
        <w:t xml:space="preserve">== </w:t>
      </w:r>
      <w:r w:rsidRPr="00101CF3">
        <w:rPr>
          <w:rFonts w:ascii="Times New Roman" w:hAnsi="Times New Roman" w:cs="Times New Roman"/>
          <w:color w:val="292B2C"/>
          <w:sz w:val="24"/>
          <w:szCs w:val="24"/>
          <w:shd w:val="clear" w:color="auto" w:fill="FFFFFF"/>
          <w:lang w:val="uk-UA"/>
        </w:rPr>
        <w:t xml:space="preserve">Інтенсивний промисел багатьох видів ссавців, руйнування місць їхнього існування стали причиною того, що лише за останні 400 років повністю вимерли 63 види ссавців </w:t>
      </w:r>
      <w:r w:rsidRPr="00101CF3">
        <w:rPr>
          <w:rFonts w:ascii="Times New Roman" w:hAnsi="Times New Roman" w:cs="Times New Roman"/>
          <w:color w:val="292B2C"/>
          <w:sz w:val="24"/>
          <w:szCs w:val="24"/>
          <w:shd w:val="clear" w:color="auto" w:fill="FFFFFF"/>
          <w:lang w:val="uk-UA"/>
        </w:rPr>
        <w:lastRenderedPageBreak/>
        <w:t>(</w:t>
      </w:r>
      <w:proofErr w:type="spellStart"/>
      <w:r w:rsidRPr="00101CF3">
        <w:rPr>
          <w:rFonts w:ascii="Times New Roman" w:hAnsi="Times New Roman" w:cs="Times New Roman"/>
          <w:color w:val="292B2C"/>
          <w:sz w:val="24"/>
          <w:szCs w:val="24"/>
          <w:shd w:val="clear" w:color="auto" w:fill="FFFFFF"/>
          <w:lang w:val="uk-UA"/>
        </w:rPr>
        <w:t>стелерова</w:t>
      </w:r>
      <w:proofErr w:type="spellEnd"/>
      <w:r w:rsidRPr="00101CF3">
        <w:rPr>
          <w:rFonts w:ascii="Times New Roman" w:hAnsi="Times New Roman" w:cs="Times New Roman"/>
          <w:color w:val="292B2C"/>
          <w:sz w:val="24"/>
          <w:szCs w:val="24"/>
          <w:shd w:val="clear" w:color="auto" w:fill="FFFFFF"/>
          <w:lang w:val="uk-UA"/>
        </w:rPr>
        <w:t xml:space="preserve"> корова, тур, тарпан, сумчастий вовк та ін.). До Червоної книги України занесено 41 вид ссавців: їжак вухатий, хохуля звичайна, нічниця триколірна, вечірниця велетенська, ховрах європейський, садовий вовчок, сліпак подільський, снігова полівка, афаліна чорноморська, горностай, тхір степовий, норка європейська, перев’язка звичайна, борсук, видра річкова, кіт лісовий, рись звичайна, зубр та ін.</w:t>
      </w:r>
    </w:p>
    <w:p w:rsidR="00101CF3" w:rsidRDefault="00101CF3" w:rsidP="00101CF3">
      <w:pPr>
        <w:pStyle w:val="a3"/>
        <w:numPr>
          <w:ilvl w:val="0"/>
          <w:numId w:val="1"/>
        </w:numPr>
        <w:spacing w:line="240" w:lineRule="auto"/>
        <w:rPr>
          <w:rFonts w:ascii="Times New Roman" w:hAnsi="Times New Roman" w:cs="Times New Roman"/>
          <w:sz w:val="24"/>
          <w:szCs w:val="24"/>
          <w:lang w:val="uk-UA"/>
        </w:rPr>
      </w:pPr>
      <w:r>
        <w:rPr>
          <w:rFonts w:ascii="Times New Roman" w:hAnsi="Times New Roman" w:cs="Times New Roman"/>
          <w:sz w:val="24"/>
          <w:szCs w:val="24"/>
          <w:lang w:val="uk-UA"/>
        </w:rPr>
        <w:t>Закріплення знань. Дати відповіді на запитання п29 усно..</w:t>
      </w:r>
    </w:p>
    <w:p w:rsidR="00101CF3" w:rsidRPr="00101CF3" w:rsidRDefault="00101CF3" w:rsidP="00101CF3">
      <w:pPr>
        <w:pStyle w:val="a3"/>
        <w:numPr>
          <w:ilvl w:val="0"/>
          <w:numId w:val="1"/>
        </w:numPr>
        <w:spacing w:line="240" w:lineRule="auto"/>
        <w:rPr>
          <w:rFonts w:ascii="Times New Roman" w:hAnsi="Times New Roman" w:cs="Times New Roman"/>
          <w:sz w:val="24"/>
          <w:szCs w:val="24"/>
          <w:lang w:val="uk-UA"/>
        </w:rPr>
      </w:pPr>
      <w:proofErr w:type="spellStart"/>
      <w:r>
        <w:rPr>
          <w:rFonts w:ascii="Times New Roman" w:hAnsi="Times New Roman" w:cs="Times New Roman"/>
          <w:sz w:val="24"/>
          <w:szCs w:val="24"/>
          <w:lang w:val="uk-UA"/>
        </w:rPr>
        <w:t>Дом</w:t>
      </w:r>
      <w:proofErr w:type="spellEnd"/>
      <w:r>
        <w:rPr>
          <w:rFonts w:ascii="Times New Roman" w:hAnsi="Times New Roman" w:cs="Times New Roman"/>
          <w:sz w:val="24"/>
          <w:szCs w:val="24"/>
          <w:lang w:val="uk-UA"/>
        </w:rPr>
        <w:t>\\завдання. Вивчити п27-30. Заповнити таблицю письмово. Відповіді прислати на хумен.</w:t>
      </w:r>
      <w:bookmarkStart w:id="0" w:name="_GoBack"/>
      <w:bookmarkEnd w:id="0"/>
    </w:p>
    <w:sectPr w:rsidR="00101CF3" w:rsidRPr="00101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7467D"/>
    <w:multiLevelType w:val="hybridMultilevel"/>
    <w:tmpl w:val="F4ECA8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016"/>
    <w:rsid w:val="00101CF3"/>
    <w:rsid w:val="00277016"/>
    <w:rsid w:val="003E61D0"/>
    <w:rsid w:val="00EB1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CF3"/>
    <w:pPr>
      <w:ind w:left="720"/>
      <w:contextualSpacing/>
    </w:pPr>
  </w:style>
  <w:style w:type="table" w:styleId="a4">
    <w:name w:val="Table Grid"/>
    <w:basedOn w:val="a1"/>
    <w:uiPriority w:val="59"/>
    <w:rsid w:val="0010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01C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01C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CF3"/>
    <w:pPr>
      <w:ind w:left="720"/>
      <w:contextualSpacing/>
    </w:pPr>
  </w:style>
  <w:style w:type="table" w:styleId="a4">
    <w:name w:val="Table Grid"/>
    <w:basedOn w:val="a1"/>
    <w:uiPriority w:val="59"/>
    <w:rsid w:val="0010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01C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01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486</Words>
  <Characters>2772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2022-12-09T05:16:00Z</dcterms:created>
  <dcterms:modified xsi:type="dcterms:W3CDTF">2022-12-09T05:26:00Z</dcterms:modified>
</cp:coreProperties>
</file>