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Роберт Льюїс Стівенсон. " Балада про вересовий трунок". Основний конфлікт балади( батько і син-король, свобода-рабство). Утвердження духовної сили піктів, їх героїзму в захисті національних цінностей. Символіка твору.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ідейно-художній зміст балади, визначати символічність образів.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Перекажіть ( усно) баладу А. Міцкевича " Світязь".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Визначте композиційні елементи балади.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Експозиція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Зав'язка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Розвиток дії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Кульмінація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Розв'язка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Відчуття кровної приналежності до свого народу, вірність національним традиціям, волелюбність - ось головні риси героїв балади Р. Л. Стівенсона, шотландського письменника, якого ви знаєте за знаменитим романом " Острів скарбів". Поетична творчість його не менш вражає своєю ідейною насиченістю, драматичним сюжетом та художньою майстерністю.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Ознайомтеся зі статтею підручника про письменника ( стор.46-47).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 давні таємниці, героїв-майстрів, готових померти, але не зрадити, жорстоких завойовників, які не цінують людського життя, створено багато легенд. Є така легенда й у шотландців. Це легенда про піктів, де історична правда тісно переплітається з уявленням народу про мужність і героїзм.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Р.Л. Стівенсон - відомий англійський поет шотландського походження був свідком народних страждань, приниження гордого шотландського духу, який прагнув протистояти англійському поневоленню. Серце й думки письменника - завжди з народом. Йому, своєму народові, він присвятив «Баладу про вересовий трунок», в основу якої покладена легенда про піктів.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Прочитайте «Баладу про вересовий трунок».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Словникова робота.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Пікти - це давній кельтський народ.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Отрок (застар.) - хлопець-підліток.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«Отрочі літа» (застар.) - вік від 13 до 17-18 років.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Верес - вічнозелений низенький кущик з дуже дрібним численним листям та лілово-рожевими або червоними квітками.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Трунок - напій.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Можновладець - особа, яка керує країною, правитель, володар.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Васал - у середньовічній Європі феодал, який одержував від могутнього феодала (сюзерена) земельні ділянки й заступництво, за що виконував для нього ряд повинностей.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Пучина, нурт - вир.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Броварі - пивовари.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6.Аналіз змісту «Балади про вересовий напій». Усно.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 Якими змальовує автор піктів на початку твору? Що сказано про характер маленьких героїв та спосіб їхнього життя?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 Якою була мета короля: підкорити чи безжально знищити цілий народ? Чому? Чи рівними супротивниками є для нього пікти?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 У творі немає опису сцени самої битви. Як же вдається автору змусити читача відчути весь жах тієї події? Які рядки твору говорять про те, що пікти чинили відчайдушний опір завойовникам?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(«Сіяв і смерть, і жах./І знову настало літо, /Верес ізнов червонів, Та трунок медовий варити /Вже більше ніхто не вмів».)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Символіка образу вересу розширюється не тільки за рахунок кольору квітів (червоний - символ не лише життя, свободи, любові до своєї землі, а й насильницької смерті, невинно пролитої крові), більш глибоке розуміння образу: верес живе й умирає разом із піктами, але після їхньої смерті оновлюється (настає літо), наче нагадуючи про колообіг життя й смерті та про історичну пам'ять поколінь.)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 Чому, досягнувши мети, король не відчува задоволення? Чому не радіє красі завойованого краю? Чи зламав він дух маленького народу? Які почуття володіли можновладцем?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 Оцініть авторську ідею ввести у твір образи останніх піктів. Чому їх двоє? Чому це саме старий батько і син, хлопець отрочих літ?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 Як змальовує поет останніх піктів, які потрапили в полон? Як вони реагують на поведінку, дії, слова короля? («Мовчки дивились на нього ті броварі малі».)Чому на короля дивляться не батько й син, а саме броварі?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 Чому король звертається до старого батька, а не до сина? Чи можна говорити про проблему вибору для піктів?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 Чому неможливо повірити в зраду старого пікта? Чим для нього був верес та рецепт напою? Чи вартий він того, щоб пожертвувати найдорожчим: сином та життям?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 Батько дає декілька характеристик своєму синові. Одна з них - зневажлива («Боюся лише синка», «Смерть його не лякає, / Життя не цінує він»), інша - сповнена любові й гордості за сина («Не смію я честь продавати, / Як в очі дивиться син»). Які слова, по-вашому, є правдою, а які - частиною хитрого плану? У чому виявилася подвійна хитрість і мудрість батька?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 Як показано незламність старого? Чому герой не має імені? Розкрийте символічний сенс цього образу.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 Чому автор не зображує смерті старого пікта, хоча трагічний кінець зрозумілий, прогнозований? Хто ж, на вашу думку, переможець?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 баладі звеличується стійкість простого народу, його непокірність жорстокій силі зла й насильству, відданість рідним святиням. Твір вчить любові до рідної землі і її народу, стійкості перед ворогом, гідності й честі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Створення «досьє» на художній твір. ( Робота у зошитах).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Автор твору. (Англійський поет Роберт Льюїс Стівенсон.)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Назва твору. («Балада про вересовий напій».)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Особливості жанрової форми. (Героїчна балада.)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Джерела створення. (Фольклор, історія.)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Тема твору. (Розповідь про боротьбу піктів проти завойовників та героїчну смерть батька і сина.)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Ідея твору. (Уславлення духовної єдності та гідності піктів, їх героїзму в захисті національних цінностей. Утвердження права кожного народу на свободу та незалежність.)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Головні персонажі твору. (Шотландський володар, васали короля, пікти, старий батько)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Домашнє завдання.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Стор. 46-48. Читати, переказувати, аналізувати баладу. Питання стор. 48-49 усно.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Повторити стор. 36-46.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