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55" w:rsidRPr="00F92655" w:rsidRDefault="00F92655" w:rsidP="00F92655">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Дата: 28</w:t>
      </w:r>
      <w:r w:rsidRPr="00F92655">
        <w:rPr>
          <w:rFonts w:ascii="Times New Roman" w:eastAsia="Calibri" w:hAnsi="Times New Roman" w:cs="Times New Roman"/>
          <w:b/>
          <w:sz w:val="28"/>
          <w:szCs w:val="28"/>
        </w:rPr>
        <w:t>.09.2022р.         Урок: Музичне мистецтво        Клас: 7-А</w:t>
      </w:r>
    </w:p>
    <w:p w:rsidR="00356A7E" w:rsidRDefault="00356A7E" w:rsidP="00356A7E">
      <w:pPr>
        <w:jc w:val="center"/>
        <w:rPr>
          <w:rFonts w:ascii="Times New Roman" w:hAnsi="Times New Roman" w:cs="Times New Roman"/>
          <w:b/>
          <w:sz w:val="28"/>
        </w:rPr>
      </w:pPr>
      <w:r>
        <w:rPr>
          <w:rFonts w:ascii="Times New Roman" w:hAnsi="Times New Roman" w:cs="Times New Roman"/>
          <w:b/>
          <w:sz w:val="28"/>
        </w:rPr>
        <w:t>Урок 4</w:t>
      </w:r>
    </w:p>
    <w:p w:rsidR="00356A7E" w:rsidRDefault="00356A7E" w:rsidP="00356A7E">
      <w:pPr>
        <w:jc w:val="both"/>
        <w:rPr>
          <w:rFonts w:ascii="Times New Roman" w:hAnsi="Times New Roman" w:cs="Times New Roman"/>
          <w:sz w:val="28"/>
        </w:rPr>
      </w:pPr>
      <w:bookmarkStart w:id="0" w:name="_GoBack"/>
      <w:r>
        <w:rPr>
          <w:rFonts w:ascii="Times New Roman" w:hAnsi="Times New Roman" w:cs="Times New Roman"/>
          <w:b/>
          <w:sz w:val="28"/>
        </w:rPr>
        <w:t xml:space="preserve">Тема: </w:t>
      </w:r>
      <w:r>
        <w:rPr>
          <w:rFonts w:ascii="Times New Roman" w:hAnsi="Times New Roman" w:cs="Times New Roman"/>
          <w:sz w:val="28"/>
        </w:rPr>
        <w:t>Аранжування академічної музики</w:t>
      </w:r>
    </w:p>
    <w:bookmarkEnd w:id="0"/>
    <w:p w:rsidR="00356A7E" w:rsidRDefault="00356A7E" w:rsidP="00356A7E">
      <w:pPr>
        <w:jc w:val="both"/>
        <w:rPr>
          <w:rFonts w:ascii="Times New Roman" w:hAnsi="Times New Roman" w:cs="Times New Roman"/>
          <w:sz w:val="28"/>
        </w:rPr>
      </w:pPr>
      <w:r>
        <w:rPr>
          <w:rFonts w:ascii="Times New Roman" w:hAnsi="Times New Roman" w:cs="Times New Roman"/>
          <w:b/>
          <w:sz w:val="28"/>
        </w:rPr>
        <w:t xml:space="preserve">Мета: </w:t>
      </w:r>
      <w:r>
        <w:rPr>
          <w:rFonts w:ascii="Times New Roman" w:hAnsi="Times New Roman" w:cs="Times New Roman"/>
          <w:sz w:val="28"/>
        </w:rPr>
        <w:t>Ознайомити з особливостями понять «академічна музика», «аранжування академічної музики», ознайомити з сучасним естрадно-симфонічним оркестром та його  інструментами, розглянути приклади сучасних електронних обробок симфонічної музики, зробити порівняння музичних творів в оригіналі та їхньому аранжуванні, ознайомитися з творчістю композитора В.А.Моцарта та творчістю сучасного аранжувальника П.Моріа.</w:t>
      </w:r>
    </w:p>
    <w:p w:rsidR="00356A7E" w:rsidRDefault="00356A7E" w:rsidP="00356A7E">
      <w:pPr>
        <w:jc w:val="both"/>
        <w:rPr>
          <w:rFonts w:ascii="Times New Roman" w:hAnsi="Times New Roman" w:cs="Times New Roman"/>
          <w:sz w:val="28"/>
        </w:rPr>
      </w:pPr>
      <w:r>
        <w:rPr>
          <w:rFonts w:ascii="Times New Roman" w:hAnsi="Times New Roman" w:cs="Times New Roman"/>
          <w:sz w:val="28"/>
        </w:rPr>
        <w:t>Розвивати вміння учнів уважно слухати музику та надавати характеристику прослуханим творам, розвивати вміння аналізувати приклади  аранжування симфонічної музики, впізнавати на слух інструменти естрадно-симфонічного оркестру, знаходити необхідну інформацію про естрадно-симфонічний оркестр у словниках, розвивати вміння виконувати сучасні пісні  під фонограму  та надавати  характеристику засобам музичної виразності  пісні.</w:t>
      </w:r>
    </w:p>
    <w:p w:rsidR="00356A7E" w:rsidRDefault="00356A7E" w:rsidP="00356A7E">
      <w:pPr>
        <w:jc w:val="both"/>
        <w:rPr>
          <w:rFonts w:ascii="Times New Roman" w:hAnsi="Times New Roman" w:cs="Times New Roman"/>
          <w:sz w:val="28"/>
        </w:rPr>
      </w:pPr>
      <w:r>
        <w:rPr>
          <w:rFonts w:ascii="Times New Roman" w:hAnsi="Times New Roman" w:cs="Times New Roman"/>
          <w:sz w:val="28"/>
        </w:rPr>
        <w:t>Виховувати ціннісне ставлення до музичної культури минулого і сучасності, повагу до творчості  композиторів та інтерес до творчості аранжувальників.</w:t>
      </w:r>
    </w:p>
    <w:p w:rsidR="00356A7E" w:rsidRDefault="00356A7E" w:rsidP="00356A7E">
      <w:pPr>
        <w:jc w:val="both"/>
        <w:rPr>
          <w:rFonts w:ascii="Times New Roman" w:hAnsi="Times New Roman" w:cs="Times New Roman"/>
          <w:sz w:val="28"/>
        </w:rPr>
      </w:pPr>
      <w:r>
        <w:rPr>
          <w:rFonts w:ascii="Times New Roman" w:hAnsi="Times New Roman" w:cs="Times New Roman"/>
          <w:b/>
          <w:sz w:val="28"/>
        </w:rPr>
        <w:t xml:space="preserve">Основні поняття для засвоєння: </w:t>
      </w:r>
      <w:r>
        <w:rPr>
          <w:rFonts w:ascii="Times New Roman" w:hAnsi="Times New Roman" w:cs="Times New Roman"/>
          <w:sz w:val="28"/>
        </w:rPr>
        <w:t>поняття «академічна музика», «аранжування академічної музики», сучасний естрадно-симфонічний оркестр та його інструменти, сучасні  електронні обробки  симфонічної  музики, порівняння  оригінальних музичних творів та їх аранжування.</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Твори, що вивчаються на уроці.</w:t>
      </w:r>
    </w:p>
    <w:p w:rsidR="00356A7E" w:rsidRDefault="00356A7E" w:rsidP="00356A7E">
      <w:pPr>
        <w:pStyle w:val="a3"/>
        <w:numPr>
          <w:ilvl w:val="0"/>
          <w:numId w:val="1"/>
        </w:numPr>
        <w:jc w:val="both"/>
        <w:rPr>
          <w:rFonts w:ascii="Times New Roman" w:hAnsi="Times New Roman" w:cs="Times New Roman"/>
          <w:sz w:val="28"/>
        </w:rPr>
      </w:pPr>
      <w:r>
        <w:rPr>
          <w:rFonts w:ascii="Times New Roman" w:hAnsi="Times New Roman" w:cs="Times New Roman"/>
          <w:sz w:val="28"/>
        </w:rPr>
        <w:t>В.А.Моцарт Симфонія № 40 1 частина, фрагменти 2-ї, 3-ї, 4-х частин у виконанні  симфонічного оркестру м. Фульда (Німеччина)</w:t>
      </w:r>
    </w:p>
    <w:p w:rsidR="00356A7E" w:rsidRDefault="00356A7E" w:rsidP="00356A7E">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В.А.Моцарт Симфоноія № 40 1 частина у виконанні естрадно-симфонічного оркестру  під керівництвом Поля Моріа (Франція) </w:t>
      </w:r>
    </w:p>
    <w:p w:rsidR="00356A7E" w:rsidRDefault="00356A7E" w:rsidP="00F92655">
      <w:pPr>
        <w:pStyle w:val="a3"/>
        <w:numPr>
          <w:ilvl w:val="0"/>
          <w:numId w:val="1"/>
        </w:numPr>
        <w:jc w:val="both"/>
        <w:rPr>
          <w:rFonts w:ascii="Times New Roman" w:hAnsi="Times New Roman" w:cs="Times New Roman"/>
          <w:sz w:val="28"/>
        </w:rPr>
      </w:pPr>
      <w:r>
        <w:rPr>
          <w:rFonts w:ascii="Times New Roman" w:hAnsi="Times New Roman" w:cs="Times New Roman"/>
          <w:sz w:val="28"/>
        </w:rPr>
        <w:t>«Червона рута» слова і музика В.Івасюка</w:t>
      </w:r>
    </w:p>
    <w:p w:rsidR="00F92655" w:rsidRDefault="00F92655" w:rsidP="00F92655">
      <w:pPr>
        <w:jc w:val="both"/>
        <w:rPr>
          <w:rFonts w:ascii="Times New Roman" w:hAnsi="Times New Roman" w:cs="Times New Roman"/>
          <w:sz w:val="28"/>
        </w:rPr>
      </w:pPr>
    </w:p>
    <w:p w:rsidR="00F92655" w:rsidRDefault="00F92655" w:rsidP="00F92655">
      <w:pPr>
        <w:jc w:val="both"/>
        <w:rPr>
          <w:rFonts w:ascii="Times New Roman" w:hAnsi="Times New Roman" w:cs="Times New Roman"/>
          <w:sz w:val="28"/>
        </w:rPr>
      </w:pPr>
    </w:p>
    <w:p w:rsidR="00F92655" w:rsidRDefault="00F92655" w:rsidP="00F92655">
      <w:pPr>
        <w:jc w:val="both"/>
        <w:rPr>
          <w:rFonts w:ascii="Times New Roman" w:hAnsi="Times New Roman" w:cs="Times New Roman"/>
          <w:sz w:val="28"/>
        </w:rPr>
      </w:pPr>
    </w:p>
    <w:p w:rsidR="00F92655" w:rsidRDefault="00F92655" w:rsidP="00F92655">
      <w:pPr>
        <w:jc w:val="both"/>
        <w:rPr>
          <w:rFonts w:ascii="Times New Roman" w:hAnsi="Times New Roman" w:cs="Times New Roman"/>
          <w:sz w:val="28"/>
        </w:rPr>
      </w:pPr>
    </w:p>
    <w:p w:rsidR="00F92655" w:rsidRDefault="00F92655" w:rsidP="00F92655">
      <w:pPr>
        <w:jc w:val="both"/>
        <w:rPr>
          <w:rFonts w:ascii="Times New Roman" w:hAnsi="Times New Roman" w:cs="Times New Roman"/>
          <w:sz w:val="28"/>
        </w:rPr>
      </w:pPr>
    </w:p>
    <w:p w:rsidR="00F92655" w:rsidRDefault="00F92655" w:rsidP="00F92655">
      <w:pPr>
        <w:jc w:val="both"/>
        <w:rPr>
          <w:rFonts w:ascii="Times New Roman" w:hAnsi="Times New Roman" w:cs="Times New Roman"/>
          <w:sz w:val="28"/>
        </w:rPr>
      </w:pPr>
    </w:p>
    <w:p w:rsidR="00F92655" w:rsidRPr="00F92655" w:rsidRDefault="00F92655" w:rsidP="00F92655">
      <w:pPr>
        <w:jc w:val="both"/>
        <w:rPr>
          <w:rFonts w:ascii="Times New Roman" w:hAnsi="Times New Roman" w:cs="Times New Roman"/>
          <w:sz w:val="28"/>
        </w:rPr>
      </w:pPr>
    </w:p>
    <w:p w:rsidR="00356A7E" w:rsidRDefault="00356A7E" w:rsidP="00356A7E">
      <w:pPr>
        <w:jc w:val="center"/>
        <w:rPr>
          <w:rFonts w:ascii="Times New Roman" w:hAnsi="Times New Roman" w:cs="Times New Roman"/>
          <w:b/>
          <w:sz w:val="28"/>
        </w:rPr>
      </w:pPr>
      <w:r>
        <w:rPr>
          <w:rFonts w:ascii="Times New Roman" w:hAnsi="Times New Roman" w:cs="Times New Roman"/>
          <w:b/>
          <w:sz w:val="28"/>
        </w:rPr>
        <w:t>Хід уроку</w:t>
      </w:r>
    </w:p>
    <w:p w:rsidR="00B52DD0" w:rsidRDefault="00356A7E" w:rsidP="00356A7E">
      <w:pPr>
        <w:jc w:val="both"/>
        <w:rPr>
          <w:rFonts w:ascii="Times New Roman" w:hAnsi="Times New Roman" w:cs="Times New Roman"/>
          <w:b/>
          <w:sz w:val="28"/>
        </w:rPr>
      </w:pPr>
      <w:r>
        <w:rPr>
          <w:rFonts w:ascii="Times New Roman" w:hAnsi="Times New Roman" w:cs="Times New Roman"/>
          <w:b/>
          <w:sz w:val="28"/>
        </w:rPr>
        <w:t xml:space="preserve">Організаційний момент. </w:t>
      </w:r>
      <w:r w:rsidR="00B52DD0" w:rsidRPr="00B52DD0">
        <w:rPr>
          <w:rFonts w:ascii="Times New Roman" w:hAnsi="Times New Roman" w:cs="Times New Roman"/>
          <w:b/>
          <w:sz w:val="28"/>
        </w:rPr>
        <w:t>Музичне вітання.</w:t>
      </w:r>
    </w:p>
    <w:p w:rsidR="00B52DD0" w:rsidRPr="00B52DD0" w:rsidRDefault="00B52DD0" w:rsidP="00356A7E">
      <w:pPr>
        <w:jc w:val="both"/>
        <w:rPr>
          <w:rFonts w:ascii="Times New Roman" w:hAnsi="Times New Roman" w:cs="Times New Roman"/>
          <w:b/>
          <w:sz w:val="28"/>
        </w:rPr>
      </w:pPr>
      <w:r w:rsidRPr="00BF2E4C">
        <w:rPr>
          <w:rFonts w:ascii="Times New Roman" w:eastAsia="Times New Roman" w:hAnsi="Times New Roman" w:cs="Times New Roman"/>
          <w:b/>
          <w:noProof/>
          <w:sz w:val="28"/>
          <w:szCs w:val="28"/>
        </w:rPr>
        <w:drawing>
          <wp:inline distT="0" distB="0" distL="0" distR="0" wp14:anchorId="1302B761" wp14:editId="6A41B025">
            <wp:extent cx="3562350" cy="1865547"/>
            <wp:effectExtent l="95250" t="95250" r="95250" b="97155"/>
            <wp:docPr id="8"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6"/>
                    <a:srcRect/>
                    <a:stretch>
                      <a:fillRect/>
                    </a:stretch>
                  </pic:blipFill>
                  <pic:spPr bwMode="auto">
                    <a:xfrm>
                      <a:off x="0" y="0"/>
                      <a:ext cx="3562435" cy="18655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52DD0" w:rsidRDefault="00B52DD0" w:rsidP="00B52DD0">
      <w:pPr>
        <w:jc w:val="both"/>
        <w:rPr>
          <w:rFonts w:ascii="Times New Roman" w:hAnsi="Times New Roman" w:cs="Times New Roman"/>
          <w:b/>
          <w:sz w:val="28"/>
        </w:rPr>
      </w:pPr>
      <w:r>
        <w:rPr>
          <w:rFonts w:ascii="Times New Roman" w:hAnsi="Times New Roman" w:cs="Times New Roman"/>
          <w:b/>
          <w:sz w:val="28"/>
        </w:rPr>
        <w:t xml:space="preserve">Актуалізація опорних знань. </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Що таке аранжування?</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Які обробки музичних творів вам запам’яталися?</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У чому, на вашу думку, особливість транскрипції Ф.Ліста?</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Про що розповіла  вам соната Л. ван Бетховена?</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Чи часто аранжування використовують сьогодні?</w:t>
      </w:r>
    </w:p>
    <w:p w:rsidR="00B52DD0" w:rsidRDefault="00B52DD0" w:rsidP="00B52DD0">
      <w:pPr>
        <w:pStyle w:val="a3"/>
        <w:numPr>
          <w:ilvl w:val="0"/>
          <w:numId w:val="2"/>
        </w:numPr>
        <w:jc w:val="both"/>
        <w:rPr>
          <w:rFonts w:ascii="Times New Roman" w:hAnsi="Times New Roman" w:cs="Times New Roman"/>
          <w:sz w:val="28"/>
        </w:rPr>
      </w:pPr>
      <w:r>
        <w:rPr>
          <w:rFonts w:ascii="Times New Roman" w:hAnsi="Times New Roman" w:cs="Times New Roman"/>
          <w:sz w:val="28"/>
        </w:rPr>
        <w:t>Назвіть основні групи музичних інструментів та охарактеризуйте притаманні їм  темброві  звучання.</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Мотивація до навчання.</w:t>
      </w:r>
    </w:p>
    <w:p w:rsidR="00356A7E" w:rsidRDefault="00356A7E" w:rsidP="00356A7E">
      <w:pPr>
        <w:jc w:val="both"/>
        <w:rPr>
          <w:rFonts w:ascii="Times New Roman" w:hAnsi="Times New Roman" w:cs="Times New Roman"/>
          <w:sz w:val="28"/>
        </w:rPr>
      </w:pPr>
      <w:r>
        <w:rPr>
          <w:rFonts w:ascii="Times New Roman" w:hAnsi="Times New Roman" w:cs="Times New Roman"/>
          <w:sz w:val="28"/>
        </w:rPr>
        <w:tab/>
        <w:t>Сьогодні на вас чекає зустріч з інструментальним аранжуванням. Разом ми пригадаємо основні групи інструментів і притаманні їм  темброві  звучання та послухаємо аранжування відомих симфонічних творів.</w:t>
      </w:r>
    </w:p>
    <w:p w:rsidR="00356A7E" w:rsidRDefault="00B52DD0" w:rsidP="00356A7E">
      <w:pPr>
        <w:jc w:val="both"/>
        <w:rPr>
          <w:rFonts w:ascii="Times New Roman" w:hAnsi="Times New Roman" w:cs="Times New Roman"/>
          <w:b/>
          <w:sz w:val="28"/>
        </w:rPr>
      </w:pPr>
      <w:r>
        <w:rPr>
          <w:noProof/>
        </w:rPr>
        <w:drawing>
          <wp:anchor distT="0" distB="0" distL="114300" distR="114300" simplePos="0" relativeHeight="251666432" behindDoc="1" locked="0" layoutInCell="1" allowOverlap="1" wp14:anchorId="27EBBA83" wp14:editId="195EF322">
            <wp:simplePos x="0" y="0"/>
            <wp:positionH relativeFrom="column">
              <wp:posOffset>91440</wp:posOffset>
            </wp:positionH>
            <wp:positionV relativeFrom="paragraph">
              <wp:posOffset>363855</wp:posOffset>
            </wp:positionV>
            <wp:extent cx="1750695" cy="2245360"/>
            <wp:effectExtent l="0" t="0" r="0" b="0"/>
            <wp:wrapThrough wrapText="bothSides">
              <wp:wrapPolygon edited="0">
                <wp:start x="0" y="0"/>
                <wp:lineTo x="0" y="21441"/>
                <wp:lineTo x="21388" y="21441"/>
                <wp:lineTo x="21388" y="0"/>
                <wp:lineTo x="0" y="0"/>
              </wp:wrapPolygon>
            </wp:wrapThrough>
            <wp:docPr id="4" name="Рисунок 4" descr="https://naurok-test2.nyc3.digitaloceanspaces.com/uploads/test/85349/1667617/956886_1664273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aurok-test2.nyc3.digitaloceanspaces.com/uploads/test/85349/1667617/956886_166427358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0695"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A7E">
        <w:rPr>
          <w:rFonts w:ascii="Times New Roman" w:hAnsi="Times New Roman" w:cs="Times New Roman"/>
          <w:b/>
          <w:sz w:val="28"/>
        </w:rPr>
        <w:t>Новий матеріал для засвоєння. Знайомство з творчістю В.А.Моцарта</w:t>
      </w:r>
    </w:p>
    <w:p w:rsidR="00356A7E" w:rsidRDefault="00356A7E" w:rsidP="00356A7E">
      <w:pPr>
        <w:ind w:firstLine="708"/>
        <w:jc w:val="both"/>
        <w:rPr>
          <w:rFonts w:ascii="Times New Roman" w:hAnsi="Times New Roman" w:cs="Times New Roman"/>
          <w:sz w:val="28"/>
        </w:rPr>
      </w:pPr>
      <w:r>
        <w:rPr>
          <w:rFonts w:ascii="Times New Roman" w:hAnsi="Times New Roman" w:cs="Times New Roman"/>
          <w:b/>
          <w:sz w:val="28"/>
        </w:rPr>
        <w:t xml:space="preserve">В.А.Моцарт, </w:t>
      </w:r>
      <w:r>
        <w:rPr>
          <w:rFonts w:ascii="Times New Roman" w:hAnsi="Times New Roman" w:cs="Times New Roman"/>
          <w:sz w:val="28"/>
        </w:rPr>
        <w:t xml:space="preserve">австрійський композитор і представник класицизму, написав понад 50  симфоній. </w:t>
      </w:r>
    </w:p>
    <w:p w:rsidR="00356A7E" w:rsidRPr="00184050" w:rsidRDefault="00356A7E" w:rsidP="00184050">
      <w:pPr>
        <w:ind w:firstLine="708"/>
        <w:jc w:val="both"/>
        <w:rPr>
          <w:rFonts w:ascii="Times New Roman" w:hAnsi="Times New Roman" w:cs="Times New Roman"/>
          <w:sz w:val="28"/>
        </w:rPr>
      </w:pPr>
      <w:r>
        <w:rPr>
          <w:rFonts w:ascii="Times New Roman" w:hAnsi="Times New Roman" w:cs="Times New Roman"/>
          <w:b/>
          <w:sz w:val="28"/>
        </w:rPr>
        <w:t xml:space="preserve">Симфонія № 40, </w:t>
      </w:r>
      <w:r>
        <w:rPr>
          <w:rFonts w:ascii="Times New Roman" w:hAnsi="Times New Roman" w:cs="Times New Roman"/>
          <w:sz w:val="28"/>
        </w:rPr>
        <w:t>соль-мінор – один із  найвідоміших  його  творів. Написано  симфонію 1788 року для оркестру, до складу  якого входять ф</w:t>
      </w:r>
      <w:r w:rsidR="00184050">
        <w:rPr>
          <w:rFonts w:ascii="Times New Roman" w:hAnsi="Times New Roman" w:cs="Times New Roman"/>
          <w:sz w:val="28"/>
        </w:rPr>
        <w:t>лейта, два гобої, два кларнети,</w:t>
      </w:r>
      <w:r>
        <w:rPr>
          <w:rFonts w:ascii="Times New Roman" w:hAnsi="Times New Roman" w:cs="Times New Roman"/>
          <w:sz w:val="28"/>
        </w:rPr>
        <w:t>два фаготи, дві валторни та струнні інструменти.</w:t>
      </w:r>
    </w:p>
    <w:p w:rsidR="00356A7E" w:rsidRDefault="00356A7E" w:rsidP="00184050">
      <w:pPr>
        <w:jc w:val="both"/>
        <w:rPr>
          <w:rFonts w:ascii="Times New Roman" w:hAnsi="Times New Roman" w:cs="Times New Roman"/>
          <w:sz w:val="28"/>
        </w:rPr>
      </w:pPr>
      <w:r>
        <w:rPr>
          <w:rFonts w:ascii="Times New Roman" w:hAnsi="Times New Roman" w:cs="Times New Roman"/>
          <w:sz w:val="28"/>
        </w:rPr>
        <w:t>Складається твір із чотирьох частин, розміщених традиційно для класичного  сонатно-симфонічного циклу. У  симфоніях В.А.Моцарта сольні  партії виконують на скрипках, флейтах, гобоях, кларнетах.</w:t>
      </w:r>
    </w:p>
    <w:p w:rsidR="00184050" w:rsidRPr="00B52DD0" w:rsidRDefault="00356A7E" w:rsidP="00356A7E">
      <w:pPr>
        <w:jc w:val="both"/>
        <w:rPr>
          <w:rFonts w:ascii="Times New Roman" w:hAnsi="Times New Roman" w:cs="Times New Roman"/>
          <w:b/>
          <w:sz w:val="28"/>
          <w:lang w:val="uk-UA"/>
        </w:rPr>
      </w:pPr>
      <w:r>
        <w:rPr>
          <w:rFonts w:ascii="Times New Roman" w:hAnsi="Times New Roman" w:cs="Times New Roman"/>
          <w:b/>
          <w:sz w:val="28"/>
        </w:rPr>
        <w:lastRenderedPageBreak/>
        <w:t xml:space="preserve">Музичне сприймання В.А.Моцарт Симфонія № 40 1 частина, фрагмент 2-ї, 3-ї, 4-ї частин у виконанні  симфонічного </w:t>
      </w:r>
      <w:r w:rsidR="00184050">
        <w:rPr>
          <w:rFonts w:ascii="Times New Roman" w:hAnsi="Times New Roman" w:cs="Times New Roman"/>
          <w:b/>
          <w:sz w:val="28"/>
        </w:rPr>
        <w:t xml:space="preserve"> оркестру м. Фульда (Німеччина)</w:t>
      </w:r>
      <w:r w:rsidR="00184050" w:rsidRPr="00184050">
        <w:rPr>
          <w:rFonts w:ascii="Times New Roman" w:hAnsi="Times New Roman" w:cs="Times New Roman"/>
          <w:b/>
          <w:sz w:val="28"/>
          <w:lang w:val="uk-UA"/>
        </w:rPr>
        <w:t xml:space="preserve"> </w:t>
      </w:r>
      <w:hyperlink r:id="rId8" w:history="1">
        <w:r w:rsidR="00184050" w:rsidRPr="00FF02C2">
          <w:rPr>
            <w:rStyle w:val="a4"/>
            <w:rFonts w:ascii="Times New Roman" w:hAnsi="Times New Roman" w:cs="Times New Roman"/>
            <w:b/>
            <w:sz w:val="28"/>
          </w:rPr>
          <w:t>https://youtu.be/XFvphQI-URQ</w:t>
        </w:r>
      </w:hyperlink>
      <w:r w:rsidR="00184050" w:rsidRPr="00184050">
        <w:rPr>
          <w:rFonts w:ascii="Times New Roman" w:hAnsi="Times New Roman" w:cs="Times New Roman"/>
          <w:b/>
          <w:sz w:val="28"/>
          <w:lang w:val="uk-UA"/>
        </w:rPr>
        <w:t xml:space="preserve"> </w:t>
      </w:r>
    </w:p>
    <w:p w:rsidR="00356A7E" w:rsidRDefault="00356A7E" w:rsidP="00356A7E">
      <w:pPr>
        <w:jc w:val="both"/>
        <w:rPr>
          <w:rFonts w:ascii="Times New Roman" w:hAnsi="Times New Roman" w:cs="Times New Roman"/>
          <w:b/>
          <w:i/>
          <w:sz w:val="28"/>
        </w:rPr>
      </w:pPr>
      <w:r>
        <w:rPr>
          <w:rFonts w:ascii="Times New Roman" w:hAnsi="Times New Roman" w:cs="Times New Roman"/>
          <w:b/>
          <w:i/>
          <w:sz w:val="28"/>
        </w:rPr>
        <w:t>Аналіз музичного  твору:</w:t>
      </w:r>
    </w:p>
    <w:p w:rsidR="00356A7E" w:rsidRDefault="00356A7E" w:rsidP="00356A7E">
      <w:pPr>
        <w:pStyle w:val="a3"/>
        <w:numPr>
          <w:ilvl w:val="0"/>
          <w:numId w:val="3"/>
        </w:numPr>
        <w:jc w:val="both"/>
        <w:rPr>
          <w:rFonts w:ascii="Times New Roman" w:hAnsi="Times New Roman" w:cs="Times New Roman"/>
          <w:sz w:val="28"/>
        </w:rPr>
      </w:pPr>
      <w:r>
        <w:rPr>
          <w:rFonts w:ascii="Times New Roman" w:hAnsi="Times New Roman" w:cs="Times New Roman"/>
          <w:sz w:val="28"/>
        </w:rPr>
        <w:t>Розкажіть про своє враження  від  прослуханого твору.</w:t>
      </w:r>
    </w:p>
    <w:p w:rsidR="00356A7E" w:rsidRDefault="00356A7E" w:rsidP="00356A7E">
      <w:pPr>
        <w:pStyle w:val="a3"/>
        <w:numPr>
          <w:ilvl w:val="0"/>
          <w:numId w:val="3"/>
        </w:numPr>
        <w:jc w:val="both"/>
        <w:rPr>
          <w:rFonts w:ascii="Times New Roman" w:hAnsi="Times New Roman" w:cs="Times New Roman"/>
          <w:sz w:val="28"/>
        </w:rPr>
      </w:pPr>
      <w:r>
        <w:rPr>
          <w:rFonts w:ascii="Times New Roman" w:hAnsi="Times New Roman" w:cs="Times New Roman"/>
          <w:sz w:val="28"/>
        </w:rPr>
        <w:t>Охарактеризуйте темброву палітру та засоби музичної виразності  твору.</w:t>
      </w:r>
    </w:p>
    <w:p w:rsidR="00356A7E" w:rsidRDefault="00356A7E" w:rsidP="00356A7E">
      <w:pPr>
        <w:pStyle w:val="a3"/>
        <w:numPr>
          <w:ilvl w:val="0"/>
          <w:numId w:val="3"/>
        </w:numPr>
        <w:jc w:val="both"/>
        <w:rPr>
          <w:rFonts w:ascii="Times New Roman" w:hAnsi="Times New Roman" w:cs="Times New Roman"/>
          <w:sz w:val="28"/>
        </w:rPr>
      </w:pPr>
      <w:r>
        <w:rPr>
          <w:rFonts w:ascii="Times New Roman" w:hAnsi="Times New Roman" w:cs="Times New Roman"/>
          <w:sz w:val="28"/>
        </w:rPr>
        <w:t>Яка мелодія першої частини симфонії?</w:t>
      </w:r>
    </w:p>
    <w:p w:rsidR="00356A7E" w:rsidRDefault="00356A7E" w:rsidP="00356A7E">
      <w:pPr>
        <w:pStyle w:val="a3"/>
        <w:numPr>
          <w:ilvl w:val="0"/>
          <w:numId w:val="3"/>
        </w:numPr>
        <w:jc w:val="both"/>
        <w:rPr>
          <w:rFonts w:ascii="Times New Roman" w:hAnsi="Times New Roman" w:cs="Times New Roman"/>
          <w:sz w:val="28"/>
        </w:rPr>
      </w:pPr>
      <w:r>
        <w:rPr>
          <w:rFonts w:ascii="Times New Roman" w:hAnsi="Times New Roman" w:cs="Times New Roman"/>
          <w:sz w:val="28"/>
        </w:rPr>
        <w:t>Як  змінювалася  мелодія  впродовж наступних трьох частин?</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Бесіда  з  учнями про види  аранжування.</w:t>
      </w:r>
    </w:p>
    <w:p w:rsidR="00356A7E" w:rsidRDefault="00F92655" w:rsidP="00356A7E">
      <w:pPr>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1088390</wp:posOffset>
                </wp:positionH>
                <wp:positionV relativeFrom="paragraph">
                  <wp:posOffset>347345</wp:posOffset>
                </wp:positionV>
                <wp:extent cx="2212975" cy="336550"/>
                <wp:effectExtent l="0" t="0" r="15875" b="25400"/>
                <wp:wrapNone/>
                <wp:docPr id="10" name="Скругленный 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2975" cy="336550"/>
                        </a:xfrm>
                        <a:prstGeom prst="roundRect">
                          <a:avLst/>
                        </a:prstGeom>
                      </wps:spPr>
                      <wps:style>
                        <a:lnRef idx="2">
                          <a:schemeClr val="dk1"/>
                        </a:lnRef>
                        <a:fillRef idx="1">
                          <a:schemeClr val="lt1"/>
                        </a:fillRef>
                        <a:effectRef idx="0">
                          <a:schemeClr val="dk1"/>
                        </a:effectRef>
                        <a:fontRef idx="minor">
                          <a:schemeClr val="dk1"/>
                        </a:fontRef>
                      </wps:style>
                      <wps:txbx>
                        <w:txbxContent>
                          <w:p w:rsidR="00356A7E" w:rsidRPr="008F443E" w:rsidRDefault="00356A7E" w:rsidP="00356A7E">
                            <w:pPr>
                              <w:jc w:val="center"/>
                              <w:rPr>
                                <w:rFonts w:ascii="Times New Roman" w:hAnsi="Times New Roman" w:cs="Times New Roman"/>
                                <w:b/>
                                <w:sz w:val="32"/>
                              </w:rPr>
                            </w:pPr>
                            <w:r w:rsidRPr="008F443E">
                              <w:rPr>
                                <w:rFonts w:ascii="Times New Roman" w:hAnsi="Times New Roman" w:cs="Times New Roman"/>
                                <w:b/>
                                <w:sz w:val="32"/>
                              </w:rPr>
                              <w:t>Види  аранжування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 o:spid="_x0000_s1026" style="position:absolute;left:0;text-align:left;margin-left:85.7pt;margin-top:27.35pt;width:174.2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" fillcolor="white [3201]" strokecolor="black [3200]" strokeweight="2pt">
                <v:path arrowok="t"/>
                <v:textbox>
                  <w:txbxContent>
                    <w:p w:rsidR="00356A7E" w:rsidRPr="008F443E" w:rsidRDefault="00356A7E" w:rsidP="00356A7E">
                      <w:pPr>
                        <w:jc w:val="center"/>
                        <w:rPr>
                          <w:rFonts w:ascii="Times New Roman" w:hAnsi="Times New Roman" w:cs="Times New Roman"/>
                          <w:b/>
                          <w:sz w:val="32"/>
                        </w:rPr>
                      </w:pPr>
                      <w:r w:rsidRPr="008F443E">
                        <w:rPr>
                          <w:rFonts w:ascii="Times New Roman" w:hAnsi="Times New Roman" w:cs="Times New Roman"/>
                          <w:b/>
                          <w:sz w:val="32"/>
                        </w:rPr>
                        <w:t>Види  аранжування</w:t>
                      </w:r>
                    </w:p>
                  </w:txbxContent>
                </v:textbox>
              </v:roundrect>
            </w:pict>
          </mc:Fallback>
        </mc:AlternateContent>
      </w:r>
      <w:r w:rsidR="00356A7E">
        <w:rPr>
          <w:rFonts w:ascii="Times New Roman" w:hAnsi="Times New Roman" w:cs="Times New Roman"/>
          <w:sz w:val="28"/>
        </w:rPr>
        <w:tab/>
        <w:t>Робота зі схемою:</w:t>
      </w:r>
    </w:p>
    <w:p w:rsidR="00356A7E" w:rsidRPr="008F443E" w:rsidRDefault="00F92655" w:rsidP="00356A7E">
      <w:pPr>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simplePos x="0" y="0"/>
                <wp:positionH relativeFrom="column">
                  <wp:posOffset>1088390</wp:posOffset>
                </wp:positionH>
                <wp:positionV relativeFrom="paragraph">
                  <wp:posOffset>321945</wp:posOffset>
                </wp:positionV>
                <wp:extent cx="890270" cy="240665"/>
                <wp:effectExtent l="38100" t="0" r="24130" b="83185"/>
                <wp:wrapNone/>
                <wp:docPr id="9"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0270" cy="240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6" o:spid="_x0000_s1026" type="#_x0000_t32" style="position:absolute;margin-left:85.7pt;margin-top:25.35pt;width:70.1pt;height:18.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" strokecolor="black [3040]">
                <v:stroke endarrow="open"/>
                <o:lock v:ext="edit" shapetype="f"/>
              </v:shape>
            </w:pict>
          </mc:Fallback>
        </mc:AlternateContent>
      </w: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2472055</wp:posOffset>
                </wp:positionH>
                <wp:positionV relativeFrom="paragraph">
                  <wp:posOffset>321945</wp:posOffset>
                </wp:positionV>
                <wp:extent cx="962660" cy="240665"/>
                <wp:effectExtent l="0" t="0" r="66040" b="83185"/>
                <wp:wrapNone/>
                <wp:docPr id="7"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2660" cy="240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5" o:spid="_x0000_s1026" type="#_x0000_t32" style="position:absolute;margin-left:194.65pt;margin-top:25.35pt;width:75.8pt;height:1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" strokecolor="black [3040]">
                <v:stroke endarrow="open"/>
                <o:lock v:ext="edit" shapetype="f"/>
              </v:shape>
            </w:pict>
          </mc:Fallback>
        </mc:AlternateContent>
      </w:r>
    </w:p>
    <w:p w:rsidR="00356A7E" w:rsidRPr="00014E0A" w:rsidRDefault="00F92655" w:rsidP="00356A7E">
      <w:pPr>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125730</wp:posOffset>
                </wp:positionH>
                <wp:positionV relativeFrom="paragraph">
                  <wp:posOffset>199390</wp:posOffset>
                </wp:positionV>
                <wp:extent cx="2056765" cy="661670"/>
                <wp:effectExtent l="0" t="0" r="19685" b="24130"/>
                <wp:wrapNone/>
                <wp:docPr id="6" name="Скругленный 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6765" cy="661670"/>
                        </a:xfrm>
                        <a:prstGeom prst="roundRect">
                          <a:avLst/>
                        </a:prstGeom>
                      </wps:spPr>
                      <wps:style>
                        <a:lnRef idx="2">
                          <a:schemeClr val="dk1"/>
                        </a:lnRef>
                        <a:fillRef idx="1">
                          <a:schemeClr val="lt1"/>
                        </a:fillRef>
                        <a:effectRef idx="0">
                          <a:schemeClr val="dk1"/>
                        </a:effectRef>
                        <a:fontRef idx="minor">
                          <a:schemeClr val="dk1"/>
                        </a:fontRef>
                      </wps:style>
                      <wps:txbx>
                        <w:txbxContent>
                          <w:p w:rsidR="00356A7E" w:rsidRPr="008F443E" w:rsidRDefault="00356A7E" w:rsidP="00356A7E">
                            <w:pPr>
                              <w:jc w:val="center"/>
                              <w:rPr>
                                <w:rFonts w:ascii="Times New Roman" w:hAnsi="Times New Roman" w:cs="Times New Roman"/>
                                <w:b/>
                                <w:sz w:val="28"/>
                              </w:rPr>
                            </w:pPr>
                            <w:r w:rsidRPr="008F443E">
                              <w:rPr>
                                <w:rFonts w:ascii="Times New Roman" w:hAnsi="Times New Roman" w:cs="Times New Roman"/>
                                <w:b/>
                                <w:sz w:val="32"/>
                              </w:rPr>
                              <w:t xml:space="preserve">Аранжування народної </w:t>
                            </w:r>
                            <w:r w:rsidRPr="008F443E">
                              <w:rPr>
                                <w:rFonts w:ascii="Times New Roman" w:hAnsi="Times New Roman" w:cs="Times New Roman"/>
                                <w:b/>
                                <w:sz w:val="28"/>
                              </w:rPr>
                              <w:t>музики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 o:spid="_x0000_s1027" style="position:absolute;left:0;text-align:left;margin-left:9.9pt;margin-top:15.7pt;width:161.9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" fillcolor="white [3201]" strokecolor="black [3200]" strokeweight="2pt">
                <v:path arrowok="t"/>
                <v:textbox>
                  <w:txbxContent>
                    <w:p w:rsidR="00356A7E" w:rsidRPr="008F443E" w:rsidRDefault="00356A7E" w:rsidP="00356A7E">
                      <w:pPr>
                        <w:jc w:val="center"/>
                        <w:rPr>
                          <w:rFonts w:ascii="Times New Roman" w:hAnsi="Times New Roman" w:cs="Times New Roman"/>
                          <w:b/>
                          <w:sz w:val="28"/>
                        </w:rPr>
                      </w:pPr>
                      <w:r w:rsidRPr="008F443E">
                        <w:rPr>
                          <w:rFonts w:ascii="Times New Roman" w:hAnsi="Times New Roman" w:cs="Times New Roman"/>
                          <w:b/>
                          <w:sz w:val="32"/>
                        </w:rPr>
                        <w:t xml:space="preserve">Аранжування народної </w:t>
                      </w:r>
                      <w:r w:rsidRPr="008F443E">
                        <w:rPr>
                          <w:rFonts w:ascii="Times New Roman" w:hAnsi="Times New Roman" w:cs="Times New Roman"/>
                          <w:b/>
                          <w:sz w:val="28"/>
                        </w:rPr>
                        <w:t>музики</w:t>
                      </w:r>
                    </w:p>
                  </w:txbxContent>
                </v:textbox>
              </v:roundrect>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2303780</wp:posOffset>
                </wp:positionH>
                <wp:positionV relativeFrom="paragraph">
                  <wp:posOffset>200660</wp:posOffset>
                </wp:positionV>
                <wp:extent cx="2309495" cy="649605"/>
                <wp:effectExtent l="0" t="0" r="14605" b="17145"/>
                <wp:wrapNone/>
                <wp:docPr id="5" name="Скругленный 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9495" cy="649605"/>
                        </a:xfrm>
                        <a:prstGeom prst="roundRect">
                          <a:avLst/>
                        </a:prstGeom>
                      </wps:spPr>
                      <wps:style>
                        <a:lnRef idx="2">
                          <a:schemeClr val="dk1"/>
                        </a:lnRef>
                        <a:fillRef idx="1">
                          <a:schemeClr val="lt1"/>
                        </a:fillRef>
                        <a:effectRef idx="0">
                          <a:schemeClr val="dk1"/>
                        </a:effectRef>
                        <a:fontRef idx="minor">
                          <a:schemeClr val="dk1"/>
                        </a:fontRef>
                      </wps:style>
                      <wps:txbx>
                        <w:txbxContent>
                          <w:p w:rsidR="00356A7E" w:rsidRPr="008F443E" w:rsidRDefault="00356A7E" w:rsidP="00356A7E">
                            <w:pPr>
                              <w:jc w:val="center"/>
                              <w:rPr>
                                <w:rFonts w:ascii="Times New Roman" w:hAnsi="Times New Roman" w:cs="Times New Roman"/>
                                <w:b/>
                                <w:sz w:val="32"/>
                              </w:rPr>
                            </w:pPr>
                            <w:r w:rsidRPr="008F443E">
                              <w:rPr>
                                <w:rFonts w:ascii="Times New Roman" w:hAnsi="Times New Roman" w:cs="Times New Roman"/>
                                <w:b/>
                                <w:sz w:val="32"/>
                              </w:rPr>
                              <w:t>Аранжування академічної  музики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3" o:spid="_x0000_s1028" style="position:absolute;left:0;text-align:left;margin-left:181.4pt;margin-top:15.8pt;width:181.85pt;height:5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" fillcolor="white [3201]" strokecolor="black [3200]" strokeweight="2pt">
                <v:path arrowok="t"/>
                <v:textbox>
                  <w:txbxContent>
                    <w:p w:rsidR="00356A7E" w:rsidRPr="008F443E" w:rsidRDefault="00356A7E" w:rsidP="00356A7E">
                      <w:pPr>
                        <w:jc w:val="center"/>
                        <w:rPr>
                          <w:rFonts w:ascii="Times New Roman" w:hAnsi="Times New Roman" w:cs="Times New Roman"/>
                          <w:b/>
                          <w:sz w:val="32"/>
                        </w:rPr>
                      </w:pPr>
                      <w:r w:rsidRPr="008F443E">
                        <w:rPr>
                          <w:rFonts w:ascii="Times New Roman" w:hAnsi="Times New Roman" w:cs="Times New Roman"/>
                          <w:b/>
                          <w:sz w:val="32"/>
                        </w:rPr>
                        <w:t>Аранжування академічної  музики</w:t>
                      </w:r>
                    </w:p>
                  </w:txbxContent>
                </v:textbox>
              </v:roundrect>
            </w:pict>
          </mc:Fallback>
        </mc:AlternateContent>
      </w:r>
    </w:p>
    <w:p w:rsidR="00356A7E" w:rsidRPr="004E3432" w:rsidRDefault="00356A7E" w:rsidP="00356A7E">
      <w:pPr>
        <w:ind w:left="709" w:hanging="709"/>
        <w:jc w:val="both"/>
        <w:rPr>
          <w:rFonts w:ascii="Times New Roman" w:hAnsi="Times New Roman" w:cs="Times New Roman"/>
          <w:sz w:val="28"/>
        </w:rPr>
      </w:pPr>
    </w:p>
    <w:p w:rsidR="00356A7E" w:rsidRPr="003555C5" w:rsidRDefault="00356A7E" w:rsidP="00356A7E">
      <w:pPr>
        <w:jc w:val="both"/>
        <w:rPr>
          <w:rFonts w:ascii="Times New Roman" w:hAnsi="Times New Roman" w:cs="Times New Roman"/>
          <w:sz w:val="28"/>
        </w:rPr>
      </w:pPr>
    </w:p>
    <w:p w:rsidR="00356A7E" w:rsidRDefault="00356A7E" w:rsidP="00356A7E">
      <w:pPr>
        <w:jc w:val="both"/>
        <w:rPr>
          <w:rFonts w:ascii="Times New Roman" w:hAnsi="Times New Roman" w:cs="Times New Roman"/>
          <w:sz w:val="28"/>
        </w:rPr>
      </w:pPr>
      <w:r>
        <w:rPr>
          <w:rFonts w:ascii="Times New Roman" w:hAnsi="Times New Roman" w:cs="Times New Roman"/>
          <w:sz w:val="28"/>
        </w:rPr>
        <w:tab/>
        <w:t>Працюючи над обробкою музичного  твору, аранжувальник використовує той вид аранжування, який допоможе  найкраще  зберегти композиторський задум. Так, можуть змінюватися гармонія, темп, тембр, інші засоби виразності, інколи додаються  вступ, кода (завершення твору) тощо.</w:t>
      </w:r>
    </w:p>
    <w:p w:rsidR="00356A7E" w:rsidRDefault="00184050" w:rsidP="00356A7E">
      <w:pPr>
        <w:jc w:val="both"/>
        <w:rPr>
          <w:rFonts w:ascii="Times New Roman" w:hAnsi="Times New Roman" w:cs="Times New Roman"/>
          <w:b/>
          <w:sz w:val="28"/>
        </w:rPr>
      </w:pPr>
      <w:r>
        <w:rPr>
          <w:rFonts w:ascii="Times New Roman" w:hAnsi="Times New Roman" w:cs="Times New Roman"/>
          <w:b/>
          <w:sz w:val="28"/>
        </w:rPr>
        <w:t>Знайомство  із новим</w:t>
      </w:r>
      <w:r w:rsidR="00F92655">
        <w:rPr>
          <w:rFonts w:ascii="Times New Roman" w:hAnsi="Times New Roman" w:cs="Times New Roman"/>
          <w:b/>
          <w:sz w:val="28"/>
        </w:rPr>
        <w:t>и</w:t>
      </w:r>
      <w:r>
        <w:rPr>
          <w:rFonts w:ascii="Times New Roman" w:hAnsi="Times New Roman" w:cs="Times New Roman"/>
          <w:b/>
          <w:sz w:val="28"/>
        </w:rPr>
        <w:t xml:space="preserve"> понят</w:t>
      </w:r>
      <w:r w:rsidR="00F92655">
        <w:rPr>
          <w:rFonts w:ascii="Times New Roman" w:hAnsi="Times New Roman" w:cs="Times New Roman"/>
          <w:b/>
          <w:sz w:val="28"/>
        </w:rPr>
        <w:t>т</w:t>
      </w:r>
      <w:r>
        <w:rPr>
          <w:rFonts w:ascii="Times New Roman" w:hAnsi="Times New Roman" w:cs="Times New Roman"/>
          <w:b/>
          <w:sz w:val="28"/>
        </w:rPr>
        <w:t>я</w:t>
      </w:r>
      <w:r w:rsidR="00356A7E">
        <w:rPr>
          <w:rFonts w:ascii="Times New Roman" w:hAnsi="Times New Roman" w:cs="Times New Roman"/>
          <w:b/>
          <w:sz w:val="28"/>
        </w:rPr>
        <w:t>м</w:t>
      </w:r>
      <w:r w:rsidR="00F92655">
        <w:rPr>
          <w:rFonts w:ascii="Times New Roman" w:hAnsi="Times New Roman" w:cs="Times New Roman"/>
          <w:b/>
          <w:sz w:val="28"/>
        </w:rPr>
        <w:t>и</w:t>
      </w:r>
    </w:p>
    <w:p w:rsidR="00356A7E" w:rsidRDefault="00356A7E" w:rsidP="00356A7E">
      <w:pPr>
        <w:jc w:val="both"/>
        <w:rPr>
          <w:rFonts w:ascii="Times New Roman" w:hAnsi="Times New Roman" w:cs="Times New Roman"/>
          <w:sz w:val="28"/>
        </w:rPr>
      </w:pPr>
      <w:r>
        <w:rPr>
          <w:rFonts w:ascii="Times New Roman" w:hAnsi="Times New Roman" w:cs="Times New Roman"/>
          <w:b/>
          <w:sz w:val="28"/>
        </w:rPr>
        <w:tab/>
        <w:t xml:space="preserve">Академічна музика – </w:t>
      </w:r>
      <w:r>
        <w:rPr>
          <w:rFonts w:ascii="Times New Roman" w:hAnsi="Times New Roman" w:cs="Times New Roman"/>
          <w:sz w:val="28"/>
        </w:rPr>
        <w:t xml:space="preserve">це тип  музики, що належить до писемної композиторської традиції та використовує сформовані в </w:t>
      </w:r>
      <w:r>
        <w:rPr>
          <w:rFonts w:ascii="Times New Roman" w:hAnsi="Times New Roman" w:cs="Times New Roman"/>
          <w:sz w:val="28"/>
          <w:lang w:val="en-US"/>
        </w:rPr>
        <w:t>XVII</w:t>
      </w:r>
      <w:r w:rsidRPr="00C766CC">
        <w:rPr>
          <w:rFonts w:ascii="Times New Roman" w:hAnsi="Times New Roman" w:cs="Times New Roman"/>
          <w:sz w:val="28"/>
        </w:rPr>
        <w:t xml:space="preserve"> – </w:t>
      </w:r>
      <w:r>
        <w:rPr>
          <w:rFonts w:ascii="Times New Roman" w:hAnsi="Times New Roman" w:cs="Times New Roman"/>
          <w:sz w:val="28"/>
          <w:lang w:val="en-US"/>
        </w:rPr>
        <w:t>XIX</w:t>
      </w:r>
      <w:r>
        <w:rPr>
          <w:rFonts w:ascii="Times New Roman" w:hAnsi="Times New Roman" w:cs="Times New Roman"/>
          <w:sz w:val="28"/>
        </w:rPr>
        <w:t>століттях  музичної форми і жанри, інструментарій і традиції виконавства. Протиставляється  розважальний і  народній музиці.</w:t>
      </w:r>
    </w:p>
    <w:p w:rsidR="00356A7E" w:rsidRDefault="00356A7E" w:rsidP="00356A7E">
      <w:pPr>
        <w:jc w:val="both"/>
        <w:rPr>
          <w:rFonts w:ascii="Times New Roman" w:hAnsi="Times New Roman" w:cs="Times New Roman"/>
          <w:sz w:val="28"/>
        </w:rPr>
      </w:pPr>
      <w:r>
        <w:rPr>
          <w:rFonts w:ascii="Times New Roman" w:hAnsi="Times New Roman" w:cs="Times New Roman"/>
          <w:sz w:val="28"/>
        </w:rPr>
        <w:tab/>
        <w:t>Термін «академічна музика» є спорідненим із терміном «класична музика».</w:t>
      </w:r>
    </w:p>
    <w:p w:rsidR="00356A7E" w:rsidRDefault="00356A7E" w:rsidP="00356A7E">
      <w:pPr>
        <w:ind w:firstLine="708"/>
        <w:jc w:val="both"/>
        <w:rPr>
          <w:rFonts w:ascii="Times New Roman" w:hAnsi="Times New Roman" w:cs="Times New Roman"/>
          <w:sz w:val="28"/>
        </w:rPr>
      </w:pPr>
      <w:r>
        <w:rPr>
          <w:rFonts w:ascii="Times New Roman" w:hAnsi="Times New Roman" w:cs="Times New Roman"/>
          <w:b/>
          <w:sz w:val="28"/>
        </w:rPr>
        <w:t xml:space="preserve">Академічний стиль – </w:t>
      </w:r>
      <w:r>
        <w:rPr>
          <w:rFonts w:ascii="Times New Roman" w:hAnsi="Times New Roman" w:cs="Times New Roman"/>
          <w:sz w:val="28"/>
        </w:rPr>
        <w:t>стиль у мистецтві, що відповідає традиціям, стійким правилам та встановленим зразкам, які пройшли випробування часом.</w:t>
      </w:r>
    </w:p>
    <w:p w:rsidR="00356A7E" w:rsidRDefault="00356A7E" w:rsidP="00356A7E">
      <w:pPr>
        <w:ind w:firstLine="708"/>
        <w:jc w:val="both"/>
        <w:rPr>
          <w:rFonts w:ascii="Times New Roman" w:hAnsi="Times New Roman" w:cs="Times New Roman"/>
          <w:sz w:val="28"/>
        </w:rPr>
      </w:pPr>
      <w:r>
        <w:rPr>
          <w:rFonts w:ascii="Times New Roman" w:hAnsi="Times New Roman" w:cs="Times New Roman"/>
          <w:sz w:val="28"/>
        </w:rPr>
        <w:t>Мабуть, ви помічали, що після обробки твору склад  інструментів, на яких виконують композицію, може бути абсолютно іншим. Це приклад  оркестрування.</w:t>
      </w:r>
    </w:p>
    <w:p w:rsidR="00356A7E" w:rsidRDefault="00356A7E" w:rsidP="00356A7E">
      <w:pPr>
        <w:ind w:firstLine="708"/>
        <w:jc w:val="both"/>
        <w:rPr>
          <w:rFonts w:ascii="Times New Roman" w:hAnsi="Times New Roman" w:cs="Times New Roman"/>
          <w:sz w:val="28"/>
        </w:rPr>
      </w:pPr>
      <w:r>
        <w:rPr>
          <w:rFonts w:ascii="Times New Roman" w:hAnsi="Times New Roman" w:cs="Times New Roman"/>
          <w:b/>
          <w:sz w:val="28"/>
        </w:rPr>
        <w:t xml:space="preserve">Інструментування (оркестрування) – </w:t>
      </w:r>
      <w:r>
        <w:rPr>
          <w:rFonts w:ascii="Times New Roman" w:hAnsi="Times New Roman" w:cs="Times New Roman"/>
          <w:sz w:val="28"/>
        </w:rPr>
        <w:t xml:space="preserve">це переведення музики з одного  інструментального складу  на інший, в якому зберігається  задум композитора. Так, вокальні твори перетворюються  в інструментальні, а сольні (наприклад, написані для фортепіано) –на оркестрові чи ансамблеві номери. </w:t>
      </w:r>
    </w:p>
    <w:p w:rsidR="00356A7E" w:rsidRDefault="00356A7E" w:rsidP="00356A7E">
      <w:pPr>
        <w:ind w:firstLine="708"/>
        <w:jc w:val="both"/>
        <w:rPr>
          <w:rFonts w:ascii="Times New Roman" w:hAnsi="Times New Roman" w:cs="Times New Roman"/>
          <w:sz w:val="28"/>
        </w:rPr>
      </w:pPr>
      <w:r>
        <w:rPr>
          <w:rFonts w:ascii="Times New Roman" w:hAnsi="Times New Roman" w:cs="Times New Roman"/>
          <w:sz w:val="28"/>
        </w:rPr>
        <w:lastRenderedPageBreak/>
        <w:t>Процес інструментування вимагає від композитора знання специфіки музичних інструментів – їхніх технічних можливостей та виконавських прийомів.</w:t>
      </w:r>
    </w:p>
    <w:p w:rsidR="00356A7E" w:rsidRDefault="00356A7E" w:rsidP="00356A7E">
      <w:pPr>
        <w:ind w:firstLine="708"/>
        <w:jc w:val="both"/>
        <w:rPr>
          <w:rFonts w:ascii="Times New Roman" w:hAnsi="Times New Roman" w:cs="Times New Roman"/>
          <w:sz w:val="28"/>
        </w:rPr>
      </w:pPr>
      <w:r>
        <w:rPr>
          <w:rFonts w:ascii="Times New Roman" w:hAnsi="Times New Roman" w:cs="Times New Roman"/>
          <w:sz w:val="28"/>
        </w:rPr>
        <w:t>Один із найважливіших етапів розвитку оркестрування пов'язаний із творчістю композиторів  віденської  класичної школи – І.Гайдна, В.А.Моцарта, Л. ван Бетховена. Визнаними  майстрами інструментовки були Г.Берліоз, Р.Вагнер, М.Равель, М.Римський-Корсаков, Р.Штраус, С.Прокоф</w:t>
      </w:r>
      <w:r w:rsidRPr="004C3A76">
        <w:rPr>
          <w:rFonts w:ascii="Times New Roman" w:hAnsi="Times New Roman" w:cs="Times New Roman"/>
          <w:sz w:val="28"/>
        </w:rPr>
        <w:t>’</w:t>
      </w:r>
      <w:r>
        <w:rPr>
          <w:rFonts w:ascii="Times New Roman" w:hAnsi="Times New Roman" w:cs="Times New Roman"/>
          <w:sz w:val="28"/>
        </w:rPr>
        <w:t>єв, Д.Шостакович та інші.</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Музичний словничок</w:t>
      </w:r>
    </w:p>
    <w:p w:rsidR="00356A7E" w:rsidRPr="00356A7E" w:rsidRDefault="00356A7E" w:rsidP="00356A7E">
      <w:pPr>
        <w:jc w:val="both"/>
        <w:rPr>
          <w:rFonts w:ascii="Times New Roman" w:hAnsi="Times New Roman" w:cs="Times New Roman"/>
          <w:b/>
          <w:sz w:val="28"/>
        </w:rPr>
      </w:pPr>
      <w:r w:rsidRPr="004C3A76">
        <w:rPr>
          <w:rFonts w:ascii="Times New Roman" w:hAnsi="Times New Roman" w:cs="Times New Roman"/>
          <w:b/>
          <w:i/>
          <w:sz w:val="28"/>
        </w:rPr>
        <w:t xml:space="preserve">Аранжування  академічної музики - </w:t>
      </w:r>
      <w:r>
        <w:rPr>
          <w:rFonts w:ascii="Times New Roman" w:hAnsi="Times New Roman" w:cs="Times New Roman"/>
          <w:sz w:val="28"/>
        </w:rPr>
        <w:t>це видозмінення творів академічної класичної музики шляхом  зміни деяких засобів виразності  та  додавання  нових  фрагментів  твору.</w:t>
      </w:r>
    </w:p>
    <w:p w:rsidR="00356A7E" w:rsidRPr="00184050" w:rsidRDefault="00356A7E" w:rsidP="00356A7E">
      <w:pPr>
        <w:jc w:val="both"/>
        <w:rPr>
          <w:rFonts w:ascii="Times New Roman" w:hAnsi="Times New Roman" w:cs="Times New Roman"/>
          <w:b/>
          <w:sz w:val="28"/>
          <w:lang w:val="uk-UA"/>
        </w:rPr>
      </w:pPr>
      <w:r>
        <w:rPr>
          <w:rFonts w:ascii="Times New Roman" w:hAnsi="Times New Roman" w:cs="Times New Roman"/>
          <w:b/>
          <w:sz w:val="28"/>
        </w:rPr>
        <w:t>Музичне сприймання В.А.Моцарт Симфонія № 40 1 частина у виконанні естрадно-симфонічногооркестру під керівництвом П.Моріа (Франція)</w:t>
      </w:r>
      <w:r w:rsidR="00184050" w:rsidRPr="00184050">
        <w:rPr>
          <w:rFonts w:ascii="Times New Roman" w:hAnsi="Times New Roman" w:cs="Times New Roman"/>
          <w:b/>
          <w:sz w:val="28"/>
          <w:lang w:val="uk-UA"/>
        </w:rPr>
        <w:t xml:space="preserve"> </w:t>
      </w:r>
      <w:hyperlink r:id="rId9" w:history="1">
        <w:r w:rsidR="00184050" w:rsidRPr="00FF02C2">
          <w:rPr>
            <w:rStyle w:val="a4"/>
            <w:rFonts w:ascii="Times New Roman" w:hAnsi="Times New Roman" w:cs="Times New Roman"/>
            <w:b/>
            <w:sz w:val="28"/>
          </w:rPr>
          <w:t>https://youtu.be/HRHOXLCg_q0</w:t>
        </w:r>
      </w:hyperlink>
      <w:r w:rsidR="00184050" w:rsidRPr="00184050">
        <w:rPr>
          <w:rFonts w:ascii="Times New Roman" w:hAnsi="Times New Roman" w:cs="Times New Roman"/>
          <w:b/>
          <w:sz w:val="28"/>
          <w:lang w:val="uk-UA"/>
        </w:rPr>
        <w:t xml:space="preserve"> </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Знайомство з творчістю композитора та аранжувальника П.Моріа</w:t>
      </w:r>
    </w:p>
    <w:p w:rsidR="00184050" w:rsidRDefault="00184050" w:rsidP="00356A7E">
      <w:pPr>
        <w:jc w:val="both"/>
        <w:rPr>
          <w:rFonts w:ascii="Times New Roman" w:hAnsi="Times New Roman" w:cs="Times New Roman"/>
          <w:b/>
          <w:sz w:val="28"/>
        </w:rPr>
      </w:pPr>
      <w:r>
        <w:rPr>
          <w:noProof/>
        </w:rPr>
        <w:drawing>
          <wp:anchor distT="0" distB="0" distL="114300" distR="114300" simplePos="0" relativeHeight="251665408" behindDoc="1" locked="0" layoutInCell="1" allowOverlap="1" wp14:anchorId="4E11B8B7" wp14:editId="18E8219E">
            <wp:simplePos x="0" y="0"/>
            <wp:positionH relativeFrom="column">
              <wp:posOffset>-60960</wp:posOffset>
            </wp:positionH>
            <wp:positionV relativeFrom="paragraph">
              <wp:posOffset>16510</wp:posOffset>
            </wp:positionV>
            <wp:extent cx="1874520" cy="2381250"/>
            <wp:effectExtent l="0" t="0" r="0" b="0"/>
            <wp:wrapThrough wrapText="bothSides">
              <wp:wrapPolygon edited="0">
                <wp:start x="0" y="0"/>
                <wp:lineTo x="0" y="21427"/>
                <wp:lineTo x="21293" y="21427"/>
                <wp:lineTo x="21293" y="0"/>
                <wp:lineTo x="0" y="0"/>
              </wp:wrapPolygon>
            </wp:wrapThrough>
            <wp:docPr id="1" name="Рисунок 1" descr="https://eus-www.sway-cdn.com/s/uyRC0rPRcBI3G3tP/images/ZEWusdX0ex0Vzx?quality=348&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uyRC0rPRcBI3G3tP/images/ZEWusdX0ex0Vzx?quality=348&amp;allowAnimation=tr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52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050" w:rsidRPr="00B52DD0" w:rsidRDefault="00356A7E" w:rsidP="00356A7E">
      <w:pPr>
        <w:jc w:val="both"/>
        <w:rPr>
          <w:rFonts w:ascii="Times New Roman" w:hAnsi="Times New Roman" w:cs="Times New Roman"/>
          <w:sz w:val="28"/>
        </w:rPr>
      </w:pPr>
      <w:r>
        <w:rPr>
          <w:rFonts w:ascii="Times New Roman" w:hAnsi="Times New Roman" w:cs="Times New Roman"/>
          <w:b/>
          <w:sz w:val="28"/>
        </w:rPr>
        <w:t>Поль Моріа</w:t>
      </w:r>
      <w:r>
        <w:rPr>
          <w:rFonts w:ascii="Times New Roman" w:hAnsi="Times New Roman" w:cs="Times New Roman"/>
          <w:i/>
          <w:sz w:val="28"/>
        </w:rPr>
        <w:t xml:space="preserve">(фр. </w:t>
      </w:r>
      <w:r>
        <w:rPr>
          <w:rFonts w:ascii="Times New Roman" w:hAnsi="Times New Roman" w:cs="Times New Roman"/>
          <w:i/>
          <w:sz w:val="28"/>
          <w:lang w:val="en-US"/>
        </w:rPr>
        <w:t>PaulMauriat</w:t>
      </w:r>
      <w:r>
        <w:rPr>
          <w:rFonts w:ascii="Times New Roman" w:hAnsi="Times New Roman" w:cs="Times New Roman"/>
          <w:i/>
          <w:sz w:val="28"/>
        </w:rPr>
        <w:t>)</w:t>
      </w:r>
      <w:r w:rsidRPr="003B7CC3">
        <w:rPr>
          <w:rFonts w:ascii="Times New Roman" w:hAnsi="Times New Roman" w:cs="Times New Roman"/>
          <w:sz w:val="28"/>
        </w:rPr>
        <w:t xml:space="preserve">– </w:t>
      </w:r>
      <w:r>
        <w:rPr>
          <w:rFonts w:ascii="Times New Roman" w:hAnsi="Times New Roman" w:cs="Times New Roman"/>
          <w:sz w:val="28"/>
        </w:rPr>
        <w:t>французький композитор, аранжувальник і диригент, який став відомим завдяки своїм  аранжуванням  для   Шарля  Азнавура. У його  доробку  є  багато  аранжувань відомих  світових  шедеврів.</w:t>
      </w:r>
    </w:p>
    <w:p w:rsidR="00356A7E" w:rsidRDefault="00356A7E" w:rsidP="00356A7E">
      <w:pPr>
        <w:jc w:val="both"/>
        <w:rPr>
          <w:rFonts w:ascii="Times New Roman" w:hAnsi="Times New Roman" w:cs="Times New Roman"/>
          <w:b/>
          <w:sz w:val="28"/>
        </w:rPr>
      </w:pPr>
      <w:r>
        <w:rPr>
          <w:rFonts w:ascii="Times New Roman" w:hAnsi="Times New Roman" w:cs="Times New Roman"/>
          <w:b/>
          <w:sz w:val="28"/>
        </w:rPr>
        <w:t>Виконання  творчого  завдання</w:t>
      </w:r>
    </w:p>
    <w:p w:rsidR="00356A7E" w:rsidRDefault="00356A7E" w:rsidP="00184050">
      <w:pPr>
        <w:jc w:val="both"/>
        <w:rPr>
          <w:rFonts w:ascii="Times New Roman" w:hAnsi="Times New Roman" w:cs="Times New Roman"/>
          <w:sz w:val="28"/>
        </w:rPr>
      </w:pPr>
      <w:r>
        <w:rPr>
          <w:rFonts w:ascii="Times New Roman" w:hAnsi="Times New Roman" w:cs="Times New Roman"/>
          <w:sz w:val="28"/>
        </w:rPr>
        <w:tab/>
        <w:t>Порівняйте звучання класичного симфонічного оркестру та оркестрування П.Моріа для  естрадно-симфонічного оркестру.</w:t>
      </w:r>
    </w:p>
    <w:p w:rsidR="00356A7E" w:rsidRPr="00184050" w:rsidRDefault="00356A7E" w:rsidP="00184050">
      <w:pPr>
        <w:rPr>
          <w:rFonts w:ascii="Times New Roman" w:hAnsi="Times New Roman" w:cs="Times New Roman"/>
          <w:b/>
          <w:sz w:val="28"/>
        </w:rPr>
      </w:pPr>
      <w:r>
        <w:rPr>
          <w:rFonts w:ascii="Times New Roman" w:hAnsi="Times New Roman" w:cs="Times New Roman"/>
          <w:b/>
          <w:sz w:val="28"/>
        </w:rPr>
        <w:t xml:space="preserve">Фізкультхвилинка </w:t>
      </w:r>
      <w:r w:rsidR="00184050">
        <w:rPr>
          <w:rFonts w:ascii="Times New Roman" w:hAnsi="Times New Roman" w:cs="Times New Roman"/>
          <w:b/>
          <w:sz w:val="28"/>
        </w:rPr>
        <w:t xml:space="preserve">«Радісна  хвилинка  з  музикою» </w:t>
      </w:r>
      <w:hyperlink r:id="rId11" w:history="1">
        <w:r w:rsidR="00184050" w:rsidRPr="00FF02C2">
          <w:rPr>
            <w:rStyle w:val="a4"/>
            <w:rFonts w:ascii="Times New Roman" w:hAnsi="Times New Roman" w:cs="Times New Roman"/>
            <w:b/>
            <w:sz w:val="28"/>
          </w:rPr>
          <w:t>https://youtu.be/zK7waqJYnRY</w:t>
        </w:r>
      </w:hyperlink>
      <w:r w:rsidR="00184050">
        <w:rPr>
          <w:rFonts w:ascii="Times New Roman" w:hAnsi="Times New Roman" w:cs="Times New Roman"/>
          <w:b/>
          <w:sz w:val="28"/>
        </w:rPr>
        <w:t xml:space="preserve"> </w:t>
      </w:r>
    </w:p>
    <w:p w:rsidR="00356A7E" w:rsidRDefault="00F92655" w:rsidP="00356A7E">
      <w:pPr>
        <w:jc w:val="both"/>
        <w:rPr>
          <w:rFonts w:ascii="Times New Roman" w:hAnsi="Times New Roman" w:cs="Times New Roman"/>
          <w:i/>
          <w:sz w:val="28"/>
        </w:rPr>
      </w:pPr>
      <w:r>
        <w:rPr>
          <w:rFonts w:ascii="Times New Roman" w:hAnsi="Times New Roman" w:cs="Times New Roman"/>
          <w:b/>
          <w:sz w:val="28"/>
        </w:rPr>
        <w:t>Поспівка. Вправа</w:t>
      </w:r>
      <w:r w:rsidR="00356A7E">
        <w:rPr>
          <w:rFonts w:ascii="Times New Roman" w:hAnsi="Times New Roman" w:cs="Times New Roman"/>
          <w:b/>
          <w:sz w:val="28"/>
        </w:rPr>
        <w:t xml:space="preserve"> для розвитку музичного слуху та голосу </w:t>
      </w:r>
      <w:hyperlink r:id="rId12" w:history="1">
        <w:r w:rsidRPr="00F92655">
          <w:rPr>
            <w:rFonts w:ascii="Times New Roman" w:eastAsia="Calibri" w:hAnsi="Times New Roman" w:cs="Times New Roman"/>
            <w:b/>
            <w:color w:val="0000FF"/>
            <w:sz w:val="28"/>
            <w:szCs w:val="28"/>
            <w:u w:val="single"/>
          </w:rPr>
          <w:t>https://youtu.be/MksnqLiqAPc</w:t>
        </w:r>
      </w:hyperlink>
    </w:p>
    <w:p w:rsidR="00356A7E" w:rsidRPr="001E60F9" w:rsidRDefault="00356A7E" w:rsidP="00356A7E">
      <w:pPr>
        <w:jc w:val="both"/>
        <w:rPr>
          <w:rFonts w:ascii="Times New Roman" w:hAnsi="Times New Roman" w:cs="Times New Roman"/>
          <w:b/>
          <w:sz w:val="28"/>
        </w:rPr>
      </w:pPr>
      <w:r>
        <w:rPr>
          <w:rFonts w:ascii="Times New Roman" w:hAnsi="Times New Roman" w:cs="Times New Roman"/>
          <w:b/>
          <w:sz w:val="28"/>
        </w:rPr>
        <w:t>Виконання пісні «Червона рута» слова і музика В.Івасюка</w:t>
      </w:r>
      <w:r w:rsidR="00F92655">
        <w:rPr>
          <w:rFonts w:ascii="Times New Roman" w:hAnsi="Times New Roman" w:cs="Times New Roman"/>
          <w:b/>
          <w:sz w:val="28"/>
        </w:rPr>
        <w:t xml:space="preserve"> </w:t>
      </w:r>
      <w:hyperlink r:id="rId13" w:history="1">
        <w:r w:rsidR="00F92655" w:rsidRPr="00F92655">
          <w:rPr>
            <w:rStyle w:val="a4"/>
            <w:rFonts w:ascii="Times New Roman" w:hAnsi="Times New Roman" w:cs="Times New Roman"/>
            <w:b/>
            <w:sz w:val="28"/>
          </w:rPr>
          <w:t>https://youtu.be/_74WPgCBU6U</w:t>
        </w:r>
      </w:hyperlink>
    </w:p>
    <w:p w:rsidR="00356A7E" w:rsidRDefault="00356A7E" w:rsidP="00356A7E">
      <w:pPr>
        <w:jc w:val="both"/>
        <w:rPr>
          <w:rFonts w:ascii="Times New Roman" w:hAnsi="Times New Roman" w:cs="Times New Roman"/>
          <w:sz w:val="28"/>
        </w:rPr>
      </w:pPr>
      <w:r>
        <w:rPr>
          <w:rFonts w:ascii="Times New Roman" w:hAnsi="Times New Roman" w:cs="Times New Roman"/>
          <w:sz w:val="28"/>
        </w:rPr>
        <w:tab/>
        <w:t>Пригадайте  мелодію пісні В.Івасюка «Червона рута». Увімкніть фонограму і спробуйте  виконати сольно перший куплет</w:t>
      </w:r>
      <w:r w:rsidR="00F92655">
        <w:rPr>
          <w:rFonts w:ascii="Times New Roman" w:hAnsi="Times New Roman" w:cs="Times New Roman"/>
          <w:sz w:val="28"/>
        </w:rPr>
        <w:t xml:space="preserve"> та приспів</w:t>
      </w:r>
      <w:r>
        <w:rPr>
          <w:rFonts w:ascii="Times New Roman" w:hAnsi="Times New Roman" w:cs="Times New Roman"/>
          <w:sz w:val="28"/>
        </w:rPr>
        <w:t xml:space="preserve"> пісні. </w:t>
      </w:r>
    </w:p>
    <w:p w:rsidR="00F92655" w:rsidRDefault="00F92655" w:rsidP="00356A7E">
      <w:pPr>
        <w:jc w:val="both"/>
        <w:rPr>
          <w:rFonts w:ascii="Times New Roman" w:hAnsi="Times New Roman" w:cs="Times New Roman"/>
          <w:b/>
          <w:sz w:val="28"/>
        </w:rPr>
      </w:pPr>
    </w:p>
    <w:p w:rsidR="00F92655" w:rsidRDefault="00F92655" w:rsidP="00356A7E">
      <w:pPr>
        <w:jc w:val="both"/>
        <w:rPr>
          <w:rFonts w:ascii="Times New Roman" w:hAnsi="Times New Roman" w:cs="Times New Roman"/>
          <w:b/>
          <w:sz w:val="28"/>
        </w:rPr>
      </w:pPr>
    </w:p>
    <w:p w:rsidR="00F92655" w:rsidRDefault="00F92655" w:rsidP="00356A7E">
      <w:pPr>
        <w:jc w:val="both"/>
        <w:rPr>
          <w:rFonts w:ascii="Times New Roman" w:hAnsi="Times New Roman" w:cs="Times New Roman"/>
          <w:b/>
          <w:sz w:val="28"/>
        </w:rPr>
      </w:pPr>
    </w:p>
    <w:p w:rsidR="00356A7E" w:rsidRDefault="00356A7E" w:rsidP="00356A7E">
      <w:pPr>
        <w:jc w:val="both"/>
        <w:rPr>
          <w:rFonts w:ascii="Times New Roman" w:hAnsi="Times New Roman" w:cs="Times New Roman"/>
          <w:b/>
          <w:sz w:val="28"/>
        </w:rPr>
      </w:pPr>
      <w:r>
        <w:rPr>
          <w:rFonts w:ascii="Times New Roman" w:hAnsi="Times New Roman" w:cs="Times New Roman"/>
          <w:b/>
          <w:sz w:val="28"/>
        </w:rPr>
        <w:t>Узагальнення  вивченого матеріалу. Рефлексія.</w:t>
      </w:r>
    </w:p>
    <w:p w:rsidR="00356A7E" w:rsidRDefault="00356A7E" w:rsidP="00356A7E">
      <w:pPr>
        <w:pStyle w:val="a3"/>
        <w:numPr>
          <w:ilvl w:val="0"/>
          <w:numId w:val="4"/>
        </w:numPr>
        <w:jc w:val="both"/>
        <w:rPr>
          <w:rFonts w:ascii="Times New Roman" w:hAnsi="Times New Roman" w:cs="Times New Roman"/>
          <w:sz w:val="28"/>
        </w:rPr>
      </w:pPr>
      <w:r>
        <w:rPr>
          <w:rFonts w:ascii="Times New Roman" w:hAnsi="Times New Roman" w:cs="Times New Roman"/>
          <w:sz w:val="28"/>
        </w:rPr>
        <w:t>Що таке аранжування академічної музики?</w:t>
      </w:r>
    </w:p>
    <w:p w:rsidR="00356A7E" w:rsidRDefault="00356A7E" w:rsidP="00356A7E">
      <w:pPr>
        <w:pStyle w:val="a3"/>
        <w:numPr>
          <w:ilvl w:val="0"/>
          <w:numId w:val="4"/>
        </w:numPr>
        <w:jc w:val="both"/>
        <w:rPr>
          <w:rFonts w:ascii="Times New Roman" w:hAnsi="Times New Roman" w:cs="Times New Roman"/>
          <w:sz w:val="28"/>
        </w:rPr>
      </w:pPr>
      <w:r>
        <w:rPr>
          <w:rFonts w:ascii="Times New Roman" w:hAnsi="Times New Roman" w:cs="Times New Roman"/>
          <w:sz w:val="28"/>
        </w:rPr>
        <w:t>У чому особливість аранжування академічної музики?</w:t>
      </w:r>
    </w:p>
    <w:p w:rsidR="00356A7E" w:rsidRDefault="00356A7E" w:rsidP="00356A7E">
      <w:pPr>
        <w:pStyle w:val="a3"/>
        <w:numPr>
          <w:ilvl w:val="0"/>
          <w:numId w:val="4"/>
        </w:numPr>
        <w:jc w:val="both"/>
        <w:rPr>
          <w:rFonts w:ascii="Times New Roman" w:hAnsi="Times New Roman" w:cs="Times New Roman"/>
          <w:sz w:val="28"/>
        </w:rPr>
      </w:pPr>
      <w:r>
        <w:rPr>
          <w:rFonts w:ascii="Times New Roman" w:hAnsi="Times New Roman" w:cs="Times New Roman"/>
          <w:sz w:val="28"/>
        </w:rPr>
        <w:t>Що таке оркестрування?</w:t>
      </w:r>
    </w:p>
    <w:p w:rsidR="00356A7E" w:rsidRDefault="00356A7E" w:rsidP="00356A7E">
      <w:pPr>
        <w:pStyle w:val="a3"/>
        <w:numPr>
          <w:ilvl w:val="0"/>
          <w:numId w:val="4"/>
        </w:numPr>
        <w:jc w:val="both"/>
        <w:rPr>
          <w:rFonts w:ascii="Times New Roman" w:hAnsi="Times New Roman" w:cs="Times New Roman"/>
          <w:sz w:val="28"/>
        </w:rPr>
      </w:pPr>
      <w:r>
        <w:rPr>
          <w:rFonts w:ascii="Times New Roman" w:hAnsi="Times New Roman" w:cs="Times New Roman"/>
          <w:sz w:val="28"/>
        </w:rPr>
        <w:t>Охарактеризуйте оркестрування В.А.Моцарта</w:t>
      </w:r>
    </w:p>
    <w:p w:rsidR="00B52DD0" w:rsidRPr="00B52DD0" w:rsidRDefault="00356A7E" w:rsidP="00356A7E">
      <w:pPr>
        <w:pStyle w:val="a3"/>
        <w:numPr>
          <w:ilvl w:val="0"/>
          <w:numId w:val="4"/>
        </w:numPr>
        <w:jc w:val="both"/>
        <w:rPr>
          <w:rFonts w:ascii="Times New Roman" w:hAnsi="Times New Roman" w:cs="Times New Roman"/>
          <w:sz w:val="28"/>
          <w:lang w:val="uk-UA"/>
        </w:rPr>
      </w:pPr>
      <w:r>
        <w:rPr>
          <w:rFonts w:ascii="Times New Roman" w:hAnsi="Times New Roman" w:cs="Times New Roman"/>
          <w:sz w:val="28"/>
        </w:rPr>
        <w:t>Розкажіть про свої враження від сучасного  аранжування академічної музики Поля Моріа.</w:t>
      </w:r>
    </w:p>
    <w:p w:rsidR="00B52DD0" w:rsidRPr="00B52DD0" w:rsidRDefault="00356A7E" w:rsidP="00F92655">
      <w:pPr>
        <w:rPr>
          <w:rFonts w:ascii="Times New Roman" w:hAnsi="Times New Roman" w:cs="Times New Roman"/>
          <w:b/>
          <w:sz w:val="28"/>
        </w:rPr>
      </w:pPr>
      <w:r>
        <w:rPr>
          <w:rFonts w:ascii="Times New Roman" w:hAnsi="Times New Roman" w:cs="Times New Roman"/>
          <w:b/>
          <w:sz w:val="28"/>
        </w:rPr>
        <w:t>Домашнє  завдання</w:t>
      </w:r>
      <w:r w:rsidR="00B52DD0">
        <w:rPr>
          <w:rFonts w:ascii="Times New Roman" w:hAnsi="Times New Roman" w:cs="Times New Roman"/>
          <w:b/>
          <w:sz w:val="28"/>
        </w:rPr>
        <w:t xml:space="preserve">. Виконайте тестові завдання </w:t>
      </w:r>
      <w:r w:rsidR="00F92655">
        <w:rPr>
          <w:rFonts w:ascii="Times New Roman" w:hAnsi="Times New Roman" w:cs="Times New Roman"/>
          <w:b/>
          <w:sz w:val="28"/>
        </w:rPr>
        <w:t>за темою уроку</w:t>
      </w:r>
      <w:r w:rsidR="00F92655">
        <w:rPr>
          <w:rFonts w:ascii="Times New Roman" w:hAnsi="Times New Roman" w:cs="Times New Roman"/>
          <w:b/>
          <w:sz w:val="28"/>
        </w:rPr>
        <w:t xml:space="preserve"> </w:t>
      </w:r>
      <w:r w:rsidR="00B52DD0">
        <w:rPr>
          <w:rFonts w:ascii="Times New Roman" w:hAnsi="Times New Roman" w:cs="Times New Roman"/>
          <w:b/>
          <w:sz w:val="28"/>
        </w:rPr>
        <w:t>перейшовши за посиланням</w:t>
      </w:r>
      <w:r w:rsidR="00F92655">
        <w:rPr>
          <w:rFonts w:ascii="Times New Roman" w:hAnsi="Times New Roman" w:cs="Times New Roman"/>
          <w:b/>
          <w:sz w:val="28"/>
        </w:rPr>
        <w:t xml:space="preserve"> </w:t>
      </w:r>
      <w:hyperlink r:id="rId14" w:history="1">
        <w:r w:rsidR="00F92655" w:rsidRPr="00FF02C2">
          <w:rPr>
            <w:rStyle w:val="a4"/>
            <w:rFonts w:ascii="Times New Roman" w:hAnsi="Times New Roman" w:cs="Times New Roman"/>
            <w:b/>
            <w:sz w:val="28"/>
          </w:rPr>
          <w:t>https://naurok.com.ua/test/join?gamecode=2028612</w:t>
        </w:r>
      </w:hyperlink>
      <w:r w:rsidR="00F92655">
        <w:rPr>
          <w:rFonts w:ascii="Times New Roman" w:hAnsi="Times New Roman" w:cs="Times New Roman"/>
          <w:b/>
          <w:sz w:val="28"/>
        </w:rPr>
        <w:t xml:space="preserve">  або за кодом  </w:t>
      </w:r>
      <w:r w:rsidR="00B52DD0">
        <w:rPr>
          <w:rFonts w:ascii="Times New Roman" w:hAnsi="Times New Roman" w:cs="Times New Roman"/>
          <w:b/>
          <w:sz w:val="28"/>
        </w:rPr>
        <w:t xml:space="preserve"> </w:t>
      </w:r>
      <w:r w:rsidR="00F92655" w:rsidRPr="00B52DD0">
        <w:rPr>
          <w:rFonts w:ascii="Times New Roman" w:hAnsi="Times New Roman" w:cs="Times New Roman"/>
          <w:b/>
          <w:sz w:val="28"/>
        </w:rPr>
        <w:t>доступу </w:t>
      </w:r>
      <w:r w:rsidR="00F92655" w:rsidRPr="00B52DD0">
        <w:rPr>
          <w:rFonts w:ascii="Times New Roman" w:hAnsi="Times New Roman" w:cs="Times New Roman"/>
          <w:b/>
          <w:bCs/>
          <w:sz w:val="28"/>
        </w:rPr>
        <w:t>2028612</w:t>
      </w:r>
      <w:r w:rsidR="00F92655">
        <w:rPr>
          <w:rFonts w:ascii="Times New Roman" w:hAnsi="Times New Roman" w:cs="Times New Roman"/>
          <w:b/>
          <w:bCs/>
          <w:sz w:val="28"/>
        </w:rPr>
        <w:t xml:space="preserve"> на сайті </w:t>
      </w:r>
      <w:hyperlink r:id="rId15" w:tgtFrame="_blank" w:history="1">
        <w:r w:rsidR="00B52DD0" w:rsidRPr="00B52DD0">
          <w:rPr>
            <w:rStyle w:val="a4"/>
            <w:rFonts w:ascii="Times New Roman" w:hAnsi="Times New Roman" w:cs="Times New Roman"/>
            <w:b/>
            <w:sz w:val="28"/>
          </w:rPr>
          <w:t>join.naurok.ua</w:t>
        </w:r>
      </w:hyperlink>
      <w:r w:rsidR="00B52DD0">
        <w:rPr>
          <w:rFonts w:ascii="Times New Roman" w:hAnsi="Times New Roman" w:cs="Times New Roman"/>
          <w:b/>
          <w:sz w:val="28"/>
        </w:rPr>
        <w:t xml:space="preserve"> </w:t>
      </w:r>
      <w:r w:rsidR="00F92655">
        <w:rPr>
          <w:rFonts w:ascii="Times New Roman" w:hAnsi="Times New Roman" w:cs="Times New Roman"/>
          <w:b/>
          <w:sz w:val="28"/>
        </w:rPr>
        <w:t>. Зайшовши на тест обов'язково вказуйте прізвище, ім'я та клас.</w:t>
      </w:r>
    </w:p>
    <w:p w:rsidR="00B52DD0" w:rsidRPr="00B52DD0" w:rsidRDefault="00F92655" w:rsidP="00B52DD0">
      <w:pPr>
        <w:rPr>
          <w:rFonts w:ascii="Times New Roman" w:hAnsi="Times New Roman" w:cs="Times New Roman"/>
          <w:b/>
          <w:sz w:val="28"/>
        </w:rPr>
      </w:pPr>
      <w:r>
        <w:rPr>
          <w:rFonts w:ascii="Times New Roman" w:hAnsi="Times New Roman" w:cs="Times New Roman"/>
          <w:b/>
          <w:sz w:val="28"/>
        </w:rPr>
        <w:t xml:space="preserve">Музичне прощання. </w:t>
      </w:r>
      <w:r w:rsidR="00B52DD0" w:rsidRPr="00B52DD0">
        <w:rPr>
          <w:rFonts w:ascii="Times New Roman" w:hAnsi="Times New Roman" w:cs="Times New Roman"/>
          <w:b/>
          <w:sz w:val="28"/>
        </w:rPr>
        <w:br/>
      </w:r>
      <w:r w:rsidRPr="00B52DD0">
        <w:rPr>
          <w:rFonts w:ascii="Calibri" w:eastAsia="Calibri" w:hAnsi="Calibri" w:cs="Times New Roman"/>
          <w:noProof/>
        </w:rPr>
        <w:drawing>
          <wp:inline distT="0" distB="0" distL="0" distR="0" wp14:anchorId="33E846F9" wp14:editId="70F7809E">
            <wp:extent cx="3790950" cy="19924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1992499"/>
                    </a:xfrm>
                    <a:prstGeom prst="rect">
                      <a:avLst/>
                    </a:prstGeom>
                    <a:noFill/>
                  </pic:spPr>
                </pic:pic>
              </a:graphicData>
            </a:graphic>
          </wp:inline>
        </w:drawing>
      </w:r>
    </w:p>
    <w:p w:rsidR="00B52DD0" w:rsidRPr="00B52DD0" w:rsidRDefault="00B52DD0" w:rsidP="00B52DD0">
      <w:pPr>
        <w:jc w:val="both"/>
        <w:rPr>
          <w:rFonts w:ascii="Times New Roman" w:hAnsi="Times New Roman" w:cs="Times New Roman"/>
          <w:b/>
          <w:sz w:val="28"/>
        </w:rPr>
      </w:pPr>
      <w:r w:rsidRPr="00B52DD0">
        <w:rPr>
          <w:rFonts w:ascii="Times New Roman" w:hAnsi="Times New Roman" w:cs="Times New Roman"/>
          <w:b/>
          <w:sz w:val="28"/>
        </w:rPr>
        <w:br/>
      </w:r>
    </w:p>
    <w:p w:rsidR="00356A7E" w:rsidRPr="00B52DD0" w:rsidRDefault="00356A7E" w:rsidP="00356A7E">
      <w:pPr>
        <w:jc w:val="both"/>
        <w:rPr>
          <w:rFonts w:ascii="Times New Roman" w:hAnsi="Times New Roman" w:cs="Times New Roman"/>
          <w:b/>
          <w:sz w:val="28"/>
          <w:lang w:val="uk-UA"/>
        </w:rPr>
      </w:pPr>
    </w:p>
    <w:p w:rsidR="00356A7E" w:rsidRDefault="00356A7E" w:rsidP="00B52DD0">
      <w:pPr>
        <w:jc w:val="both"/>
        <w:rPr>
          <w:rFonts w:ascii="Times New Roman" w:hAnsi="Times New Roman" w:cs="Times New Roman"/>
          <w:sz w:val="28"/>
        </w:rPr>
      </w:pPr>
      <w:r>
        <w:rPr>
          <w:rFonts w:ascii="Times New Roman" w:hAnsi="Times New Roman" w:cs="Times New Roman"/>
          <w:sz w:val="28"/>
        </w:rPr>
        <w:tab/>
      </w:r>
    </w:p>
    <w:p w:rsidR="00676B65" w:rsidRDefault="00676B65"/>
    <w:sectPr w:rsidR="00676B65" w:rsidSect="00F92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AAA"/>
    <w:multiLevelType w:val="hybridMultilevel"/>
    <w:tmpl w:val="F78AF588"/>
    <w:lvl w:ilvl="0" w:tplc="04220001">
      <w:start w:val="1"/>
      <w:numFmt w:val="bullet"/>
      <w:lvlText w:val=""/>
      <w:lvlJc w:val="left"/>
      <w:pPr>
        <w:ind w:left="1421" w:hanging="360"/>
      </w:pPr>
      <w:rPr>
        <w:rFonts w:ascii="Symbol" w:hAnsi="Symbol" w:hint="default"/>
      </w:rPr>
    </w:lvl>
    <w:lvl w:ilvl="1" w:tplc="04220003" w:tentative="1">
      <w:start w:val="1"/>
      <w:numFmt w:val="bullet"/>
      <w:lvlText w:val="o"/>
      <w:lvlJc w:val="left"/>
      <w:pPr>
        <w:ind w:left="2141" w:hanging="360"/>
      </w:pPr>
      <w:rPr>
        <w:rFonts w:ascii="Courier New" w:hAnsi="Courier New" w:cs="Courier New" w:hint="default"/>
      </w:rPr>
    </w:lvl>
    <w:lvl w:ilvl="2" w:tplc="04220005" w:tentative="1">
      <w:start w:val="1"/>
      <w:numFmt w:val="bullet"/>
      <w:lvlText w:val=""/>
      <w:lvlJc w:val="left"/>
      <w:pPr>
        <w:ind w:left="2861" w:hanging="360"/>
      </w:pPr>
      <w:rPr>
        <w:rFonts w:ascii="Wingdings" w:hAnsi="Wingdings" w:hint="default"/>
      </w:rPr>
    </w:lvl>
    <w:lvl w:ilvl="3" w:tplc="04220001" w:tentative="1">
      <w:start w:val="1"/>
      <w:numFmt w:val="bullet"/>
      <w:lvlText w:val=""/>
      <w:lvlJc w:val="left"/>
      <w:pPr>
        <w:ind w:left="3581" w:hanging="360"/>
      </w:pPr>
      <w:rPr>
        <w:rFonts w:ascii="Symbol" w:hAnsi="Symbol" w:hint="default"/>
      </w:rPr>
    </w:lvl>
    <w:lvl w:ilvl="4" w:tplc="04220003" w:tentative="1">
      <w:start w:val="1"/>
      <w:numFmt w:val="bullet"/>
      <w:lvlText w:val="o"/>
      <w:lvlJc w:val="left"/>
      <w:pPr>
        <w:ind w:left="4301" w:hanging="360"/>
      </w:pPr>
      <w:rPr>
        <w:rFonts w:ascii="Courier New" w:hAnsi="Courier New" w:cs="Courier New" w:hint="default"/>
      </w:rPr>
    </w:lvl>
    <w:lvl w:ilvl="5" w:tplc="04220005" w:tentative="1">
      <w:start w:val="1"/>
      <w:numFmt w:val="bullet"/>
      <w:lvlText w:val=""/>
      <w:lvlJc w:val="left"/>
      <w:pPr>
        <w:ind w:left="5021" w:hanging="360"/>
      </w:pPr>
      <w:rPr>
        <w:rFonts w:ascii="Wingdings" w:hAnsi="Wingdings" w:hint="default"/>
      </w:rPr>
    </w:lvl>
    <w:lvl w:ilvl="6" w:tplc="04220001" w:tentative="1">
      <w:start w:val="1"/>
      <w:numFmt w:val="bullet"/>
      <w:lvlText w:val=""/>
      <w:lvlJc w:val="left"/>
      <w:pPr>
        <w:ind w:left="5741" w:hanging="360"/>
      </w:pPr>
      <w:rPr>
        <w:rFonts w:ascii="Symbol" w:hAnsi="Symbol" w:hint="default"/>
      </w:rPr>
    </w:lvl>
    <w:lvl w:ilvl="7" w:tplc="04220003" w:tentative="1">
      <w:start w:val="1"/>
      <w:numFmt w:val="bullet"/>
      <w:lvlText w:val="o"/>
      <w:lvlJc w:val="left"/>
      <w:pPr>
        <w:ind w:left="6461" w:hanging="360"/>
      </w:pPr>
      <w:rPr>
        <w:rFonts w:ascii="Courier New" w:hAnsi="Courier New" w:cs="Courier New" w:hint="default"/>
      </w:rPr>
    </w:lvl>
    <w:lvl w:ilvl="8" w:tplc="04220005" w:tentative="1">
      <w:start w:val="1"/>
      <w:numFmt w:val="bullet"/>
      <w:lvlText w:val=""/>
      <w:lvlJc w:val="left"/>
      <w:pPr>
        <w:ind w:left="7181" w:hanging="360"/>
      </w:pPr>
      <w:rPr>
        <w:rFonts w:ascii="Wingdings" w:hAnsi="Wingdings" w:hint="default"/>
      </w:rPr>
    </w:lvl>
  </w:abstractNum>
  <w:abstractNum w:abstractNumId="1">
    <w:nsid w:val="203E3363"/>
    <w:multiLevelType w:val="hybridMultilevel"/>
    <w:tmpl w:val="226AAC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83924B8"/>
    <w:multiLevelType w:val="hybridMultilevel"/>
    <w:tmpl w:val="9CAE53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0EC0A5A"/>
    <w:multiLevelType w:val="hybridMultilevel"/>
    <w:tmpl w:val="B7526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7E"/>
    <w:rsid w:val="00184050"/>
    <w:rsid w:val="00356A7E"/>
    <w:rsid w:val="00676B65"/>
    <w:rsid w:val="006C10B3"/>
    <w:rsid w:val="00B52DD0"/>
    <w:rsid w:val="00F92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A7E"/>
    <w:pPr>
      <w:ind w:left="720"/>
      <w:contextualSpacing/>
    </w:pPr>
  </w:style>
  <w:style w:type="character" w:styleId="a4">
    <w:name w:val="Hyperlink"/>
    <w:basedOn w:val="a0"/>
    <w:uiPriority w:val="99"/>
    <w:unhideWhenUsed/>
    <w:rsid w:val="00184050"/>
    <w:rPr>
      <w:color w:val="0000FF" w:themeColor="hyperlink"/>
      <w:u w:val="single"/>
    </w:rPr>
  </w:style>
  <w:style w:type="paragraph" w:styleId="a5">
    <w:name w:val="Balloon Text"/>
    <w:basedOn w:val="a"/>
    <w:link w:val="a6"/>
    <w:uiPriority w:val="99"/>
    <w:semiHidden/>
    <w:unhideWhenUsed/>
    <w:rsid w:val="001840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4050"/>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A7E"/>
    <w:pPr>
      <w:ind w:left="720"/>
      <w:contextualSpacing/>
    </w:pPr>
  </w:style>
  <w:style w:type="character" w:styleId="a4">
    <w:name w:val="Hyperlink"/>
    <w:basedOn w:val="a0"/>
    <w:uiPriority w:val="99"/>
    <w:unhideWhenUsed/>
    <w:rsid w:val="00184050"/>
    <w:rPr>
      <w:color w:val="0000FF" w:themeColor="hyperlink"/>
      <w:u w:val="single"/>
    </w:rPr>
  </w:style>
  <w:style w:type="paragraph" w:styleId="a5">
    <w:name w:val="Balloon Text"/>
    <w:basedOn w:val="a"/>
    <w:link w:val="a6"/>
    <w:uiPriority w:val="99"/>
    <w:semiHidden/>
    <w:unhideWhenUsed/>
    <w:rsid w:val="001840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4050"/>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721079">
      <w:bodyDiv w:val="1"/>
      <w:marLeft w:val="0"/>
      <w:marRight w:val="0"/>
      <w:marTop w:val="0"/>
      <w:marBottom w:val="0"/>
      <w:divBdr>
        <w:top w:val="none" w:sz="0" w:space="0" w:color="auto"/>
        <w:left w:val="none" w:sz="0" w:space="0" w:color="auto"/>
        <w:bottom w:val="none" w:sz="0" w:space="0" w:color="auto"/>
        <w:right w:val="none" w:sz="0" w:space="0" w:color="auto"/>
      </w:divBdr>
      <w:divsChild>
        <w:div w:id="1243686761">
          <w:marLeft w:val="0"/>
          <w:marRight w:val="0"/>
          <w:marTop w:val="0"/>
          <w:marBottom w:val="0"/>
          <w:divBdr>
            <w:top w:val="none" w:sz="0" w:space="0" w:color="auto"/>
            <w:left w:val="none" w:sz="0" w:space="0" w:color="auto"/>
            <w:bottom w:val="none" w:sz="0" w:space="0" w:color="auto"/>
            <w:right w:val="none" w:sz="0" w:space="0" w:color="auto"/>
          </w:divBdr>
        </w:div>
        <w:div w:id="1535342241">
          <w:marLeft w:val="0"/>
          <w:marRight w:val="0"/>
          <w:marTop w:val="0"/>
          <w:marBottom w:val="0"/>
          <w:divBdr>
            <w:top w:val="none" w:sz="0" w:space="0" w:color="auto"/>
            <w:left w:val="none" w:sz="0" w:space="0" w:color="auto"/>
            <w:bottom w:val="none" w:sz="0" w:space="0" w:color="auto"/>
            <w:right w:val="none" w:sz="0" w:space="0" w:color="auto"/>
          </w:divBdr>
          <w:divsChild>
            <w:div w:id="90512727">
              <w:marLeft w:val="0"/>
              <w:marRight w:val="0"/>
              <w:marTop w:val="0"/>
              <w:marBottom w:val="0"/>
              <w:divBdr>
                <w:top w:val="none" w:sz="0" w:space="0" w:color="auto"/>
                <w:left w:val="none" w:sz="0" w:space="0" w:color="auto"/>
                <w:bottom w:val="none" w:sz="0" w:space="0" w:color="auto"/>
                <w:right w:val="none" w:sz="0" w:space="0" w:color="auto"/>
              </w:divBdr>
            </w:div>
            <w:div w:id="599292074">
              <w:marLeft w:val="0"/>
              <w:marRight w:val="0"/>
              <w:marTop w:val="0"/>
              <w:marBottom w:val="0"/>
              <w:divBdr>
                <w:top w:val="none" w:sz="0" w:space="0" w:color="auto"/>
                <w:left w:val="none" w:sz="0" w:space="0" w:color="auto"/>
                <w:bottom w:val="none" w:sz="0" w:space="0" w:color="auto"/>
                <w:right w:val="none" w:sz="0" w:space="0" w:color="auto"/>
              </w:divBdr>
            </w:div>
            <w:div w:id="12539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087">
      <w:bodyDiv w:val="1"/>
      <w:marLeft w:val="0"/>
      <w:marRight w:val="0"/>
      <w:marTop w:val="0"/>
      <w:marBottom w:val="0"/>
      <w:divBdr>
        <w:top w:val="none" w:sz="0" w:space="0" w:color="auto"/>
        <w:left w:val="none" w:sz="0" w:space="0" w:color="auto"/>
        <w:bottom w:val="none" w:sz="0" w:space="0" w:color="auto"/>
        <w:right w:val="none" w:sz="0" w:space="0" w:color="auto"/>
      </w:divBdr>
      <w:divsChild>
        <w:div w:id="455761023">
          <w:marLeft w:val="0"/>
          <w:marRight w:val="0"/>
          <w:marTop w:val="0"/>
          <w:marBottom w:val="0"/>
          <w:divBdr>
            <w:top w:val="none" w:sz="0" w:space="0" w:color="auto"/>
            <w:left w:val="none" w:sz="0" w:space="0" w:color="auto"/>
            <w:bottom w:val="none" w:sz="0" w:space="0" w:color="auto"/>
            <w:right w:val="none" w:sz="0" w:space="0" w:color="auto"/>
          </w:divBdr>
        </w:div>
        <w:div w:id="161640">
          <w:marLeft w:val="0"/>
          <w:marRight w:val="0"/>
          <w:marTop w:val="0"/>
          <w:marBottom w:val="0"/>
          <w:divBdr>
            <w:top w:val="none" w:sz="0" w:space="0" w:color="auto"/>
            <w:left w:val="none" w:sz="0" w:space="0" w:color="auto"/>
            <w:bottom w:val="none" w:sz="0" w:space="0" w:color="auto"/>
            <w:right w:val="none" w:sz="0" w:space="0" w:color="auto"/>
          </w:divBdr>
          <w:divsChild>
            <w:div w:id="544870022">
              <w:marLeft w:val="0"/>
              <w:marRight w:val="0"/>
              <w:marTop w:val="0"/>
              <w:marBottom w:val="0"/>
              <w:divBdr>
                <w:top w:val="none" w:sz="0" w:space="0" w:color="auto"/>
                <w:left w:val="none" w:sz="0" w:space="0" w:color="auto"/>
                <w:bottom w:val="none" w:sz="0" w:space="0" w:color="auto"/>
                <w:right w:val="none" w:sz="0" w:space="0" w:color="auto"/>
              </w:divBdr>
            </w:div>
            <w:div w:id="795610672">
              <w:marLeft w:val="0"/>
              <w:marRight w:val="0"/>
              <w:marTop w:val="0"/>
              <w:marBottom w:val="0"/>
              <w:divBdr>
                <w:top w:val="none" w:sz="0" w:space="0" w:color="auto"/>
                <w:left w:val="none" w:sz="0" w:space="0" w:color="auto"/>
                <w:bottom w:val="none" w:sz="0" w:space="0" w:color="auto"/>
                <w:right w:val="none" w:sz="0" w:space="0" w:color="auto"/>
              </w:divBdr>
            </w:div>
            <w:div w:id="16986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XFvphQI-URQ" TargetMode="External"/><Relationship Id="rId13" Type="http://schemas.openxmlformats.org/officeDocument/2006/relationships/hyperlink" Target="https://youtu.be/_74WPgCBU6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youtu.be/MksnqLiqA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zK7waqJYnRY" TargetMode="External"/><Relationship Id="rId5" Type="http://schemas.openxmlformats.org/officeDocument/2006/relationships/webSettings" Target="webSettings.xml"/><Relationship Id="rId15" Type="http://schemas.openxmlformats.org/officeDocument/2006/relationships/hyperlink" Target="http://join.naurok.ua/"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youtu.be/HRHOXLCg_q0" TargetMode="External"/><Relationship Id="rId14" Type="http://schemas.openxmlformats.org/officeDocument/2006/relationships/hyperlink" Target="https://naurok.com.ua/test/join?gamecode=20286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1054</Words>
  <Characters>6009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 Windows</cp:lastModifiedBy>
  <cp:revision>2</cp:revision>
  <dcterms:created xsi:type="dcterms:W3CDTF">2022-09-27T19:28:00Z</dcterms:created>
  <dcterms:modified xsi:type="dcterms:W3CDTF">2022-09-27T19:28:00Z</dcterms:modified>
</cp:coreProperties>
</file>