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343" w:rsidRPr="0057698A" w:rsidRDefault="00823343" w:rsidP="00823343">
      <w:pPr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 25.01.2023</w:t>
      </w:r>
    </w:p>
    <w:p w:rsidR="00823343" w:rsidRPr="0057698A" w:rsidRDefault="00823343" w:rsidP="00823343">
      <w:pPr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Клас 7- А,Б</w:t>
      </w:r>
    </w:p>
    <w:p w:rsidR="00823343" w:rsidRDefault="00823343" w:rsidP="00823343">
      <w:pPr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Урок                                    Трудове навчання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Вчитель: Капуста В.М.</w:t>
      </w:r>
    </w:p>
    <w:p w:rsidR="00B96AFC" w:rsidRPr="00823343" w:rsidRDefault="00B77EFB" w:rsidP="00823343">
      <w:pPr>
        <w:pStyle w:val="a3"/>
        <w:ind w:firstLine="709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2334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Інструменти</w:t>
      </w:r>
      <w:proofErr w:type="spellEnd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та </w:t>
      </w:r>
      <w:proofErr w:type="spellStart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обладнання</w:t>
      </w:r>
      <w:proofErr w:type="spellEnd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B96AFC" w:rsidRPr="0082334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для </w:t>
      </w:r>
      <w:proofErr w:type="spellStart"/>
      <w:r w:rsidR="00B96AFC" w:rsidRPr="00823343">
        <w:rPr>
          <w:rFonts w:ascii="Times New Roman" w:hAnsi="Times New Roman" w:cs="Times New Roman"/>
          <w:b/>
          <w:bCs/>
          <w:color w:val="0070C0"/>
          <w:sz w:val="28"/>
          <w:szCs w:val="28"/>
        </w:rPr>
        <w:t>роботи</w:t>
      </w:r>
      <w:proofErr w:type="spellEnd"/>
      <w:r w:rsidR="00B96AFC" w:rsidRPr="0082334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="00B96AFC" w:rsidRPr="00823343">
        <w:rPr>
          <w:rFonts w:ascii="Times New Roman" w:hAnsi="Times New Roman" w:cs="Times New Roman"/>
          <w:b/>
          <w:bCs/>
          <w:color w:val="0070C0"/>
          <w:sz w:val="28"/>
          <w:szCs w:val="28"/>
        </w:rPr>
        <w:t>з</w:t>
      </w:r>
      <w:proofErr w:type="spellEnd"/>
      <w:r w:rsidR="00B96AFC" w:rsidRPr="0082334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="00B96AFC" w:rsidRPr="00823343">
        <w:rPr>
          <w:rFonts w:ascii="Times New Roman" w:hAnsi="Times New Roman" w:cs="Times New Roman"/>
          <w:b/>
          <w:bCs/>
          <w:color w:val="0070C0"/>
          <w:sz w:val="28"/>
          <w:szCs w:val="28"/>
        </w:rPr>
        <w:t>папером</w:t>
      </w:r>
      <w:proofErr w:type="spellEnd"/>
      <w:r w:rsidR="00B96AFC" w:rsidRPr="00823343">
        <w:rPr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Етапи</w:t>
      </w:r>
      <w:proofErr w:type="spellEnd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проєктної</w:t>
      </w:r>
      <w:proofErr w:type="spellEnd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діяльності</w:t>
      </w:r>
      <w:proofErr w:type="spellEnd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Г</w:t>
      </w:r>
      <w:proofErr w:type="spellStart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рафічн</w:t>
      </w:r>
      <w:proofErr w:type="spellEnd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е</w:t>
      </w:r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зображення виробу.</w:t>
      </w:r>
      <w:r w:rsidR="008233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Складання</w:t>
      </w:r>
      <w:proofErr w:type="spellEnd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технологічної</w:t>
      </w:r>
      <w:proofErr w:type="spellEnd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proofErr w:type="gramStart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посл</w:t>
      </w:r>
      <w:proofErr w:type="gramEnd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ідовності</w:t>
      </w:r>
      <w:proofErr w:type="spellEnd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виготовлення</w:t>
      </w:r>
      <w:proofErr w:type="spellEnd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виробу</w:t>
      </w:r>
      <w:proofErr w:type="spellEnd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proofErr w:type="spellStart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Технологія</w:t>
      </w:r>
      <w:proofErr w:type="spellEnd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proofErr w:type="gramStart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п</w:t>
      </w:r>
      <w:proofErr w:type="gramEnd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ідготовки</w:t>
      </w:r>
      <w:proofErr w:type="spellEnd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аркушів</w:t>
      </w:r>
      <w:proofErr w:type="spellEnd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до </w:t>
      </w:r>
      <w:proofErr w:type="spellStart"/>
      <w:r w:rsidR="00B96AFC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зшивання</w:t>
      </w:r>
      <w:proofErr w:type="spellEnd"/>
      <w:r w:rsidR="00B96AFC" w:rsidRPr="00823343">
        <w:rPr>
          <w:rFonts w:ascii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 xml:space="preserve"> </w:t>
      </w:r>
      <w:r w:rsidR="00B96AFC" w:rsidRPr="00823343">
        <w:rPr>
          <w:rFonts w:ascii="Times New Roman" w:hAnsi="Times New Roman" w:cs="Times New Roman"/>
          <w:b/>
          <w:i/>
          <w:iCs/>
          <w:color w:val="0070C0"/>
          <w:sz w:val="28"/>
          <w:szCs w:val="28"/>
        </w:rPr>
        <w:t xml:space="preserve">. </w:t>
      </w:r>
    </w:p>
    <w:p w:rsidR="003008C4" w:rsidRDefault="00B77EFB" w:rsidP="00DF23E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34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Мета:</w:t>
      </w:r>
      <w:r w:rsidR="003008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: </w:t>
      </w:r>
      <w:r w:rsidR="003008C4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з інструментами та обладнанням для роботи з папером; </w:t>
      </w:r>
      <w:r w:rsidRPr="00C64B45">
        <w:rPr>
          <w:rFonts w:ascii="Times New Roman" w:hAnsi="Times New Roman" w:cs="Times New Roman"/>
          <w:sz w:val="28"/>
          <w:szCs w:val="28"/>
          <w:lang w:val="uk-UA"/>
        </w:rPr>
        <w:t xml:space="preserve">продовжувати вчити учнів працювати з </w:t>
      </w:r>
      <w:r w:rsidR="003008C4">
        <w:rPr>
          <w:rFonts w:ascii="Times New Roman" w:hAnsi="Times New Roman" w:cs="Times New Roman"/>
          <w:sz w:val="28"/>
          <w:szCs w:val="28"/>
          <w:lang w:val="uk-UA"/>
        </w:rPr>
        <w:t>папером</w:t>
      </w:r>
      <w:r w:rsidRPr="00C64B45">
        <w:rPr>
          <w:rFonts w:ascii="Times New Roman" w:hAnsi="Times New Roman" w:cs="Times New Roman"/>
          <w:sz w:val="28"/>
          <w:szCs w:val="28"/>
          <w:lang w:val="uk-UA"/>
        </w:rPr>
        <w:t xml:space="preserve">; удосконалювати вміння з’єднувати окремі деталі в готовий виріб; </w:t>
      </w:r>
    </w:p>
    <w:p w:rsidR="00B77EFB" w:rsidRPr="00C64B45" w:rsidRDefault="003008C4" w:rsidP="00C74B99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77EFB" w:rsidRPr="00C64B45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творчість і фантазію; </w:t>
      </w:r>
      <w:r w:rsidR="00EF73C7">
        <w:rPr>
          <w:rFonts w:ascii="Times New Roman" w:hAnsi="Times New Roman" w:cs="Times New Roman"/>
          <w:sz w:val="28"/>
          <w:szCs w:val="28"/>
          <w:lang w:val="uk-UA"/>
        </w:rPr>
        <w:t>виховувати працелюбність, акуратність.</w:t>
      </w:r>
    </w:p>
    <w:p w:rsidR="00B77EFB" w:rsidRPr="00C64B45" w:rsidRDefault="00823343" w:rsidP="00DF23E2">
      <w:pPr>
        <w:pStyle w:val="a3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C74B99" w:rsidRPr="00C64B45" w:rsidRDefault="00B77EFB" w:rsidP="00C74B9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B4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 w:rsidR="00C74B99">
        <w:rPr>
          <w:rFonts w:ascii="Times New Roman" w:hAnsi="Times New Roman" w:cs="Times New Roman"/>
          <w:b/>
          <w:sz w:val="28"/>
          <w:szCs w:val="28"/>
          <w:lang w:val="uk-UA"/>
        </w:rPr>
        <w:t>Інструменти та обладнання для роботи з папером</w:t>
      </w:r>
      <w:r w:rsidR="0082334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A58D2" w:rsidRPr="00F977C0" w:rsidRDefault="00C74B99" w:rsidP="00DF23E2">
      <w:pPr>
        <w:pStyle w:val="a3"/>
        <w:ind w:firstLine="709"/>
        <w:jc w:val="both"/>
        <w:rPr>
          <w:rFonts w:ascii="Times New Roman" w:hAnsi="Times New Roman" w:cs="Times New Roman"/>
          <w:sz w:val="4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Папір </w:t>
      </w:r>
      <w:r w:rsidR="00BA58D2" w:rsidRPr="00C74B99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>є невід’ємною</w:t>
      </w:r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 </w:t>
      </w:r>
      <w:r w:rsidR="00BA58D2" w:rsidRPr="00C74B99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>частиною</w:t>
      </w:r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 </w:t>
      </w:r>
      <w:r w:rsidR="00BA58D2" w:rsidRPr="00C74B99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>нашого</w:t>
      </w:r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 </w:t>
      </w:r>
      <w:r w:rsidR="00BA58D2" w:rsidRPr="00C74B99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>повсякденного</w:t>
      </w:r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 </w:t>
      </w:r>
      <w:r w:rsidR="00BA58D2" w:rsidRPr="00C74B99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життя. </w:t>
      </w:r>
      <w:proofErr w:type="spellStart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Це</w:t>
      </w:r>
      <w:proofErr w:type="spellEnd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і</w:t>
      </w:r>
      <w:proofErr w:type="spellEnd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банкноти</w:t>
      </w:r>
      <w:proofErr w:type="spellEnd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і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упаковка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з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п</w:t>
      </w:r>
      <w:proofErr w:type="gramEnd"/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ід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чаю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чи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коробка</w:t>
      </w:r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. Все </w:t>
      </w:r>
      <w:proofErr w:type="spellStart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це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 </w:t>
      </w:r>
      <w:proofErr w:type="spellStart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 </w:t>
      </w:r>
      <w:proofErr w:type="spellStart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потрапити</w:t>
      </w:r>
      <w:proofErr w:type="spellEnd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на </w:t>
      </w:r>
      <w:proofErr w:type="spellStart"/>
      <w:proofErr w:type="gramStart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см</w:t>
      </w:r>
      <w:proofErr w:type="gramEnd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ітник</w:t>
      </w:r>
      <w:proofErr w:type="spellEnd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і</w:t>
      </w:r>
      <w:proofErr w:type="spellEnd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вже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 </w:t>
      </w:r>
      <w:proofErr w:type="spellStart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ніколи</w:t>
      </w:r>
      <w:proofErr w:type="spellEnd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не стати в </w:t>
      </w:r>
      <w:proofErr w:type="spellStart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нагоді</w:t>
      </w:r>
      <w:proofErr w:type="spellEnd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 Але можна</w:t>
      </w:r>
      <w:r w:rsidR="00F11C55" w:rsidRPr="00F977C0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 зробимо </w:t>
      </w:r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гарні </w:t>
      </w:r>
      <w:r w:rsidR="00F11C55" w:rsidRPr="00F977C0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>блокноти. А для цього нам потрібні певні інструменти та обладнання.</w:t>
      </w:r>
    </w:p>
    <w:p w:rsidR="00F11C55" w:rsidRPr="00F977C0" w:rsidRDefault="00F11C55" w:rsidP="00DF23E2">
      <w:pPr>
        <w:pStyle w:val="a4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proofErr w:type="spellStart"/>
      <w:r w:rsidRPr="00F977C0">
        <w:rPr>
          <w:b/>
          <w:bCs/>
          <w:sz w:val="28"/>
          <w:szCs w:val="28"/>
        </w:rPr>
        <w:t>Папі</w:t>
      </w:r>
      <w:proofErr w:type="gramStart"/>
      <w:r w:rsidRPr="00F977C0">
        <w:rPr>
          <w:b/>
          <w:bCs/>
          <w:sz w:val="28"/>
          <w:szCs w:val="28"/>
        </w:rPr>
        <w:t>р</w:t>
      </w:r>
      <w:proofErr w:type="spellEnd"/>
      <w:proofErr w:type="gramEnd"/>
      <w:r w:rsidRPr="00F977C0">
        <w:rPr>
          <w:b/>
          <w:bCs/>
          <w:sz w:val="28"/>
          <w:szCs w:val="28"/>
        </w:rPr>
        <w:t xml:space="preserve"> та картон</w:t>
      </w:r>
      <w:r w:rsidRPr="00F977C0">
        <w:rPr>
          <w:sz w:val="28"/>
          <w:szCs w:val="28"/>
        </w:rPr>
        <w:t>–.</w:t>
      </w:r>
    </w:p>
    <w:p w:rsidR="00F11C55" w:rsidRPr="00F977C0" w:rsidRDefault="00F11C55" w:rsidP="00DF23E2">
      <w:pPr>
        <w:pStyle w:val="a4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proofErr w:type="spellStart"/>
      <w:r w:rsidRPr="00F977C0">
        <w:rPr>
          <w:sz w:val="28"/>
          <w:szCs w:val="28"/>
        </w:rPr>
        <w:t>Папі</w:t>
      </w:r>
      <w:proofErr w:type="gramStart"/>
      <w:r w:rsidRPr="00F977C0">
        <w:rPr>
          <w:sz w:val="28"/>
          <w:szCs w:val="28"/>
        </w:rPr>
        <w:t>р</w:t>
      </w:r>
      <w:proofErr w:type="spellEnd"/>
      <w:proofErr w:type="gramEnd"/>
      <w:r w:rsidRPr="00F977C0">
        <w:rPr>
          <w:sz w:val="28"/>
          <w:szCs w:val="28"/>
        </w:rPr>
        <w:t xml:space="preserve"> – тонкий </w:t>
      </w:r>
      <w:proofErr w:type="spellStart"/>
      <w:r w:rsidRPr="00F977C0">
        <w:rPr>
          <w:sz w:val="28"/>
          <w:szCs w:val="28"/>
        </w:rPr>
        <w:t>і</w:t>
      </w:r>
      <w:proofErr w:type="spellEnd"/>
      <w:r w:rsidRPr="00F977C0">
        <w:rPr>
          <w:sz w:val="28"/>
          <w:szCs w:val="28"/>
        </w:rPr>
        <w:t xml:space="preserve"> </w:t>
      </w:r>
      <w:proofErr w:type="spellStart"/>
      <w:r w:rsidRPr="00F977C0">
        <w:rPr>
          <w:sz w:val="28"/>
          <w:szCs w:val="28"/>
        </w:rPr>
        <w:t>щільнийматеріал</w:t>
      </w:r>
      <w:proofErr w:type="spellEnd"/>
      <w:r w:rsidRPr="00F977C0">
        <w:rPr>
          <w:sz w:val="28"/>
          <w:szCs w:val="28"/>
        </w:rPr>
        <w:t xml:space="preserve">. Легко </w:t>
      </w:r>
      <w:proofErr w:type="spellStart"/>
      <w:r w:rsidRPr="00F977C0">
        <w:rPr>
          <w:sz w:val="28"/>
          <w:szCs w:val="28"/>
        </w:rPr>
        <w:t>рветься</w:t>
      </w:r>
      <w:proofErr w:type="spellEnd"/>
      <w:r w:rsidRPr="00F977C0">
        <w:rPr>
          <w:sz w:val="28"/>
          <w:szCs w:val="28"/>
        </w:rPr>
        <w:t xml:space="preserve"> </w:t>
      </w:r>
      <w:proofErr w:type="spellStart"/>
      <w:r w:rsidRPr="00F977C0">
        <w:rPr>
          <w:sz w:val="28"/>
          <w:szCs w:val="28"/>
        </w:rPr>
        <w:t>й</w:t>
      </w:r>
      <w:proofErr w:type="spellEnd"/>
      <w:r w:rsidRPr="00F977C0">
        <w:rPr>
          <w:sz w:val="28"/>
          <w:szCs w:val="28"/>
        </w:rPr>
        <w:t xml:space="preserve"> </w:t>
      </w:r>
      <w:proofErr w:type="spellStart"/>
      <w:proofErr w:type="gramStart"/>
      <w:r w:rsidRPr="00F977C0">
        <w:rPr>
          <w:sz w:val="28"/>
          <w:szCs w:val="28"/>
        </w:rPr>
        <w:t>р</w:t>
      </w:r>
      <w:proofErr w:type="gramEnd"/>
      <w:r w:rsidRPr="00F977C0">
        <w:rPr>
          <w:sz w:val="28"/>
          <w:szCs w:val="28"/>
        </w:rPr>
        <w:t>іжеться</w:t>
      </w:r>
      <w:proofErr w:type="spellEnd"/>
      <w:r w:rsidRPr="00F977C0">
        <w:rPr>
          <w:sz w:val="28"/>
          <w:szCs w:val="28"/>
        </w:rPr>
        <w:t xml:space="preserve">. Легко </w:t>
      </w:r>
      <w:proofErr w:type="spellStart"/>
      <w:r w:rsidRPr="00F977C0">
        <w:rPr>
          <w:sz w:val="28"/>
          <w:szCs w:val="28"/>
        </w:rPr>
        <w:t>формується</w:t>
      </w:r>
      <w:proofErr w:type="spellEnd"/>
      <w:r w:rsidR="00C74B99">
        <w:rPr>
          <w:sz w:val="28"/>
          <w:szCs w:val="28"/>
          <w:lang w:val="uk-UA"/>
        </w:rPr>
        <w:t xml:space="preserve"> </w:t>
      </w:r>
      <w:proofErr w:type="spellStart"/>
      <w:r w:rsidRPr="00F977C0">
        <w:rPr>
          <w:sz w:val="28"/>
          <w:szCs w:val="28"/>
        </w:rPr>
        <w:t>складанням</w:t>
      </w:r>
      <w:proofErr w:type="spellEnd"/>
      <w:r w:rsidRPr="00F977C0">
        <w:rPr>
          <w:sz w:val="28"/>
          <w:szCs w:val="28"/>
        </w:rPr>
        <w:t xml:space="preserve">, </w:t>
      </w:r>
      <w:proofErr w:type="spellStart"/>
      <w:r w:rsidRPr="00F977C0">
        <w:rPr>
          <w:sz w:val="28"/>
          <w:szCs w:val="28"/>
        </w:rPr>
        <w:t>зминанням</w:t>
      </w:r>
      <w:proofErr w:type="spellEnd"/>
      <w:r w:rsidRPr="00F977C0">
        <w:rPr>
          <w:sz w:val="28"/>
          <w:szCs w:val="28"/>
        </w:rPr>
        <w:t xml:space="preserve">, </w:t>
      </w:r>
      <w:proofErr w:type="spellStart"/>
      <w:r w:rsidRPr="00F977C0">
        <w:rPr>
          <w:sz w:val="28"/>
          <w:szCs w:val="28"/>
        </w:rPr>
        <w:t>скручуванням</w:t>
      </w:r>
      <w:proofErr w:type="spellEnd"/>
      <w:r w:rsidRPr="00F977C0">
        <w:rPr>
          <w:sz w:val="28"/>
          <w:szCs w:val="28"/>
        </w:rPr>
        <w:t xml:space="preserve">. </w:t>
      </w:r>
      <w:proofErr w:type="gramStart"/>
      <w:r w:rsidRPr="00F977C0">
        <w:rPr>
          <w:sz w:val="28"/>
          <w:szCs w:val="28"/>
        </w:rPr>
        <w:t>Добре</w:t>
      </w:r>
      <w:proofErr w:type="gramEnd"/>
      <w:r w:rsidR="00C74B99">
        <w:rPr>
          <w:sz w:val="28"/>
          <w:szCs w:val="28"/>
          <w:lang w:val="uk-UA"/>
        </w:rPr>
        <w:t xml:space="preserve"> </w:t>
      </w:r>
      <w:proofErr w:type="spellStart"/>
      <w:r w:rsidRPr="00F977C0">
        <w:rPr>
          <w:sz w:val="28"/>
          <w:szCs w:val="28"/>
        </w:rPr>
        <w:t>вбирає</w:t>
      </w:r>
      <w:proofErr w:type="spellEnd"/>
      <w:r w:rsidR="00C74B99">
        <w:rPr>
          <w:sz w:val="28"/>
          <w:szCs w:val="28"/>
          <w:lang w:val="uk-UA"/>
        </w:rPr>
        <w:t xml:space="preserve"> </w:t>
      </w:r>
      <w:proofErr w:type="spellStart"/>
      <w:r w:rsidRPr="00F977C0">
        <w:rPr>
          <w:sz w:val="28"/>
          <w:szCs w:val="28"/>
        </w:rPr>
        <w:t>вологу</w:t>
      </w:r>
      <w:proofErr w:type="spellEnd"/>
      <w:r w:rsidRPr="00F977C0">
        <w:rPr>
          <w:sz w:val="28"/>
          <w:szCs w:val="28"/>
        </w:rPr>
        <w:t xml:space="preserve">. </w:t>
      </w:r>
      <w:proofErr w:type="spellStart"/>
      <w:r w:rsidRPr="00F977C0">
        <w:rPr>
          <w:sz w:val="28"/>
          <w:szCs w:val="28"/>
        </w:rPr>
        <w:t>Папі</w:t>
      </w:r>
      <w:proofErr w:type="gramStart"/>
      <w:r w:rsidRPr="00F977C0">
        <w:rPr>
          <w:sz w:val="28"/>
          <w:szCs w:val="28"/>
        </w:rPr>
        <w:t>р</w:t>
      </w:r>
      <w:proofErr w:type="spellEnd"/>
      <w:proofErr w:type="gramEnd"/>
      <w:r w:rsidRPr="00F977C0">
        <w:rPr>
          <w:sz w:val="28"/>
          <w:szCs w:val="28"/>
        </w:rPr>
        <w:t xml:space="preserve"> – </w:t>
      </w:r>
      <w:proofErr w:type="spellStart"/>
      <w:r w:rsidRPr="00F977C0">
        <w:rPr>
          <w:sz w:val="28"/>
          <w:szCs w:val="28"/>
        </w:rPr>
        <w:t>легкозаймистий</w:t>
      </w:r>
      <w:proofErr w:type="spellEnd"/>
      <w:r w:rsidR="00C74B99">
        <w:rPr>
          <w:sz w:val="28"/>
          <w:szCs w:val="28"/>
          <w:lang w:val="uk-UA"/>
        </w:rPr>
        <w:t xml:space="preserve"> </w:t>
      </w:r>
      <w:proofErr w:type="spellStart"/>
      <w:r w:rsidRPr="00F977C0">
        <w:rPr>
          <w:sz w:val="28"/>
          <w:szCs w:val="28"/>
        </w:rPr>
        <w:t>матеріал</w:t>
      </w:r>
      <w:proofErr w:type="spellEnd"/>
      <w:r w:rsidRPr="00F977C0">
        <w:rPr>
          <w:sz w:val="28"/>
          <w:szCs w:val="28"/>
        </w:rPr>
        <w:t>.</w:t>
      </w:r>
    </w:p>
    <w:p w:rsidR="00DF23E2" w:rsidRDefault="00F11C55" w:rsidP="00DF23E2">
      <w:pPr>
        <w:pStyle w:val="a4"/>
        <w:shd w:val="clear" w:color="auto" w:fill="FFFFFF"/>
        <w:spacing w:before="0" w:beforeAutospacing="0" w:after="0" w:afterAutospacing="0"/>
        <w:ind w:firstLine="709"/>
        <w:rPr>
          <w:sz w:val="28"/>
          <w:szCs w:val="28"/>
          <w:lang w:val="uk-UA"/>
        </w:rPr>
      </w:pPr>
      <w:r w:rsidRPr="00F977C0">
        <w:rPr>
          <w:sz w:val="28"/>
          <w:szCs w:val="28"/>
        </w:rPr>
        <w:t xml:space="preserve"> Картон </w:t>
      </w:r>
      <w:proofErr w:type="spellStart"/>
      <w:r w:rsidRPr="00F977C0">
        <w:rPr>
          <w:sz w:val="28"/>
          <w:szCs w:val="28"/>
        </w:rPr>
        <w:t>ві</w:t>
      </w:r>
      <w:proofErr w:type="gramStart"/>
      <w:r w:rsidRPr="00F977C0">
        <w:rPr>
          <w:sz w:val="28"/>
          <w:szCs w:val="28"/>
        </w:rPr>
        <w:t>др</w:t>
      </w:r>
      <w:proofErr w:type="gramEnd"/>
      <w:r w:rsidRPr="00F977C0">
        <w:rPr>
          <w:sz w:val="28"/>
          <w:szCs w:val="28"/>
        </w:rPr>
        <w:t>ізняється</w:t>
      </w:r>
      <w:proofErr w:type="spellEnd"/>
      <w:r w:rsidR="00C74B99">
        <w:rPr>
          <w:sz w:val="28"/>
          <w:szCs w:val="28"/>
          <w:lang w:val="uk-UA"/>
        </w:rPr>
        <w:t xml:space="preserve"> </w:t>
      </w:r>
      <w:proofErr w:type="spellStart"/>
      <w:r w:rsidRPr="00F977C0">
        <w:rPr>
          <w:sz w:val="28"/>
          <w:szCs w:val="28"/>
        </w:rPr>
        <w:t>від</w:t>
      </w:r>
      <w:proofErr w:type="spellEnd"/>
      <w:r w:rsidR="00C74B99">
        <w:rPr>
          <w:sz w:val="28"/>
          <w:szCs w:val="28"/>
          <w:lang w:val="uk-UA"/>
        </w:rPr>
        <w:t xml:space="preserve"> </w:t>
      </w:r>
      <w:proofErr w:type="spellStart"/>
      <w:r w:rsidRPr="00F977C0">
        <w:rPr>
          <w:sz w:val="28"/>
          <w:szCs w:val="28"/>
        </w:rPr>
        <w:t>паперу</w:t>
      </w:r>
      <w:proofErr w:type="spellEnd"/>
      <w:r w:rsidR="00C74B99">
        <w:rPr>
          <w:sz w:val="28"/>
          <w:szCs w:val="28"/>
          <w:lang w:val="uk-UA"/>
        </w:rPr>
        <w:t xml:space="preserve"> </w:t>
      </w:r>
      <w:proofErr w:type="spellStart"/>
      <w:r w:rsidRPr="00F977C0">
        <w:rPr>
          <w:sz w:val="28"/>
          <w:szCs w:val="28"/>
        </w:rPr>
        <w:t>тим</w:t>
      </w:r>
      <w:proofErr w:type="spellEnd"/>
      <w:r w:rsidRPr="00F977C0">
        <w:rPr>
          <w:sz w:val="28"/>
          <w:szCs w:val="28"/>
        </w:rPr>
        <w:t xml:space="preserve">, </w:t>
      </w:r>
      <w:proofErr w:type="spellStart"/>
      <w:r w:rsidRPr="00F977C0">
        <w:rPr>
          <w:sz w:val="28"/>
          <w:szCs w:val="28"/>
        </w:rPr>
        <w:t>що</w:t>
      </w:r>
      <w:proofErr w:type="spellEnd"/>
      <w:r w:rsidR="00C74B99">
        <w:rPr>
          <w:sz w:val="28"/>
          <w:szCs w:val="28"/>
          <w:lang w:val="uk-UA"/>
        </w:rPr>
        <w:t xml:space="preserve"> </w:t>
      </w:r>
      <w:proofErr w:type="spellStart"/>
      <w:r w:rsidRPr="00F977C0">
        <w:rPr>
          <w:sz w:val="28"/>
          <w:szCs w:val="28"/>
        </w:rPr>
        <w:t>має</w:t>
      </w:r>
      <w:proofErr w:type="spellEnd"/>
      <w:r w:rsidR="00C74B99">
        <w:rPr>
          <w:sz w:val="28"/>
          <w:szCs w:val="28"/>
          <w:lang w:val="uk-UA"/>
        </w:rPr>
        <w:t xml:space="preserve"> </w:t>
      </w:r>
      <w:proofErr w:type="spellStart"/>
      <w:r w:rsidRPr="00F977C0">
        <w:rPr>
          <w:sz w:val="28"/>
          <w:szCs w:val="28"/>
        </w:rPr>
        <w:t>більшу</w:t>
      </w:r>
      <w:proofErr w:type="spellEnd"/>
      <w:r w:rsidR="00C74B99">
        <w:rPr>
          <w:sz w:val="28"/>
          <w:szCs w:val="28"/>
          <w:lang w:val="uk-UA"/>
        </w:rPr>
        <w:t xml:space="preserve"> </w:t>
      </w:r>
      <w:proofErr w:type="spellStart"/>
      <w:r w:rsidRPr="00F977C0">
        <w:rPr>
          <w:sz w:val="28"/>
          <w:szCs w:val="28"/>
        </w:rPr>
        <w:t>масу</w:t>
      </w:r>
      <w:proofErr w:type="spellEnd"/>
      <w:r w:rsidR="00DF23E2" w:rsidRPr="00F977C0">
        <w:rPr>
          <w:noProof/>
          <w:sz w:val="28"/>
          <w:szCs w:val="28"/>
        </w:rPr>
        <w:drawing>
          <wp:anchor distT="95250" distB="95250" distL="95250" distR="95250" simplePos="0" relativeHeight="25165670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022350" cy="1400175"/>
            <wp:effectExtent l="0" t="0" r="6350" b="0"/>
            <wp:wrapSquare wrapText="bothSides"/>
            <wp:docPr id="4" name="Рисунок 4" descr="Папі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апі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469" cy="140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4B99">
        <w:rPr>
          <w:sz w:val="28"/>
          <w:szCs w:val="28"/>
          <w:lang w:val="uk-UA"/>
        </w:rPr>
        <w:t xml:space="preserve"> </w:t>
      </w:r>
      <w:proofErr w:type="spellStart"/>
      <w:r w:rsidR="00C74B99">
        <w:rPr>
          <w:sz w:val="28"/>
          <w:szCs w:val="28"/>
        </w:rPr>
        <w:t>і</w:t>
      </w:r>
      <w:proofErr w:type="spellEnd"/>
      <w:r w:rsidR="00C74B99">
        <w:rPr>
          <w:sz w:val="28"/>
          <w:szCs w:val="28"/>
        </w:rPr>
        <w:t xml:space="preserve"> </w:t>
      </w:r>
      <w:proofErr w:type="spellStart"/>
      <w:r w:rsidR="00C74B99">
        <w:rPr>
          <w:sz w:val="28"/>
          <w:szCs w:val="28"/>
        </w:rPr>
        <w:t>товщину.</w:t>
      </w:r>
      <w:proofErr w:type="spellEnd"/>
      <w:r w:rsidR="00C74B99">
        <w:rPr>
          <w:sz w:val="28"/>
          <w:szCs w:val="28"/>
          <w:lang w:val="uk-UA"/>
        </w:rPr>
        <w:t xml:space="preserve"> </w:t>
      </w:r>
      <w:r w:rsidRPr="00C74B99">
        <w:rPr>
          <w:sz w:val="28"/>
          <w:szCs w:val="28"/>
          <w:lang w:val="uk-UA"/>
        </w:rPr>
        <w:t>Він</w:t>
      </w:r>
      <w:r w:rsidR="00C74B99">
        <w:rPr>
          <w:sz w:val="28"/>
          <w:szCs w:val="28"/>
          <w:lang w:val="uk-UA"/>
        </w:rPr>
        <w:t xml:space="preserve"> </w:t>
      </w:r>
      <w:r w:rsidRPr="00C74B99">
        <w:rPr>
          <w:sz w:val="28"/>
          <w:szCs w:val="28"/>
          <w:lang w:val="uk-UA"/>
        </w:rPr>
        <w:t>міцніший, його</w:t>
      </w:r>
      <w:r w:rsidR="00C74B99">
        <w:rPr>
          <w:sz w:val="28"/>
          <w:szCs w:val="28"/>
          <w:lang w:val="uk-UA"/>
        </w:rPr>
        <w:t xml:space="preserve"> </w:t>
      </w:r>
      <w:r w:rsidRPr="00C74B99">
        <w:rPr>
          <w:sz w:val="28"/>
          <w:szCs w:val="28"/>
          <w:lang w:val="uk-UA"/>
        </w:rPr>
        <w:t>важче</w:t>
      </w:r>
      <w:r w:rsidR="00C74B99">
        <w:rPr>
          <w:sz w:val="28"/>
          <w:szCs w:val="28"/>
          <w:lang w:val="uk-UA"/>
        </w:rPr>
        <w:t xml:space="preserve"> </w:t>
      </w:r>
      <w:r w:rsidRPr="00C74B99">
        <w:rPr>
          <w:sz w:val="28"/>
          <w:szCs w:val="28"/>
          <w:lang w:val="uk-UA"/>
        </w:rPr>
        <w:t>зминати, скручувати, згинати, різати. Як і папір картон має</w:t>
      </w:r>
      <w:r w:rsidR="00C74B99">
        <w:rPr>
          <w:sz w:val="28"/>
          <w:szCs w:val="28"/>
          <w:lang w:val="uk-UA"/>
        </w:rPr>
        <w:t xml:space="preserve"> </w:t>
      </w:r>
      <w:r w:rsidRPr="00C74B99">
        <w:rPr>
          <w:sz w:val="28"/>
          <w:szCs w:val="28"/>
          <w:lang w:val="uk-UA"/>
        </w:rPr>
        <w:t>багато</w:t>
      </w:r>
      <w:r w:rsidR="00C74B99">
        <w:rPr>
          <w:sz w:val="28"/>
          <w:szCs w:val="28"/>
          <w:lang w:val="uk-UA"/>
        </w:rPr>
        <w:t xml:space="preserve"> </w:t>
      </w:r>
      <w:r w:rsidRPr="00C74B99">
        <w:rPr>
          <w:sz w:val="28"/>
          <w:szCs w:val="28"/>
          <w:lang w:val="uk-UA"/>
        </w:rPr>
        <w:t>різновидів.</w:t>
      </w:r>
    </w:p>
    <w:p w:rsidR="00C74B99" w:rsidRPr="00C74B99" w:rsidRDefault="00C74B99" w:rsidP="00DF23E2">
      <w:pPr>
        <w:pStyle w:val="a4"/>
        <w:shd w:val="clear" w:color="auto" w:fill="FFFFFF"/>
        <w:spacing w:before="0" w:beforeAutospacing="0" w:after="0" w:afterAutospacing="0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виготовлення блокнота  візьмемо чисті аркуші з недописаних зошитів та карто</w:t>
      </w:r>
      <w:r w:rsidR="00325145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.</w:t>
      </w:r>
    </w:p>
    <w:p w:rsidR="00C74B99" w:rsidRDefault="00C74B99" w:rsidP="00DF23E2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23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Клей</w:t>
      </w:r>
    </w:p>
    <w:p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потрібні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клею: </w:t>
      </w:r>
      <w:proofErr w:type="spellStart"/>
      <w:proofErr w:type="gram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ідкий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(ПВА)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2E6F" w:rsidRPr="00F9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95250" distB="95250" distL="95250" distR="95250" simplePos="0" relativeHeight="25165772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91540" cy="1809750"/>
            <wp:effectExtent l="0" t="0" r="3810" b="0"/>
            <wp:wrapSquare wrapText="bothSides"/>
            <wp:docPr id="3" name="Рисунок 3" descr="К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ле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3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склеювальний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олівець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Склеювальний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олівець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виготовленні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аплікацій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приклеюваннядрібних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деталей.</w:t>
      </w:r>
    </w:p>
    <w:p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Клей ПВА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необхідний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склеюваннярізних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деталей, коли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потрібна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велика</w:t>
      </w:r>
      <w:proofErr w:type="gram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міцність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Працюючи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клеєм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забувай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правила,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неприємностей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23E2" w:rsidRPr="00DF23E2" w:rsidRDefault="00DF23E2" w:rsidP="00DF23E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Робочу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поверхню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застели газетами, </w:t>
      </w:r>
      <w:proofErr w:type="spellStart"/>
      <w:proofErr w:type="gram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ісля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доведеться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відмивати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стіл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крапельок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застиглого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клею.</w:t>
      </w:r>
    </w:p>
    <w:p w:rsidR="00DF23E2" w:rsidRPr="00DF23E2" w:rsidRDefault="00DF23E2" w:rsidP="00DF23E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клей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зберігається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досить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великої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ємності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977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над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ливай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потрох</w:t>
      </w:r>
      <w:proofErr w:type="spellEnd"/>
      <w:r w:rsidRPr="00F977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и в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невелику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плоску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баночку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абокришечку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25145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тоді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тобі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загрожують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клейові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озера на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папері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proofErr w:type="gram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ідлозі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23E2" w:rsidRPr="00DF23E2" w:rsidRDefault="00DF23E2" w:rsidP="00DF23E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нанесення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клею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використовуй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</w:t>
      </w:r>
      <w:proofErr w:type="gram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іальний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пензлик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325145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трубочку </w:t>
      </w:r>
      <w:proofErr w:type="spellStart"/>
      <w:r w:rsidR="00325145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25145">
        <w:rPr>
          <w:rFonts w:ascii="Times New Roman" w:eastAsia="Times New Roman" w:hAnsi="Times New Roman" w:cs="Times New Roman"/>
          <w:sz w:val="28"/>
          <w:szCs w:val="28"/>
          <w:lang w:eastAsia="ru-RU"/>
        </w:rPr>
        <w:t>щільно</w:t>
      </w:r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325145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складено</w:t>
      </w:r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325145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папер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95250" distB="95250" distL="95250" distR="95250" simplePos="0" relativeHeight="25165875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85520" cy="1971675"/>
            <wp:effectExtent l="0" t="0" r="5080" b="0"/>
            <wp:wrapSquare wrapText="bothSides"/>
            <wp:docPr id="2" name="Рисунок 2" descr="Ножи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ожиці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8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81275" cy="942505"/>
            <wp:effectExtent l="0" t="0" r="0" b="0"/>
            <wp:docPr id="1" name="Рисунок 1" descr="Пензл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нзли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23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Нож</w:t>
      </w:r>
      <w:r w:rsidRPr="00F977C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</w:t>
      </w:r>
      <w:proofErr w:type="spellStart"/>
      <w:r w:rsidRPr="00DF23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иці</w:t>
      </w:r>
      <w:proofErr w:type="spellEnd"/>
    </w:p>
    <w:p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потрібні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ножиці</w:t>
      </w: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Вони</w:t>
      </w:r>
      <w:proofErr w:type="gram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977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повинні</w:t>
      </w: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середньої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довжини</w:t>
      </w:r>
      <w:proofErr w:type="spellEnd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закругленими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кінчика</w:t>
      </w: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End"/>
      <w:r w:rsidRPr="00F977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Ними </w:t>
      </w:r>
      <w:proofErr w:type="spellStart"/>
      <w:proofErr w:type="gram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іжуть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папір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Другі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маленькі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прямими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лезами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(або ніж канцелярський)</w:t>
      </w: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прорізання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внутрішніх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деталей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насічок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DF23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Лінійка</w:t>
      </w:r>
      <w:proofErr w:type="spellEnd"/>
      <w:r w:rsidRPr="00DF23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DF23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олівець</w:t>
      </w:r>
      <w:proofErr w:type="spellEnd"/>
    </w:p>
    <w:p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лінійки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провести </w:t>
      </w:r>
      <w:proofErr w:type="spellStart"/>
      <w:proofErr w:type="gram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івну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лінію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рівно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відірвати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потрібну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смужку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паперу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ього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прикладіть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лінійку</w:t>
      </w:r>
      <w:proofErr w:type="spellEnd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r w:rsidRPr="00F977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аркуша</w:t>
      </w: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потрібному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місці</w:t>
      </w:r>
      <w:proofErr w:type="spellEnd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так,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папі</w:t>
      </w:r>
      <w:proofErr w:type="gram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spellEnd"/>
      <w:proofErr w:type="gram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злегка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виступа</w:t>
      </w:r>
      <w:proofErr w:type="spellEnd"/>
      <w:r w:rsidRPr="00F977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з-під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інійки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proofErr w:type="gram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Щ</w:t>
      </w:r>
      <w:proofErr w:type="gram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ільно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притискай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лінійку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лівою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рукою. Правою рукою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візьми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аркуш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паперу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правийверхній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кут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ідніми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лінійки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</w:t>
      </w:r>
      <w:proofErr w:type="gram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End"/>
      <w:proofErr w:type="gram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сильним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рухом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потягни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 на себе.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Розріз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вздовж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лінійки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Олівцем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малювати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proofErr w:type="spellEnd"/>
      <w:proofErr w:type="gramEnd"/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надати</w:t>
      </w:r>
      <w:proofErr w:type="spellEnd"/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шматочку</w:t>
      </w:r>
      <w:proofErr w:type="spellEnd"/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паперу</w:t>
      </w:r>
      <w:proofErr w:type="spellEnd"/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потрібну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форму.</w:t>
      </w:r>
    </w:p>
    <w:p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отримати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трубочку, оберни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олівець</w:t>
      </w:r>
      <w:proofErr w:type="spellEnd"/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смужкою</w:t>
      </w:r>
      <w:proofErr w:type="spellEnd"/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паперу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прогладь </w:t>
      </w:r>
      <w:proofErr w:type="spellStart"/>
      <w:proofErr w:type="gram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gram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іж</w:t>
      </w:r>
      <w:proofErr w:type="spellEnd"/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долонями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Прибери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олівець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папі</w:t>
      </w:r>
      <w:proofErr w:type="gram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spellEnd"/>
      <w:proofErr w:type="gramEnd"/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залишиться</w:t>
      </w:r>
      <w:proofErr w:type="spellEnd"/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C577DA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скручен</w:t>
      </w:r>
      <w:proofErr w:type="spellStart"/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им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2E89" w:rsidRPr="00823343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82334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Правила </w:t>
      </w:r>
      <w:proofErr w:type="spellStart"/>
      <w:r w:rsidRPr="0082334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користування</w:t>
      </w:r>
      <w:proofErr w:type="spellEnd"/>
      <w:r w:rsidR="00823343" w:rsidRPr="00823343"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ru-RU"/>
        </w:rPr>
        <w:t xml:space="preserve"> </w:t>
      </w:r>
      <w:proofErr w:type="spellStart"/>
      <w:r w:rsidRPr="0082334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ножицями</w:t>
      </w:r>
      <w:proofErr w:type="spellEnd"/>
    </w:p>
    <w:p w:rsidR="003E2E89" w:rsidRPr="003E2E89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Ножиці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небезпечний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інструмент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Поводитись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ним треба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обережно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2E89" w:rsidRPr="003E2E89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На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робочому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місці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поклади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ножиці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так,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щобвони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виходили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край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2E89" w:rsidRPr="003E2E89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Не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тримай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ножиці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вістрями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догори.</w:t>
      </w:r>
    </w:p>
    <w:p w:rsidR="003E2E89" w:rsidRPr="003E2E89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Не </w:t>
      </w:r>
      <w:proofErr w:type="spellStart"/>
      <w:proofErr w:type="gram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іж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ходу. </w:t>
      </w:r>
      <w:proofErr w:type="spellStart"/>
      <w:proofErr w:type="gram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ід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різання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вставай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місця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2E89" w:rsidRPr="003E2E89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Передавай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ножиці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закритими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кільцями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вперед.</w:t>
      </w:r>
    </w:p>
    <w:p w:rsidR="003E2E89" w:rsidRPr="003E2E89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</w:t>
      </w:r>
      <w:proofErr w:type="spellStart"/>
      <w:proofErr w:type="gram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ід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ножицями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притримуй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матеріал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лівою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рукою так,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потрапляв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лінію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різання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2E89" w:rsidRPr="00823343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82334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Правила </w:t>
      </w:r>
      <w:proofErr w:type="spellStart"/>
      <w:r w:rsidRPr="0082334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користування</w:t>
      </w:r>
      <w:proofErr w:type="spellEnd"/>
      <w:r w:rsidR="00823343" w:rsidRPr="00823343"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ru-RU"/>
        </w:rPr>
        <w:t xml:space="preserve"> </w:t>
      </w:r>
      <w:proofErr w:type="spellStart"/>
      <w:r w:rsidRPr="0082334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клеєм</w:t>
      </w:r>
      <w:proofErr w:type="spellEnd"/>
    </w:p>
    <w:p w:rsidR="003E2E89" w:rsidRPr="003E2E89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Клей треба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наносити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пензликом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середини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proofErr w:type="gram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країв</w:t>
      </w:r>
      <w:proofErr w:type="spellEnd"/>
      <w:proofErr w:type="gram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2E89" w:rsidRPr="003E2E89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При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потраплянні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клею на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одяг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слід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негайно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змити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водою.</w:t>
      </w:r>
    </w:p>
    <w:p w:rsidR="003E2E89" w:rsidRPr="003E2E89" w:rsidRDefault="00823343" w:rsidP="008233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E2E89"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E2E89"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E2E89"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притискання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3E2E89"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="003E2E89"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="003E2E89"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E2E89"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витирання</w:t>
      </w:r>
      <w:proofErr w:type="spellEnd"/>
      <w:r w:rsidR="003E2E89"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 треба </w:t>
      </w:r>
      <w:proofErr w:type="spellStart"/>
      <w:r w:rsidR="003E2E89"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3E2E89"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серветкою</w:t>
      </w:r>
      <w:proofErr w:type="spellEnd"/>
      <w:r w:rsidR="003E2E89"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2E89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Закінчивши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роботу, клей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щільно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закрити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пензлик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посуд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помити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23343" w:rsidRDefault="00170EF9" w:rsidP="00823343">
      <w:pPr>
        <w:pStyle w:val="a3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</w:t>
      </w:r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="008233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Етапи </w:t>
      </w:r>
      <w:proofErr w:type="spellStart"/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проєктної</w:t>
      </w:r>
      <w:proofErr w:type="spellEnd"/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діяльності.</w:t>
      </w:r>
    </w:p>
    <w:p w:rsidR="00E6377B" w:rsidRDefault="00A41539" w:rsidP="0082334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41539">
        <w:rPr>
          <w:rFonts w:ascii="Times New Roman" w:hAnsi="Times New Roman" w:cs="Times New Roman"/>
          <w:sz w:val="28"/>
          <w:szCs w:val="28"/>
          <w:lang w:val="uk-UA"/>
        </w:rPr>
        <w:t>Організаційно-</w:t>
      </w:r>
      <w:proofErr w:type="spellEnd"/>
      <w:r w:rsidRPr="00A41539">
        <w:rPr>
          <w:rFonts w:ascii="Times New Roman" w:hAnsi="Times New Roman" w:cs="Times New Roman"/>
          <w:sz w:val="28"/>
          <w:szCs w:val="28"/>
          <w:lang w:val="uk-UA"/>
        </w:rPr>
        <w:t xml:space="preserve"> підготовчий, конструкторський</w:t>
      </w:r>
      <w:r>
        <w:rPr>
          <w:rFonts w:ascii="Times New Roman" w:hAnsi="Times New Roman" w:cs="Times New Roman"/>
          <w:sz w:val="28"/>
          <w:szCs w:val="28"/>
          <w:lang w:val="uk-UA"/>
        </w:rPr>
        <w:t>, технологічний, заключний.</w:t>
      </w:r>
    </w:p>
    <w:p w:rsidR="00170EF9" w:rsidRDefault="00823343" w:rsidP="00170E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233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Складання технологічної послідовності виготовлення виробу. </w:t>
      </w:r>
    </w:p>
    <w:p w:rsidR="00170EF9" w:rsidRDefault="00170EF9" w:rsidP="00170EF9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Підготувати необхідні інструменти матеріали.</w:t>
      </w:r>
    </w:p>
    <w:p w:rsidR="00170EF9" w:rsidRDefault="00170EF9" w:rsidP="00170EF9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Підготовка аркушів до зшивання.</w:t>
      </w:r>
    </w:p>
    <w:p w:rsidR="00170EF9" w:rsidRDefault="00170EF9" w:rsidP="00170EF9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Зшивання підготовлених аркушів.</w:t>
      </w:r>
    </w:p>
    <w:p w:rsidR="00170EF9" w:rsidRDefault="00170EF9" w:rsidP="00170EF9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Виготовлення обгортки.</w:t>
      </w:r>
    </w:p>
    <w:p w:rsidR="00170EF9" w:rsidRDefault="00D062F3" w:rsidP="00170EF9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Склеювання блокнота .</w:t>
      </w:r>
    </w:p>
    <w:p w:rsidR="00D062F3" w:rsidRPr="00170EF9" w:rsidRDefault="00D062F3" w:rsidP="00170EF9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Оздоблення.</w:t>
      </w:r>
    </w:p>
    <w:p w:rsidR="00823343" w:rsidRPr="00823343" w:rsidRDefault="00170EF9" w:rsidP="00823343">
      <w:pPr>
        <w:pStyle w:val="a3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4.</w:t>
      </w:r>
      <w:proofErr w:type="spellStart"/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Технологія</w:t>
      </w:r>
      <w:proofErr w:type="spellEnd"/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підготовки</w:t>
      </w:r>
      <w:proofErr w:type="spellEnd"/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аркушів</w:t>
      </w:r>
      <w:proofErr w:type="spellEnd"/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до </w:t>
      </w:r>
      <w:proofErr w:type="spellStart"/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зшивання</w:t>
      </w:r>
      <w:proofErr w:type="spellEnd"/>
      <w:r w:rsidR="00823343" w:rsidRPr="00823343">
        <w:rPr>
          <w:rFonts w:ascii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 xml:space="preserve"> </w:t>
      </w:r>
      <w:r w:rsidR="00823343" w:rsidRPr="00823343">
        <w:rPr>
          <w:rFonts w:ascii="Times New Roman" w:hAnsi="Times New Roman" w:cs="Times New Roman"/>
          <w:b/>
          <w:i/>
          <w:iCs/>
          <w:color w:val="0070C0"/>
          <w:sz w:val="28"/>
          <w:szCs w:val="28"/>
        </w:rPr>
        <w:t xml:space="preserve">. </w:t>
      </w:r>
    </w:p>
    <w:p w:rsidR="00823343" w:rsidRPr="00170EF9" w:rsidRDefault="00771FAE" w:rsidP="00170EF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Roboto-Regular" w:hAnsi="Roboto-Regular"/>
          <w:noProof/>
          <w:sz w:val="28"/>
          <w:szCs w:val="28"/>
          <w:lang w:eastAsia="ru-RU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4253865</wp:posOffset>
            </wp:positionH>
            <wp:positionV relativeFrom="paragraph">
              <wp:posOffset>3152775</wp:posOffset>
            </wp:positionV>
            <wp:extent cx="1817901" cy="990600"/>
            <wp:effectExtent l="19050" t="0" r="0" b="0"/>
            <wp:wrapNone/>
            <wp:docPr id="8" name="Рисунок 1" descr="https://i2.wp.com/sdelala-sama.ru/uploads/posts/2015-12/1449935727_sdc108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sdelala-sama.ru/uploads/posts/2015-12/1449935727_sdc1086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27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901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Для</w:t>
      </w:r>
      <w:proofErr w:type="gram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gram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початку</w:t>
      </w:r>
      <w:proofErr w:type="gram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беремо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3-5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листів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і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складаємо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навпіл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,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створюючи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один так званий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зошит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.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Складаємо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зошити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разом,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щоб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вони лежали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акуратно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і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р</w:t>
      </w:r>
      <w:proofErr w:type="gram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івно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і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,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затискаючи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їх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канцелярськими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скріпками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,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відмірюємо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потрібну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відстань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для того,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щоб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робити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отвори, через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які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ми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прошиватимемо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блокнот.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Дірочки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зручніше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робити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канцелярським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ножем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,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яким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ми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робимо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не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дуже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глибокі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розрізи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на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місцях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, де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намітили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отвори. У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результаті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отримуємо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вс</w:t>
      </w:r>
      <w:proofErr w:type="gram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і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зошити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з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акуратними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дірочками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.</w:t>
      </w:r>
      <w:r w:rsidR="00170EF9" w:rsidRPr="00170EF9">
        <w:rPr>
          <w:rFonts w:ascii="Roboto-Regular" w:hAnsi="Roboto-Regular"/>
          <w:sz w:val="28"/>
          <w:szCs w:val="28"/>
        </w:rPr>
        <w:br/>
      </w:r>
      <w:r w:rsidR="00170EF9" w:rsidRPr="00170EF9">
        <w:rPr>
          <w:rFonts w:ascii="Roboto-Regular" w:hAnsi="Roboto-Regular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4162425" cy="2819400"/>
            <wp:effectExtent l="19050" t="0" r="9525" b="0"/>
            <wp:docPr id="7" name="Рисунок 7" descr="https://i0.wp.com/diwis.ru/wp-content/uploads/2018/02/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diwis.ru/wp-content/uploads/2018/02/2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771FAE" w:rsidRDefault="00771FAE" w:rsidP="00771FA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E82FC2" w:rsidRDefault="00BE4A4A" w:rsidP="00771FA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71FA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 Домашнє завдання</w:t>
      </w:r>
    </w:p>
    <w:p w:rsidR="005F218B" w:rsidRDefault="00BE4A4A" w:rsidP="005F218B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конспект.</w:t>
      </w:r>
    </w:p>
    <w:p w:rsidR="005F218B" w:rsidRPr="005F218B" w:rsidRDefault="005F218B" w:rsidP="005F218B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F218B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Виконати ескіз виробу.</w:t>
      </w:r>
    </w:p>
    <w:p w:rsidR="00BE4A4A" w:rsidRDefault="00771FAE" w:rsidP="005F21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771FAE">
        <w:rPr>
          <w:rFonts w:ascii="Times New Roman" w:hAnsi="Times New Roman" w:cs="Times New Roman"/>
          <w:sz w:val="28"/>
          <w:szCs w:val="28"/>
          <w:lang w:val="uk-UA"/>
        </w:rPr>
        <w:t>Під</w:t>
      </w:r>
      <w:r>
        <w:rPr>
          <w:rFonts w:ascii="Times New Roman" w:hAnsi="Times New Roman" w:cs="Times New Roman"/>
          <w:sz w:val="28"/>
          <w:szCs w:val="28"/>
          <w:lang w:val="uk-UA"/>
        </w:rPr>
        <w:t>готувати інструменти та аркуші для зшивання.</w:t>
      </w:r>
    </w:p>
    <w:p w:rsidR="00A71ECB" w:rsidRDefault="00A71ECB" w:rsidP="00A71ECB">
      <w:pPr>
        <w:spacing w:line="240" w:lineRule="auto"/>
        <w:contextualSpacing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</w:p>
    <w:p w:rsidR="00A71ECB" w:rsidRDefault="00A71ECB" w:rsidP="00A71ECB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0F8F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Зворотній зв'язок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8E0F8F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Human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  <w:proofErr w:type="spellStart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11" w:history="1">
        <w:r w:rsidRPr="00E018E4"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valentinakapusta55@gmail.com</w:t>
        </w:r>
      </w:hyperlink>
    </w:p>
    <w:p w:rsidR="00A71ECB" w:rsidRDefault="00A71ECB" w:rsidP="00A71ECB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71ECB" w:rsidRPr="00771FAE" w:rsidRDefault="00A71ECB" w:rsidP="00DF23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71ECB" w:rsidRPr="00771FAE" w:rsidSect="00705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C4B91"/>
    <w:multiLevelType w:val="hybridMultilevel"/>
    <w:tmpl w:val="89E8ED78"/>
    <w:lvl w:ilvl="0" w:tplc="E6D8A460">
      <w:start w:val="1"/>
      <w:numFmt w:val="bullet"/>
      <w:lvlText w:val="–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6011433C"/>
    <w:multiLevelType w:val="hybridMultilevel"/>
    <w:tmpl w:val="1DA2178E"/>
    <w:lvl w:ilvl="0" w:tplc="E6D8A460">
      <w:start w:val="1"/>
      <w:numFmt w:val="bullet"/>
      <w:lvlText w:val="–"/>
      <w:lvlJc w:val="left"/>
      <w:pPr>
        <w:ind w:left="22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abstractNum w:abstractNumId="2">
    <w:nsid w:val="66656CE9"/>
    <w:multiLevelType w:val="multilevel"/>
    <w:tmpl w:val="C59C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C12F9D"/>
    <w:multiLevelType w:val="multilevel"/>
    <w:tmpl w:val="88A0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5FC2"/>
    <w:rsid w:val="00170EF9"/>
    <w:rsid w:val="002A4053"/>
    <w:rsid w:val="003008C4"/>
    <w:rsid w:val="00325145"/>
    <w:rsid w:val="003E2E89"/>
    <w:rsid w:val="00432EFC"/>
    <w:rsid w:val="00532E6F"/>
    <w:rsid w:val="005F218B"/>
    <w:rsid w:val="0070573A"/>
    <w:rsid w:val="00771FAE"/>
    <w:rsid w:val="00783164"/>
    <w:rsid w:val="007A4F50"/>
    <w:rsid w:val="00823343"/>
    <w:rsid w:val="00A41539"/>
    <w:rsid w:val="00A71ECB"/>
    <w:rsid w:val="00B77EFB"/>
    <w:rsid w:val="00B96AFC"/>
    <w:rsid w:val="00BA58D2"/>
    <w:rsid w:val="00BE4A4A"/>
    <w:rsid w:val="00C577DA"/>
    <w:rsid w:val="00C64B45"/>
    <w:rsid w:val="00C74B99"/>
    <w:rsid w:val="00CF5FC2"/>
    <w:rsid w:val="00D062F3"/>
    <w:rsid w:val="00DF23E2"/>
    <w:rsid w:val="00E6377B"/>
    <w:rsid w:val="00E82FC2"/>
    <w:rsid w:val="00EF73C7"/>
    <w:rsid w:val="00F11C55"/>
    <w:rsid w:val="00F97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73A"/>
  </w:style>
  <w:style w:type="paragraph" w:styleId="2">
    <w:name w:val="heading 2"/>
    <w:basedOn w:val="a"/>
    <w:link w:val="20"/>
    <w:uiPriority w:val="9"/>
    <w:qFormat/>
    <w:rsid w:val="00DF2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7EFB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F11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23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2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23E2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A71E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2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7EFB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F11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23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2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23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Валентина Капуста</cp:lastModifiedBy>
  <cp:revision>11</cp:revision>
  <dcterms:created xsi:type="dcterms:W3CDTF">2019-04-05T11:33:00Z</dcterms:created>
  <dcterms:modified xsi:type="dcterms:W3CDTF">2023-01-20T14:19:00Z</dcterms:modified>
</cp:coreProperties>
</file>