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AC" w:rsidRPr="003C74F7" w:rsidRDefault="003C74F7" w:rsidP="005D4DCF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bookmarkStart w:id="0" w:name="bookmark1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19.01.                   7-А                              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.                         Добровольська В.Е. </w:t>
      </w:r>
    </w:p>
    <w:p w:rsidR="00D151AC" w:rsidRPr="003C74F7" w:rsidRDefault="00D151AC" w:rsidP="005D4DCF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C74F7"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Тема уроку: </w:t>
      </w:r>
      <w:r w:rsidRPr="003C74F7">
        <w:rPr>
          <w:rFonts w:ascii="Times New Roman" w:hAnsi="Times New Roman" w:cs="Times New Roman"/>
          <w:sz w:val="26"/>
          <w:szCs w:val="26"/>
          <w:lang w:val="uk-UA"/>
        </w:rPr>
        <w:t>Переказування найбільш вражаючих епізодів повісті «Климко» (з аргументуванням свого вибору)</w:t>
      </w:r>
    </w:p>
    <w:p w:rsidR="00D151AC" w:rsidRPr="005D4DCF" w:rsidRDefault="00D151AC" w:rsidP="005D4DCF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r w:rsidRPr="005D4DCF"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Мета уроку:</w:t>
      </w:r>
    </w:p>
    <w:bookmarkEnd w:id="0"/>
    <w:p w:rsidR="00D151AC" w:rsidRPr="005D4DCF" w:rsidRDefault="00D151AC" w:rsidP="005D4DCF">
      <w:pPr>
        <w:shd w:val="clear" w:color="auto" w:fill="FFFFFF"/>
        <w:spacing w:after="0"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перевірити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як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учні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вміють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виразно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грамотно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переказувати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найцікавішого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епізодуповісті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знають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її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зміст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; </w:t>
      </w:r>
    </w:p>
    <w:p w:rsidR="00D151AC" w:rsidRPr="005D4DCF" w:rsidRDefault="00D151AC" w:rsidP="005D4DCF">
      <w:pPr>
        <w:shd w:val="clear" w:color="auto" w:fill="FFFFFF"/>
        <w:spacing w:after="0"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розвивати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культуру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зв’язного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мовлення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пам’ять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логічне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мислення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вміння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аргументувати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своє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зацікавлення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робити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висновки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;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формувати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етичні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смаки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школярів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; </w:t>
      </w:r>
    </w:p>
    <w:p w:rsidR="00D151AC" w:rsidRPr="00D151AC" w:rsidRDefault="00D151AC" w:rsidP="005D4DCF">
      <w:pPr>
        <w:shd w:val="clear" w:color="auto" w:fill="FFFFFF"/>
        <w:spacing w:after="0"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виховувати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почуття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любові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книги,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повагу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її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автора;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прищеплювати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інтерес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наслідків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своєї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праці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3C74F7" w:rsidRDefault="003C74F7" w:rsidP="005D4DC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lang w:eastAsia="ru-RU"/>
        </w:rPr>
      </w:pPr>
    </w:p>
    <w:p w:rsidR="00EE726B" w:rsidRDefault="00EE726B" w:rsidP="005D4DCF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r w:rsidRPr="005D4DCF"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Хід уроку</w:t>
      </w:r>
    </w:p>
    <w:p w:rsidR="003C74F7" w:rsidRPr="005D4DCF" w:rsidRDefault="003C74F7" w:rsidP="005D4DCF">
      <w:pPr>
        <w:spacing w:after="0" w:line="276" w:lineRule="auto"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EE726B" w:rsidRPr="005D4DCF" w:rsidRDefault="00EE726B" w:rsidP="005D4DCF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 w:rsidRPr="005D4DCF"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І. Організаційний момент</w:t>
      </w:r>
    </w:p>
    <w:p w:rsidR="00D151AC" w:rsidRPr="00D151AC" w:rsidRDefault="00D151AC" w:rsidP="005D4DCF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ІІ.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Актуалізація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опорних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знань</w:t>
      </w:r>
      <w:proofErr w:type="spellEnd"/>
    </w:p>
    <w:p w:rsidR="00D151AC" w:rsidRPr="005D4DCF" w:rsidRDefault="00D151AC" w:rsidP="005D4DCF">
      <w:pPr>
        <w:pStyle w:val="a7"/>
        <w:numPr>
          <w:ilvl w:val="0"/>
          <w:numId w:val="2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bdr w:val="none" w:sz="0" w:space="0" w:color="auto" w:frame="1"/>
          <w:lang w:eastAsia="ru-RU"/>
        </w:rPr>
        <w:t>Бесіда</w:t>
      </w:r>
      <w:proofErr w:type="spellEnd"/>
      <w:r w:rsidRPr="005D4DCF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bdr w:val="none" w:sz="0" w:space="0" w:color="auto" w:frame="1"/>
          <w:lang w:eastAsia="ru-RU"/>
        </w:rPr>
        <w:t xml:space="preserve"> за </w:t>
      </w:r>
      <w:proofErr w:type="spellStart"/>
      <w:r w:rsidRPr="005D4DCF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bdr w:val="none" w:sz="0" w:space="0" w:color="auto" w:frame="1"/>
          <w:lang w:eastAsia="ru-RU"/>
        </w:rPr>
        <w:t>питаннями</w:t>
      </w:r>
      <w:proofErr w:type="spellEnd"/>
      <w:r w:rsidR="00EE726B" w:rsidRPr="005D4DCF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bdr w:val="none" w:sz="0" w:space="0" w:color="auto" w:frame="1"/>
          <w:lang w:eastAsia="ru-RU"/>
        </w:rPr>
        <w:t>:</w:t>
      </w:r>
    </w:p>
    <w:p w:rsidR="00D151AC" w:rsidRPr="005D4DCF" w:rsidRDefault="00D151AC" w:rsidP="005D4DCF">
      <w:pPr>
        <w:pStyle w:val="a7"/>
        <w:numPr>
          <w:ilvl w:val="0"/>
          <w:numId w:val="3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Чому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EE726B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</w:t>
      </w:r>
      <w:r w:rsidR="00EE726B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ість</w:t>
      </w:r>
      <w:proofErr w:type="spellEnd"/>
      <w:r w:rsidR="00EE726B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 «Климко»</w:t>
      </w:r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="00EE726B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вважається</w:t>
      </w:r>
      <w:proofErr w:type="spellEnd"/>
      <w:r w:rsidR="00EE726B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EE726B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автобіографічною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D151AC" w:rsidRPr="005D4DCF" w:rsidRDefault="00D151AC" w:rsidP="005D4DCF">
      <w:pPr>
        <w:pStyle w:val="a7"/>
        <w:numPr>
          <w:ilvl w:val="0"/>
          <w:numId w:val="3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Які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художні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засоби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використав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автор у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повісті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для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чого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D151AC" w:rsidRPr="005D4DCF" w:rsidRDefault="00D151AC" w:rsidP="005D4DCF">
      <w:pPr>
        <w:pStyle w:val="a7"/>
        <w:numPr>
          <w:ilvl w:val="0"/>
          <w:numId w:val="3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зміг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 автор 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захопити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читача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своїм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твором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D151AC" w:rsidRPr="005D4DCF" w:rsidRDefault="00D151AC" w:rsidP="005D4DCF">
      <w:pPr>
        <w:pStyle w:val="a7"/>
        <w:numPr>
          <w:ilvl w:val="0"/>
          <w:numId w:val="3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Які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проблеми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порушуються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повісті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D151AC" w:rsidRPr="005D4DCF" w:rsidRDefault="00D151AC" w:rsidP="005D4DCF">
      <w:pPr>
        <w:pStyle w:val="a7"/>
        <w:numPr>
          <w:ilvl w:val="0"/>
          <w:numId w:val="3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З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чим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на ваш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погляд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пов’язано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те,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що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письменник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вирішив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написати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твір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про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своє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дитинство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юність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D151AC" w:rsidRPr="005D4DCF" w:rsidRDefault="00D151AC" w:rsidP="005D4DCF">
      <w:pPr>
        <w:pStyle w:val="a7"/>
        <w:numPr>
          <w:ilvl w:val="0"/>
          <w:numId w:val="3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Як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ставитеся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вчинків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головного героя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повісті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D151AC" w:rsidRPr="005D4DCF" w:rsidRDefault="00D151AC" w:rsidP="005D4DCF">
      <w:pPr>
        <w:pStyle w:val="a7"/>
        <w:numPr>
          <w:ilvl w:val="0"/>
          <w:numId w:val="3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хотіли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б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мати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такого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товариша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, друга, як 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головний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герой?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Відповідь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вмотивуйте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EE726B" w:rsidRPr="005D4DCF" w:rsidRDefault="00D151AC" w:rsidP="005D4DCF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</w:pPr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ІІІ. </w:t>
      </w:r>
      <w:proofErr w:type="spellStart"/>
      <w:r w:rsidR="00EE726B"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Мотивація</w:t>
      </w:r>
      <w:proofErr w:type="spellEnd"/>
      <w:r w:rsidR="00EE726B"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EE726B"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навчальної</w:t>
      </w:r>
      <w:proofErr w:type="spellEnd"/>
      <w:r w:rsidR="00EE726B"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EE726B"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діяльності</w:t>
      </w:r>
      <w:proofErr w:type="spellEnd"/>
      <w:r w:rsidR="00EE726B"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.</w:t>
      </w:r>
      <w:r w:rsidR="00EE726B" w:rsidRPr="005D4DCF"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Оголошення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теми, мети уроку</w:t>
      </w:r>
    </w:p>
    <w:p w:rsidR="00EE726B" w:rsidRPr="005D4DCF" w:rsidRDefault="005D4DCF" w:rsidP="005D4DCF">
      <w:pPr>
        <w:spacing w:after="0" w:line="276" w:lineRule="auto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І</w:t>
      </w:r>
      <w:r w:rsidR="00EE726B" w:rsidRPr="005D4DCF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V</w:t>
      </w:r>
      <w:r w:rsidR="00EE726B" w:rsidRPr="005D4DC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. </w:t>
      </w:r>
      <w:r w:rsidR="00EE726B" w:rsidRPr="005D4DCF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Сприйняття й засвоєння учнями навчального матеріалу</w:t>
      </w:r>
    </w:p>
    <w:p w:rsidR="00EE726B" w:rsidRPr="005D4DCF" w:rsidRDefault="00EE726B" w:rsidP="005D4DC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i/>
          <w:color w:val="0070C0"/>
          <w:sz w:val="26"/>
          <w:szCs w:val="26"/>
        </w:rPr>
      </w:pPr>
      <w:r w:rsidRPr="005D4DCF">
        <w:rPr>
          <w:b/>
          <w:bCs/>
          <w:i/>
          <w:color w:val="0070C0"/>
          <w:sz w:val="26"/>
          <w:szCs w:val="26"/>
        </w:rPr>
        <w:t xml:space="preserve">Слово </w:t>
      </w:r>
      <w:proofErr w:type="spellStart"/>
      <w:r w:rsidRPr="005D4DCF">
        <w:rPr>
          <w:b/>
          <w:bCs/>
          <w:i/>
          <w:color w:val="0070C0"/>
          <w:sz w:val="26"/>
          <w:szCs w:val="26"/>
        </w:rPr>
        <w:t>вчителя</w:t>
      </w:r>
      <w:proofErr w:type="spellEnd"/>
    </w:p>
    <w:p w:rsidR="00D151AC" w:rsidRPr="00D151AC" w:rsidRDefault="00D151AC" w:rsidP="005D4DCF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Важливе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значення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в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розвитку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людини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має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її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контакт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із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книгою,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під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впливом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прочитаного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почутого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вона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починає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серйозніше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замислюватися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над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життям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вчинками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героїв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D151AC" w:rsidRPr="00D151AC" w:rsidRDefault="00D151AC" w:rsidP="005D4DCF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Слова,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вимовляєте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вголос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присутності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інших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людей,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призначаються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для тих,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хто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слухає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для того,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щоб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викликати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певні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думки і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почуття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активно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впливати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на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їхню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свідомість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досягти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повного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взаєморозуміння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D151AC" w:rsidRPr="00D151AC" w:rsidRDefault="00D151AC" w:rsidP="005D4DCF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Під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час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розповіді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повинні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поділитися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тим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що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відчули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зрозуміли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уявили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D151AC" w:rsidRPr="00D151AC" w:rsidRDefault="00D151AC" w:rsidP="005D4DCF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Вступ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завжди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супроводжується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певною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мімікою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жестами. Вони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мають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бути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нерозривно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пов’язані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інтонацією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. Жести і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міміка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не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виникають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самі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собою, а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доповнюють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думку, яку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іноді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неможливо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виразити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самими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лише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словами;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виступають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як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допоміжний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засіб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відтворення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почуттів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D151AC" w:rsidRPr="00D151AC" w:rsidRDefault="00D151AC" w:rsidP="005D4DCF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Тож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сьогодні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ми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послухаємо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цікаві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епізоди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твору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EE726B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Г.Тютюнника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«</w:t>
      </w:r>
      <w:r w:rsidR="00EE726B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Климко</w:t>
      </w:r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».</w:t>
      </w:r>
    </w:p>
    <w:p w:rsidR="00D151AC" w:rsidRPr="005D4DCF" w:rsidRDefault="00D151AC" w:rsidP="005D4DCF">
      <w:pPr>
        <w:pStyle w:val="a7"/>
        <w:numPr>
          <w:ilvl w:val="0"/>
          <w:numId w:val="5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70C0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Словникова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 xml:space="preserve"> робота</w:t>
      </w:r>
    </w:p>
    <w:p w:rsidR="00D151AC" w:rsidRPr="00D151AC" w:rsidRDefault="00D151AC" w:rsidP="005D4DCF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Переказуючи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найцікавіший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епізод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твору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та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аргументуючи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свій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вибір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пропонується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вживати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такі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мовні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конструкції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: «Я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вважаю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»; «На мою думку», «тому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що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доводить»,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підтвердженням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цього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є»,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засвідчує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свідченням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цього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є»,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доказом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цього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бути»,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наприклад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...», «прикладом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слугувати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...»,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яскравим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прикладом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цього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lastRenderedPageBreak/>
        <w:t>слугувати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...», «не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можна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не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згадати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...», «як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було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зазначено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...»,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повертаючись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думки...», «як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можна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побачити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...»,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отже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», «таким чином»,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можна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зробити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висновок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», «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висновком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слугувати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».</w:t>
      </w:r>
    </w:p>
    <w:p w:rsidR="00D151AC" w:rsidRPr="005D4DCF" w:rsidRDefault="00D151AC" w:rsidP="005D4DCF">
      <w:pPr>
        <w:pStyle w:val="a7"/>
        <w:numPr>
          <w:ilvl w:val="0"/>
          <w:numId w:val="6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70C0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Вимоги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оповідача</w:t>
      </w:r>
      <w:proofErr w:type="spellEnd"/>
    </w:p>
    <w:p w:rsidR="00EE726B" w:rsidRPr="005D4DCF" w:rsidRDefault="00EE726B" w:rsidP="005D4DCF">
      <w:pPr>
        <w:pStyle w:val="a7"/>
        <w:numPr>
          <w:ilvl w:val="0"/>
          <w:numId w:val="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о</w:t>
      </w:r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бразне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мислення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й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емоційна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збудливість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; </w:t>
      </w:r>
    </w:p>
    <w:p w:rsidR="00EE726B" w:rsidRPr="005D4DCF" w:rsidRDefault="00D151AC" w:rsidP="005D4DCF">
      <w:pPr>
        <w:pStyle w:val="a7"/>
        <w:numPr>
          <w:ilvl w:val="0"/>
          <w:numId w:val="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здатність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переключатися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 одного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психічного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стану в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інший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; 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вміння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володіти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собою та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слухачем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»;</w:t>
      </w:r>
    </w:p>
    <w:p w:rsidR="00D151AC" w:rsidRPr="005D4DCF" w:rsidRDefault="00EE726B" w:rsidP="005D4DCF">
      <w:pPr>
        <w:pStyle w:val="a7"/>
        <w:numPr>
          <w:ilvl w:val="0"/>
          <w:numId w:val="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б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ездоганне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володіння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технікою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мовлення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; знати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закони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музики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мови</w:t>
      </w:r>
      <w:proofErr w:type="spellEnd"/>
      <w:r w:rsidR="00D151AC"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;</w:t>
      </w:r>
    </w:p>
    <w:p w:rsidR="00D151AC" w:rsidRPr="005D4DCF" w:rsidRDefault="00D151AC" w:rsidP="005D4DCF">
      <w:pPr>
        <w:pStyle w:val="a7"/>
        <w:numPr>
          <w:ilvl w:val="0"/>
          <w:numId w:val="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висловити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своє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ставлення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епізоду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героя та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твору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загалом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;</w:t>
      </w:r>
    </w:p>
    <w:p w:rsidR="00D151AC" w:rsidRPr="005D4DCF" w:rsidRDefault="00D151AC" w:rsidP="005D4DCF">
      <w:pPr>
        <w:pStyle w:val="a7"/>
        <w:numPr>
          <w:ilvl w:val="0"/>
          <w:numId w:val="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невпинний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розвиток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поліпшення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художнього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смаку та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художніх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здібностей</w:t>
      </w:r>
      <w:proofErr w:type="spellEnd"/>
      <w:r w:rsidRPr="005D4DCF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D151AC" w:rsidRPr="00D151AC" w:rsidRDefault="00D151AC" w:rsidP="005D4DCF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151AC">
        <w:rPr>
          <w:rFonts w:ascii="Times New Roman" w:eastAsia="Times New Roman" w:hAnsi="Times New Roman" w:cs="Times New Roman"/>
          <w:b/>
          <w:i/>
          <w:sz w:val="26"/>
          <w:szCs w:val="26"/>
          <w:bdr w:val="none" w:sz="0" w:space="0" w:color="auto" w:frame="1"/>
          <w:lang w:eastAsia="ru-RU"/>
        </w:rPr>
        <w:t>Висновок</w:t>
      </w:r>
      <w:proofErr w:type="spellEnd"/>
      <w:r w:rsidRPr="00D151AC">
        <w:rPr>
          <w:rFonts w:ascii="Times New Roman" w:eastAsia="Times New Roman" w:hAnsi="Times New Roman" w:cs="Times New Roman"/>
          <w:b/>
          <w:i/>
          <w:sz w:val="26"/>
          <w:szCs w:val="26"/>
          <w:bdr w:val="none" w:sz="0" w:space="0" w:color="auto" w:frame="1"/>
          <w:lang w:eastAsia="ru-RU"/>
        </w:rPr>
        <w:t>:</w:t>
      </w:r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оповідач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ніколи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не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залишиться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байдужим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прочитаного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якщо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він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сам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осмислить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усі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проблеми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які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хвилювали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автора: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чому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він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написав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саме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про те, а не про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інше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чому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йому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бачиться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саме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так, а не </w:t>
      </w:r>
      <w:proofErr w:type="spellStart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інакше</w:t>
      </w:r>
      <w:proofErr w:type="spellEnd"/>
      <w:r w:rsidRPr="00D151A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D151AC" w:rsidRPr="005D4DCF" w:rsidRDefault="00EE726B" w:rsidP="005D4DCF">
      <w:pPr>
        <w:pStyle w:val="a7"/>
        <w:numPr>
          <w:ilvl w:val="0"/>
          <w:numId w:val="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70C0"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val="uk-UA" w:eastAsia="ru-RU"/>
        </w:rPr>
        <w:t>Вправа</w:t>
      </w:r>
      <w:r w:rsidR="00D151AC"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 xml:space="preserve"> «</w:t>
      </w:r>
      <w:proofErr w:type="spellStart"/>
      <w:r w:rsidR="00D151AC"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Цікавий</w:t>
      </w:r>
      <w:proofErr w:type="spellEnd"/>
      <w:r w:rsidR="00D151AC"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оповідач</w:t>
      </w:r>
      <w:proofErr w:type="spellEnd"/>
      <w:r w:rsidR="00D151AC" w:rsidRPr="005D4DCF"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»</w:t>
      </w:r>
    </w:p>
    <w:p w:rsidR="00D151AC" w:rsidRPr="005D4DCF" w:rsidRDefault="00EE726B" w:rsidP="005D4DCF">
      <w:pPr>
        <w:pStyle w:val="a7"/>
        <w:numPr>
          <w:ilvl w:val="0"/>
          <w:numId w:val="9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val="uk-UA" w:eastAsia="ru-RU"/>
        </w:rPr>
        <w:t xml:space="preserve">Учні </w:t>
      </w:r>
      <w:proofErr w:type="spellStart"/>
      <w:r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протягом</w:t>
      </w:r>
      <w:proofErr w:type="spellEnd"/>
      <w:r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5–7 </w:t>
      </w:r>
      <w:proofErr w:type="spellStart"/>
      <w:r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хвилин</w:t>
      </w:r>
      <w:proofErr w:type="spellEnd"/>
      <w:r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переказують</w:t>
      </w:r>
      <w:proofErr w:type="spellEnd"/>
      <w:r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з </w:t>
      </w:r>
      <w:proofErr w:type="spellStart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повісті</w:t>
      </w:r>
      <w:proofErr w:type="spellEnd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AF3CFF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val="uk-UA" w:eastAsia="ru-RU"/>
        </w:rPr>
        <w:t>Г.Тютюнника</w:t>
      </w:r>
      <w:proofErr w:type="spellEnd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«</w:t>
      </w:r>
      <w:r w:rsidR="00AF3CFF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val="uk-UA" w:eastAsia="ru-RU"/>
        </w:rPr>
        <w:t>Климко</w:t>
      </w:r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» </w:t>
      </w:r>
      <w:proofErr w:type="spellStart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найцікавішу</w:t>
      </w:r>
      <w:proofErr w:type="spellEnd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пригоду</w:t>
      </w:r>
      <w:proofErr w:type="spellEnd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героя-</w:t>
      </w:r>
      <w:proofErr w:type="spellStart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підлітка</w:t>
      </w:r>
      <w:proofErr w:type="spellEnd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аргументуючи</w:t>
      </w:r>
      <w:proofErr w:type="spellEnd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свій</w:t>
      </w:r>
      <w:proofErr w:type="spellEnd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вибір</w:t>
      </w:r>
      <w:proofErr w:type="spellEnd"/>
      <w:r w:rsidR="00D151AC" w:rsidRPr="005D4DCF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. </w:t>
      </w:r>
      <w:bookmarkStart w:id="1" w:name="_GoBack"/>
      <w:bookmarkEnd w:id="1"/>
    </w:p>
    <w:p w:rsidR="00D151AC" w:rsidRPr="00D151AC" w:rsidRDefault="00D151AC" w:rsidP="005D4DCF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V.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Підсумок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уроку</w:t>
      </w:r>
    </w:p>
    <w:p w:rsidR="00AF3CFF" w:rsidRPr="005D4DCF" w:rsidRDefault="00AF3CFF" w:rsidP="005D4DCF">
      <w:pPr>
        <w:pStyle w:val="a7"/>
        <w:numPr>
          <w:ilvl w:val="0"/>
          <w:numId w:val="1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5D4DCF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Вправа «Мікрофон»</w:t>
      </w:r>
    </w:p>
    <w:p w:rsidR="00AF3CFF" w:rsidRPr="005D4DCF" w:rsidRDefault="00AF3CFF" w:rsidP="005D4DCF">
      <w:pPr>
        <w:pStyle w:val="a7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D4DCF">
        <w:rPr>
          <w:rFonts w:ascii="Times New Roman" w:hAnsi="Times New Roman" w:cs="Times New Roman"/>
          <w:i/>
          <w:sz w:val="26"/>
          <w:szCs w:val="26"/>
          <w:lang w:val="uk-UA"/>
        </w:rPr>
        <w:t xml:space="preserve">Що б ви сказали б своєму однолітку, який не прочитав повісті? Закінчіть речення: </w:t>
      </w:r>
      <w:r w:rsidRPr="005D4DCF">
        <w:rPr>
          <w:rFonts w:ascii="Times New Roman" w:hAnsi="Times New Roman" w:cs="Times New Roman"/>
          <w:sz w:val="26"/>
          <w:szCs w:val="26"/>
          <w:lang w:val="uk-UA"/>
        </w:rPr>
        <w:t>«Я вважаю, що повість «Климко» слід прочитати, бо…»</w:t>
      </w:r>
    </w:p>
    <w:p w:rsidR="00D151AC" w:rsidRPr="00D151AC" w:rsidRDefault="00D151AC" w:rsidP="005D4DCF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VІ.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Оголошення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результатів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навчальної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діяльності</w:t>
      </w:r>
      <w:proofErr w:type="spellEnd"/>
    </w:p>
    <w:p w:rsidR="00D151AC" w:rsidRPr="00D151AC" w:rsidRDefault="00D151AC" w:rsidP="005D4DCF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VІІ.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Домашнє</w:t>
      </w:r>
      <w:proofErr w:type="spellEnd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D4DC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завдання</w:t>
      </w:r>
      <w:proofErr w:type="spellEnd"/>
    </w:p>
    <w:p w:rsidR="00AF3CFF" w:rsidRPr="005D4DCF" w:rsidRDefault="00AF3CFF" w:rsidP="005D4DC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4DCF">
        <w:rPr>
          <w:rFonts w:ascii="Times New Roman" w:hAnsi="Times New Roman" w:cs="Times New Roman"/>
          <w:sz w:val="26"/>
          <w:szCs w:val="26"/>
        </w:rPr>
        <w:t>П</w:t>
      </w:r>
      <w:proofErr w:type="spellStart"/>
      <w:r w:rsidR="005D4DCF" w:rsidRPr="005D4DCF">
        <w:rPr>
          <w:rFonts w:ascii="Times New Roman" w:hAnsi="Times New Roman" w:cs="Times New Roman"/>
          <w:sz w:val="26"/>
          <w:szCs w:val="26"/>
          <w:lang w:val="uk-UA"/>
        </w:rPr>
        <w:t>овторити</w:t>
      </w:r>
      <w:proofErr w:type="spellEnd"/>
      <w:r w:rsidR="005D4DCF" w:rsidRPr="005D4DCF">
        <w:rPr>
          <w:rFonts w:ascii="Times New Roman" w:hAnsi="Times New Roman" w:cs="Times New Roman"/>
          <w:sz w:val="26"/>
          <w:szCs w:val="26"/>
          <w:lang w:val="uk-UA"/>
        </w:rPr>
        <w:t xml:space="preserve"> зміст </w:t>
      </w:r>
      <w:proofErr w:type="spellStart"/>
      <w:r w:rsidRPr="005D4DCF">
        <w:rPr>
          <w:rFonts w:ascii="Times New Roman" w:hAnsi="Times New Roman" w:cs="Times New Roman"/>
          <w:sz w:val="26"/>
          <w:szCs w:val="26"/>
        </w:rPr>
        <w:t>повісті</w:t>
      </w:r>
      <w:proofErr w:type="spellEnd"/>
      <w:r w:rsidRPr="005D4DCF">
        <w:rPr>
          <w:rFonts w:ascii="Times New Roman" w:hAnsi="Times New Roman" w:cs="Times New Roman"/>
          <w:sz w:val="26"/>
          <w:szCs w:val="26"/>
        </w:rPr>
        <w:t xml:space="preserve"> «Климко» </w:t>
      </w:r>
    </w:p>
    <w:p w:rsidR="005D4DCF" w:rsidRPr="005D4DCF" w:rsidRDefault="005D4DCF" w:rsidP="005D4DCF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4DCF">
        <w:rPr>
          <w:rFonts w:ascii="Times New Roman" w:hAnsi="Times New Roman" w:cs="Times New Roman"/>
          <w:sz w:val="26"/>
          <w:szCs w:val="26"/>
          <w:lang w:val="uk-UA"/>
        </w:rPr>
        <w:t xml:space="preserve">Записати </w:t>
      </w:r>
      <w:proofErr w:type="spellStart"/>
      <w:r w:rsidRPr="005D4DCF">
        <w:rPr>
          <w:rFonts w:ascii="Times New Roman" w:hAnsi="Times New Roman" w:cs="Times New Roman"/>
          <w:sz w:val="26"/>
          <w:szCs w:val="26"/>
        </w:rPr>
        <w:t>художні</w:t>
      </w:r>
      <w:proofErr w:type="spellEnd"/>
      <w:r w:rsidRPr="005D4D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DCF">
        <w:rPr>
          <w:rFonts w:ascii="Times New Roman" w:hAnsi="Times New Roman" w:cs="Times New Roman"/>
          <w:sz w:val="26"/>
          <w:szCs w:val="26"/>
        </w:rPr>
        <w:t>особливості</w:t>
      </w:r>
      <w:proofErr w:type="spellEnd"/>
      <w:r w:rsidRPr="005D4D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DCF">
        <w:rPr>
          <w:rFonts w:ascii="Times New Roman" w:hAnsi="Times New Roman" w:cs="Times New Roman"/>
          <w:sz w:val="26"/>
          <w:szCs w:val="26"/>
        </w:rPr>
        <w:t>твору</w:t>
      </w:r>
      <w:proofErr w:type="spellEnd"/>
      <w:r w:rsidRPr="005D4DC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4DCF">
        <w:rPr>
          <w:rFonts w:ascii="Times New Roman" w:hAnsi="Times New Roman" w:cs="Times New Roman"/>
          <w:i/>
          <w:iCs/>
          <w:sz w:val="26"/>
          <w:szCs w:val="26"/>
        </w:rPr>
        <w:t>мова</w:t>
      </w:r>
      <w:proofErr w:type="spellEnd"/>
      <w:r w:rsidRPr="005D4DC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4DCF">
        <w:rPr>
          <w:rFonts w:ascii="Times New Roman" w:hAnsi="Times New Roman" w:cs="Times New Roman"/>
          <w:i/>
          <w:iCs/>
          <w:sz w:val="26"/>
          <w:szCs w:val="26"/>
        </w:rPr>
        <w:t>персонажів</w:t>
      </w:r>
      <w:proofErr w:type="spellEnd"/>
      <w:r w:rsidRPr="005D4DCF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D4DCF">
        <w:rPr>
          <w:rFonts w:ascii="Times New Roman" w:hAnsi="Times New Roman" w:cs="Times New Roman"/>
          <w:i/>
          <w:iCs/>
          <w:sz w:val="26"/>
          <w:szCs w:val="26"/>
        </w:rPr>
        <w:t>художня</w:t>
      </w:r>
      <w:proofErr w:type="spellEnd"/>
      <w:r w:rsidRPr="005D4DCF">
        <w:rPr>
          <w:rFonts w:ascii="Times New Roman" w:hAnsi="Times New Roman" w:cs="Times New Roman"/>
          <w:i/>
          <w:iCs/>
          <w:sz w:val="26"/>
          <w:szCs w:val="26"/>
        </w:rPr>
        <w:t xml:space="preserve"> деталь</w:t>
      </w:r>
      <w:r w:rsidRPr="005D4DCF">
        <w:rPr>
          <w:rFonts w:ascii="Times New Roman" w:hAnsi="Times New Roman" w:cs="Times New Roman"/>
          <w:sz w:val="26"/>
          <w:szCs w:val="26"/>
        </w:rPr>
        <w:t>)</w:t>
      </w:r>
    </w:p>
    <w:p w:rsidR="00DE7243" w:rsidRPr="005D4DCF" w:rsidRDefault="00AF3CFF" w:rsidP="005D4DCF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5D4DCF">
        <w:rPr>
          <w:rFonts w:ascii="Times New Roman" w:hAnsi="Times New Roman" w:cs="Times New Roman"/>
          <w:sz w:val="26"/>
          <w:szCs w:val="26"/>
          <w:lang w:val="uk-UA"/>
        </w:rPr>
        <w:t>*</w:t>
      </w:r>
      <w:r w:rsidRPr="005D4DCF">
        <w:rPr>
          <w:rFonts w:ascii="Times New Roman" w:hAnsi="Times New Roman" w:cs="Times New Roman"/>
          <w:sz w:val="26"/>
          <w:szCs w:val="26"/>
        </w:rPr>
        <w:t> </w:t>
      </w:r>
      <w:r w:rsidR="005D4DCF" w:rsidRPr="005D4DCF">
        <w:rPr>
          <w:rFonts w:ascii="Times New Roman" w:hAnsi="Times New Roman" w:cs="Times New Roman"/>
          <w:sz w:val="26"/>
          <w:szCs w:val="26"/>
          <w:lang w:val="uk-UA"/>
        </w:rPr>
        <w:t xml:space="preserve">Підготувати </w:t>
      </w:r>
      <w:r w:rsidR="005D4DCF" w:rsidRPr="003A73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</w:t>
      </w:r>
      <w:r w:rsidR="005D4DCF" w:rsidRPr="005D4DC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ю</w:t>
      </w:r>
      <w:r w:rsidR="005D4DCF" w:rsidRPr="003A73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 w:rsidR="005D4DCF" w:rsidRPr="003A73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Мова</w:t>
      </w:r>
      <w:proofErr w:type="spellEnd"/>
      <w:r w:rsidR="005D4DCF" w:rsidRPr="003A73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5D4DCF" w:rsidRPr="003A73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героїв</w:t>
      </w:r>
      <w:proofErr w:type="spellEnd"/>
      <w:r w:rsidR="005D4DCF" w:rsidRPr="003A73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 </w:t>
      </w:r>
    </w:p>
    <w:sectPr w:rsidR="00DE7243" w:rsidRPr="005D4DCF" w:rsidSect="005D4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7B4"/>
      </v:shape>
    </w:pict>
  </w:numPicBullet>
  <w:abstractNum w:abstractNumId="0">
    <w:nsid w:val="13E15698"/>
    <w:multiLevelType w:val="hybridMultilevel"/>
    <w:tmpl w:val="A2646658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598117E"/>
    <w:multiLevelType w:val="hybridMultilevel"/>
    <w:tmpl w:val="AA24A58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77EF9"/>
    <w:multiLevelType w:val="hybridMultilevel"/>
    <w:tmpl w:val="C618429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60AA8"/>
    <w:multiLevelType w:val="hybridMultilevel"/>
    <w:tmpl w:val="18CE131C"/>
    <w:lvl w:ilvl="0" w:tplc="041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553C34C4"/>
    <w:multiLevelType w:val="hybridMultilevel"/>
    <w:tmpl w:val="1CF2E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31D96"/>
    <w:multiLevelType w:val="hybridMultilevel"/>
    <w:tmpl w:val="50380A7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7790C"/>
    <w:multiLevelType w:val="hybridMultilevel"/>
    <w:tmpl w:val="07C44B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D5B44"/>
    <w:multiLevelType w:val="hybridMultilevel"/>
    <w:tmpl w:val="00FE7E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0171C"/>
    <w:multiLevelType w:val="hybridMultilevel"/>
    <w:tmpl w:val="0D249FA6"/>
    <w:lvl w:ilvl="0" w:tplc="238AC7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F3DD6"/>
    <w:multiLevelType w:val="hybridMultilevel"/>
    <w:tmpl w:val="D488F23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54F8E"/>
    <w:multiLevelType w:val="multilevel"/>
    <w:tmpl w:val="8C12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B9"/>
    <w:rsid w:val="003C74F7"/>
    <w:rsid w:val="005D4DCF"/>
    <w:rsid w:val="00974FB9"/>
    <w:rsid w:val="00AF3CFF"/>
    <w:rsid w:val="00D151AC"/>
    <w:rsid w:val="00DE7243"/>
    <w:rsid w:val="00E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94241-BC40-41B6-AEC1-20AD6D3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1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D1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51AC"/>
    <w:rPr>
      <w:color w:val="0000FF"/>
      <w:u w:val="single"/>
    </w:rPr>
  </w:style>
  <w:style w:type="character" w:styleId="a5">
    <w:name w:val="Strong"/>
    <w:basedOn w:val="a0"/>
    <w:uiPriority w:val="22"/>
    <w:qFormat/>
    <w:rsid w:val="00D151AC"/>
    <w:rPr>
      <w:b/>
      <w:bCs/>
    </w:rPr>
  </w:style>
  <w:style w:type="paragraph" w:customStyle="1" w:styleId="rtecenter">
    <w:name w:val="rtecenter"/>
    <w:basedOn w:val="a"/>
    <w:rsid w:val="00D1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151AC"/>
    <w:rPr>
      <w:i/>
      <w:iCs/>
    </w:rPr>
  </w:style>
  <w:style w:type="paragraph" w:styleId="a7">
    <w:name w:val="List Paragraph"/>
    <w:basedOn w:val="a"/>
    <w:uiPriority w:val="34"/>
    <w:qFormat/>
    <w:rsid w:val="00EE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414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Валерия</cp:lastModifiedBy>
  <cp:revision>3</cp:revision>
  <dcterms:created xsi:type="dcterms:W3CDTF">2017-12-12T17:10:00Z</dcterms:created>
  <dcterms:modified xsi:type="dcterms:W3CDTF">2023-01-18T11:07:00Z</dcterms:modified>
</cp:coreProperties>
</file>