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FF" w:rsidRPr="00B308AD" w:rsidRDefault="00B761FF" w:rsidP="00B761FF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B761FF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Тема уроку.</w:t>
      </w:r>
      <w:r w:rsidRPr="00B761FF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</w:t>
      </w:r>
      <w:r w:rsidRPr="00B308AD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Обчислення масової частки , маси розчиненої речовини, маси і об'єму води в розчині.</w:t>
      </w:r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B761FF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Мета: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перевірити рівень знань і вмінь виконувати розрахунки складу розчинів.</w:t>
      </w:r>
    </w:p>
    <w:p w:rsidR="00B761FF" w:rsidRPr="00B92895" w:rsidRDefault="00B761FF" w:rsidP="00B761FF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 повторення §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33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, 34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  перейдіть за посиланням та виконайте тест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14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квітня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  <w:bookmarkStart w:id="0" w:name="_GoBack"/>
      <w:bookmarkEnd w:id="0"/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hyperlink r:id="rId4" w:history="1">
        <w:r w:rsidRPr="00266AE7">
          <w:rPr>
            <w:rStyle w:val="a3"/>
            <w:rFonts w:ascii="Arial" w:eastAsia="Times New Roman" w:hAnsi="Arial" w:cs="Arial"/>
            <w:kern w:val="36"/>
            <w:sz w:val="29"/>
            <w:szCs w:val="29"/>
            <w:lang w:eastAsia="uk-UA"/>
          </w:rPr>
          <w:t>https://naurok.com.ua/test/join?gamecode=2583679</w:t>
        </w:r>
      </w:hyperlink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</w:t>
      </w:r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B761FF" w:rsidRDefault="00B761FF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B308AD" w:rsidRPr="00B308AD" w:rsidRDefault="00B308AD" w:rsidP="00B308AD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B308AD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Самостійна робота.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val="ru-RU" w:eastAsia="uk-UA"/>
        </w:rPr>
        <w:t xml:space="preserve"> </w:t>
      </w:r>
      <w:r w:rsidRPr="00B308AD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Обчислення масової частки , маси розчиненої речовини, маси і об'єму води в розчині.</w:t>
      </w: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У воді масою 120 г розчинили 30 г солі. Масова частка солі в </w:t>
      </w:r>
      <w:proofErr w:type="spellStart"/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отриманному</w:t>
      </w:r>
      <w:proofErr w:type="spellEnd"/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розчині: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308AD" w:rsidRPr="00B308AD" w:rsidRDefault="00B308AD" w:rsidP="00B308AD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25%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20%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21%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24%</w:t>
      </w: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2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 180г води розчинили 60г цукру. Яка масова частка (%) розчиненого цукру в розчині?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308AD" w:rsidRPr="00B308AD" w:rsidRDefault="00B308AD" w:rsidP="00B308AD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45%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25%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15%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20%</w:t>
      </w: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3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Яку масу води потрібно взяти для приготування 460г розчину з масовою часткою </w:t>
      </w:r>
      <w:proofErr w:type="spellStart"/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NaCI</w:t>
      </w:r>
      <w:proofErr w:type="spellEnd"/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15% ?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308AD" w:rsidRPr="00B308AD" w:rsidRDefault="00B308AD" w:rsidP="00B308AD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350 г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291 г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400 г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391 г</w:t>
      </w: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4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Який об'єм води необхідний для приготування розчину масою 124 г із масовою часткою калій гідроксиду KOH 10%.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308AD" w:rsidRPr="00B308AD" w:rsidRDefault="00B308AD" w:rsidP="00B308AD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111.6 мл</w:t>
      </w:r>
      <w:r w:rsidRPr="00B761F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100 мл</w:t>
      </w:r>
      <w:r w:rsidRPr="00B761F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150,8мл</w:t>
      </w:r>
      <w:r w:rsidRPr="00B761F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50 мл</w:t>
      </w: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5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lastRenderedPageBreak/>
        <w:t> Масова частка розчиненої речовини - це: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Відношення маси розчину до маси розчиненої речовини; 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б)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Відношення маси розчинника до маси розчину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в)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Відношення маси розчиненої речовини до маси розчинника;</w:t>
      </w:r>
    </w:p>
    <w:p w:rsid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г)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Відношення маси речовини до маси розчину.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308AD" w:rsidRPr="00B308AD" w:rsidRDefault="00B308AD" w:rsidP="00B308A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308AD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6</w:t>
      </w:r>
    </w:p>
    <w:p w:rsidR="00B308AD" w:rsidRPr="00B308AD" w:rsidRDefault="00B308AD" w:rsidP="00B308A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Чи має розмірність масова частка</w:t>
      </w:r>
    </w:p>
    <w:p w:rsidR="00B308AD" w:rsidRPr="00B308AD" w:rsidRDefault="00B308AD" w:rsidP="00B308A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308AD" w:rsidRPr="00B308AD" w:rsidRDefault="00B308AD" w:rsidP="00B308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308AD" w:rsidRPr="00B308AD" w:rsidRDefault="00B308AD" w:rsidP="00B308AD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так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</w:t>
      </w:r>
      <w:r w:rsidRPr="00B308A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ні</w:t>
      </w:r>
    </w:p>
    <w:p w:rsidR="00782802" w:rsidRDefault="00782802"/>
    <w:sectPr w:rsidR="00782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AD"/>
    <w:rsid w:val="00782802"/>
    <w:rsid w:val="00B308AD"/>
    <w:rsid w:val="00B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0B685-993E-49B8-A1B0-D596EE9D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7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3205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0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7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8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61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5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36558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30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781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44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8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5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1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30681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2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757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4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8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972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4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71734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0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5678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0940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5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4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5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5700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947816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09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09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31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11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5836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990</Words>
  <Characters>565</Characters>
  <Application>Microsoft Office Word</Application>
  <DocSecurity>0</DocSecurity>
  <Lines>4</Lines>
  <Paragraphs>3</Paragraphs>
  <ScaleCrop>false</ScaleCrop>
  <Company>SPecialiST RePack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2023-04-08T12:55:00Z</dcterms:created>
  <dcterms:modified xsi:type="dcterms:W3CDTF">2023-04-11T06:33:00Z</dcterms:modified>
</cp:coreProperties>
</file>