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Тема: Кодування аудіо- та відеоданих. Формати аудіо-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Створення сценарію відеоролика. Захоплення аудіо і відео, створення аудіо- і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відеофрагментів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мультимедіа?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Наведіть приклади об’єктів мультимедіа.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які категорії поділяють пристрої мультимедіа?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піксель?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Яку програму називають графічним редактором?</w:t>
      </w:r>
    </w:p>
    <w:p w:rsidR="002A0D3F" w:rsidRDefault="00925DC1" w:rsidP="006001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Яка програма використовується для перегляду відео?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 вже знаєте, що об’єкти мультимедіа зберігаються у вигляді файлів, що містять мультимедійні дані. Формати аудіо-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визначають їхні структуру та способи кодування. Способи кодування звукових та відеоданих у різних форматах визначають якість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вуку чи відтворення відео та ступінь стиснення даних, що впливає на обсяг файлів. Існують такі найпоширеніші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формати звукозапису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Формати аудіо без стиснення:</w:t>
      </w:r>
    </w:p>
    <w:p w:rsidR="002A0D3F" w:rsidRDefault="00925DC1" w:rsidP="0060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CDDA (англійською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CD-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-CD — найпоширеніший стандарт цифрового запису звуку на компакт-диск без стиснення;</w:t>
      </w:r>
    </w:p>
    <w:p w:rsidR="002A0D3F" w:rsidRDefault="00925DC1" w:rsidP="0060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WAV (англійською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розроблений компаніями Microsoft та IBM;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зі стисненням: без втрат:</w:t>
      </w:r>
    </w:p>
    <w:p w:rsidR="002A0D3F" w:rsidRDefault="00925DC1" w:rsidP="006001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WMA —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Lossless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ліцензований формат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розроблений компанією Microsoft для зберігання і трансляції аудіо-інформації;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з втратами:</w:t>
      </w:r>
    </w:p>
    <w:p w:rsidR="002A0D3F" w:rsidRDefault="00925DC1" w:rsidP="006001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AAC (.m4a, .mp4, .m4p,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стандартна схема стиснення із втратами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аудіоданих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розроблена у 1997 році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Fraunhofer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IIS як альтернатива форматам mp3. Наразі поширена менше ніж mp3 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vorbis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0D3F" w:rsidRDefault="00925DC1" w:rsidP="006001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MP3 (MPEG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 — найпоширеніший і найпопулярніший формат, що відтворює звук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наблежено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реального при сильному стисканні;</w:t>
      </w:r>
    </w:p>
    <w:p w:rsidR="002A0D3F" w:rsidRDefault="00925DC1" w:rsidP="006001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WMA —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ліцензований формат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компанії Microsoft для зберігання і трансляції аудіо-інформації;</w:t>
      </w:r>
    </w:p>
    <w:p w:rsidR="002A0D3F" w:rsidRDefault="00925DC1" w:rsidP="006001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MIDI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для обміну даними між музичними інструментами;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Які формати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є найбільш поширеними?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Формати відео є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медіа-контейнерами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тобто можуть містити дані різних типів, стиснені різними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кодеками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і дають змогу зберігати аудіо-, відео- і текстові дані (зокрема, субтитри) в одному файлі. Медіа-контейнер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лише надає можливість зберігати аудіо- й відеозаписи, а й забезпечує синхронізацію аудіо-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відеопотоків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час відтворення.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 може бути збережене на різних носіях. Як правило, відео високої якості має значний обсяг. Наприклад, музична комедія «С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орочинський ярмарок», записана на DVD, має обсяг 6,71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і формати звукозапису, різні формати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передбачають різні способи кодування даних, що визначають якість відео, ступінь стиснення даних та обсяг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Деякі формати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можуть містити поток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 відео, що використовується для передавання даних через Інтернет у режимі реального часу.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Існують такі поширені формати відео: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3gp — мультимедійний контейнер, невеликі розміри файлів з неякісним відео;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використовують для передавання відео мережею;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мультимедійний контейнер для аудіо-відео даних, впроваджений 1992 року компанією Microsoft для пристосування системи Windows для обслуговування мультимедіа як складова технології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стандарт цифрового стиснення і забезпечення 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кісного відео;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формат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невеликий розмір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гарною якістю і швидким завантаженням, використовують найчастіше в Інтернеті;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потокове відео і аудіо, є частиною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mp4 — уможливлює конт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роль швидкості пересилання і положення спектру сигналу, а також виправлення помилок;</w:t>
      </w:r>
    </w:p>
    <w:p w:rsidR="002A0D3F" w:rsidRDefault="00925DC1" w:rsidP="006001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wmv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для збереження і трансляції відеоінформації у форматах Microsoft.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67"/>
        </w:tabs>
        <w:spacing w:before="120" w:after="120" w:line="240" w:lineRule="auto"/>
        <w:ind w:left="0" w:right="-13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допомогою яких програм можна перетворити звукозаписи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відеофайли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одного формату в інший?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практиці часто виникає потреба перетворити аудіо- чи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відеофайли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інший формат. Наприклад, відеозаписи, зняті на мобільний телефон у форматі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Зgp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для подальшого опрацювання можуть бути перетворені у формат АVI або WMV.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Конвертер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програма, яка перетвор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ює у файлі дані з одного формату в інший. Зміни і втрати даних, які можуть виникнути під час перетворення, залежать від форматів початкового та кінцевого файлів і від застосованої програми перетворення.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highlight w:val="white"/>
            <w:u w:val="single"/>
          </w:rPr>
          <w:t>https://www.online-convert.com/ru</w:t>
        </w:r>
      </w:hyperlink>
      <w:r>
        <w:rPr>
          <w:rFonts w:ascii="Times New Roman" w:eastAsia="Times New Roman" w:hAnsi="Times New Roman" w:cs="Times New Roman"/>
          <w:b/>
          <w:color w:val="000080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онлайновий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універсальний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відеоконвертер</w:t>
      </w:r>
      <w:proofErr w:type="spellEnd"/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highlight w:val="white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1" name="image2.png" descr="http://www.kievoit.ippo.kubg.edu.ua/kievoit/2013/66/switch_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kievoit.ippo.kubg.edu.ua/kievoit/2013/66/switch_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 </w:t>
      </w:r>
      <w:proofErr w:type="spellStart"/>
      <w:r>
        <w:fldChar w:fldCharType="begin"/>
      </w:r>
      <w:r>
        <w:instrText xml:space="preserve"> HYPERLINK "http://programy.com.ua/ua/switch_audio_converter/"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зручний і потужний конвертор аудіо.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3" name="image7.png" descr="http://www.kievoit.ippo.kubg.edu.ua/kievoit/2013/66/format_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://www.kievoit.ippo.kubg.edu.ua/kievoit/2013/66/format_f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"http://programy.com.ua/ua/format_factory/"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безкоштовна універсальна програма для конвертування файлів відео, аудіо та зображень.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2" name="image3.png" descr="http://www.kievoit.ippo.kubg.edu.ua/kievoit/2013/66/F2_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kievoit.ippo.kubg.edu.ua/kievoit/2013/66/F2_Imag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F2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ImageResizer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безкоштовна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програма для швидкої і якісної зміни розмірів, конвертації формату та оптимізації фотографій.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5" name="image4.png" descr="http://www.kievoit.ippo.kubg.edu.ua/kievoit/2013/66/UniCon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www.kievoit.ippo.kubg.edu.ua/kievoit/2013/66/UniConv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"http://programy.com.ua/ua/UniConvertor/"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UniConvertor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універсальний перетворювач форматів векторної графіки. Проект базований на коді редак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тора векторної графіки sK1.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4" name="image6.png" descr="http://www.kievoit.ippo.kubg.edu.ua/kievoit/2013/66/super_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www.kievoit.ippo.kubg.edu.ua/kievoit/2013/66/super_ic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SUPER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потужна програма для конвертації (перетворення) різноманітних форматів файлів аудіо і відео.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7" name="image5.png" descr="http://www.kievoit.ippo.kubg.edu.ua/kievoit/2013/66/media_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://www.kievoit.ippo.kubg.edu.ua/kievoit/2013/66/media_co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"http://programy.com.ua/ua/media_converter_sa_edition/"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— конвертор швидкої дії, що легко конвертує документи, аудіо і відео файли.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114300" distR="114300">
            <wp:extent cx="333375" cy="333375"/>
            <wp:effectExtent l="0" t="0" r="0" b="0"/>
            <wp:docPr id="1046" name="image1.png" descr="http://www.kievoit.ippo.kubg.edu.ua/kievoit/2013/66/pazera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kievoit.ippo.kubg.edu.ua/kievoit/2013/66/pazera_v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"http://programy.com.ua/ua/pazera_video_converters_suite/"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набір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відеоконверторів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</w:p>
    <w:p w:rsidR="002A0D3F" w:rsidRDefault="00925DC1" w:rsidP="006001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3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https://drive.google.com/file/d/11CEtqB6iREtT3KCjPQXWaz-qRMxSnFN_/view?usp=sha</w:t>
        </w:r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ring</w:t>
        </w:r>
      </w:hyperlink>
    </w:p>
    <w:p w:rsidR="002A0D3F" w:rsidRDefault="002A0D3F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свої знання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b/>
            <w:i/>
            <w:color w:val="0563C1"/>
            <w:sz w:val="24"/>
            <w:szCs w:val="24"/>
            <w:u w:val="single"/>
          </w:rPr>
          <w:t>http://learningapps.org/2532170</w:t>
        </w:r>
      </w:hyperlink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 xml:space="preserve">Перегляньте відеоролик про роботу у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відеоредакторі</w:t>
      </w:r>
      <w:proofErr w:type="spellEnd"/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3" w:hanging="2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2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https://youtu.be/VAkeORuO3hw</w:t>
        </w:r>
      </w:hyperlink>
    </w:p>
    <w:p w:rsidR="002A0D3F" w:rsidRDefault="002A0D3F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</w:p>
    <w:p w:rsidR="002A0D3F" w:rsidRDefault="00925DC1" w:rsidP="00600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2A0D3F" w:rsidRDefault="006001F2" w:rsidP="002A0D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Написати сценарій, підібрати матеріали для відео з однієї з тем: «День матері», «День вишиванки», «День захисту дітей»</w:t>
      </w:r>
      <w:bookmarkStart w:id="0" w:name="_GoBack"/>
      <w:bookmarkEnd w:id="0"/>
    </w:p>
    <w:sectPr w:rsidR="002A0D3F">
      <w:headerReference w:type="even" r:id="rId22"/>
      <w:footerReference w:type="even" r:id="rId23"/>
      <w:pgSz w:w="11906" w:h="16838"/>
      <w:pgMar w:top="568" w:right="566" w:bottom="720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C1" w:rsidRDefault="00925DC1" w:rsidP="006001F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25DC1" w:rsidRDefault="00925DC1" w:rsidP="006001F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D3F" w:rsidRDefault="002A0D3F" w:rsidP="006001F2">
    <w:pPr>
      <w:pBdr>
        <w:top w:val="nil"/>
        <w:left w:val="nil"/>
        <w:bottom w:val="nil"/>
        <w:right w:val="nil"/>
        <w:between w:val="nil"/>
      </w:pBdr>
      <w:ind w:left="-2" w:firstLine="0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C1" w:rsidRDefault="00925DC1" w:rsidP="006001F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25DC1" w:rsidRDefault="00925DC1" w:rsidP="006001F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D3F" w:rsidRDefault="00925DC1" w:rsidP="006001F2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  <w:sz w:val="2"/>
        <w:szCs w:val="2"/>
      </w:rPr>
    </w:pPr>
    <w:r>
      <w:rPr>
        <w:noProof/>
        <w:color w:val="000000"/>
        <w:lang w:eastAsia="uk-UA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1325881</wp:posOffset>
              </wp:positionH>
              <wp:positionV relativeFrom="page">
                <wp:posOffset>1821816</wp:posOffset>
              </wp:positionV>
              <wp:extent cx="1913255" cy="150495"/>
              <wp:effectExtent l="0" t="0" r="0" b="0"/>
              <wp:wrapSquare wrapText="bothSides" distT="0" distB="0" distL="0" distR="0"/>
              <wp:docPr id="1040" name="Прямокутник 1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A0D3F" w:rsidRDefault="002A0D3F" w:rsidP="006001F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1325881</wp:posOffset>
              </wp:positionH>
              <wp:positionV relativeFrom="page">
                <wp:posOffset>1821816</wp:posOffset>
              </wp:positionV>
              <wp:extent cx="1913255" cy="150495"/>
              <wp:effectExtent b="0" l="0" r="0" t="0"/>
              <wp:wrapSquare wrapText="bothSides" distB="0" distT="0" distL="0" distR="0"/>
              <wp:docPr id="104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3255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78B"/>
    <w:multiLevelType w:val="multilevel"/>
    <w:tmpl w:val="E3582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FFE3738"/>
    <w:multiLevelType w:val="multilevel"/>
    <w:tmpl w:val="5EAEC2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482C7842"/>
    <w:multiLevelType w:val="multilevel"/>
    <w:tmpl w:val="76C60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4FC6134A"/>
    <w:multiLevelType w:val="multilevel"/>
    <w:tmpl w:val="6E565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55DA4622"/>
    <w:multiLevelType w:val="multilevel"/>
    <w:tmpl w:val="A560E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5D204FB8"/>
    <w:multiLevelType w:val="multilevel"/>
    <w:tmpl w:val="1B98D62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D3F"/>
    <w:rsid w:val="002A0D3F"/>
    <w:rsid w:val="006001F2"/>
    <w:rsid w:val="00925DC1"/>
    <w:rsid w:val="00B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gramy.com.ua/ua/F2_ImageResizer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youtu.be/VAkeORuO3hw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rogramy.com.ua/ua/super/" TargetMode="External"/><Relationship Id="rId20" Type="http://schemas.openxmlformats.org/officeDocument/2006/relationships/hyperlink" Target="http://learningapps.org/25321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file/d/11CEtqB6iREtT3KCjPQXWaz-qRMxSnFN_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nline-convert.com/ru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QculpVBYAyMfuJkN1p7HaMLig==">AMUW2mUGqBe/ExiPeGuaXod1BW4V4A8RJz4moMNOFa1nqUJrRFZYwsfTFzFUi8CpZNSYpyoC+5zj1G0uiAJYEhZm8eennSj3KN/R7tPMvjtCxkouIAUsiJA=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3759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Пачесюк Людмила</dc:creator>
  <cp:lastModifiedBy>HP</cp:lastModifiedBy>
  <cp:revision>2</cp:revision>
  <dcterms:created xsi:type="dcterms:W3CDTF">2023-04-26T04:50:00Z</dcterms:created>
  <dcterms:modified xsi:type="dcterms:W3CDTF">2023-04-26T04:50:00Z</dcterms:modified>
</cp:coreProperties>
</file>