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6B5" w:rsidRDefault="004C46DB" w:rsidP="00675C03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12.05.2023- 8-Б</w:t>
      </w:r>
      <w:bookmarkStart w:id="0" w:name="_GoBack"/>
      <w:bookmarkEnd w:id="0"/>
    </w:p>
    <w:p w:rsidR="00302AB9" w:rsidRDefault="00B13AFD" w:rsidP="00302AB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7716C1">
        <w:rPr>
          <w:rFonts w:ascii="Times New Roman" w:hAnsi="Times New Roman" w:cs="Times New Roman"/>
          <w:sz w:val="28"/>
          <w:szCs w:val="28"/>
          <w:lang w:val="uk-UA"/>
        </w:rPr>
        <w:t>сторія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302AB9" w:rsidRDefault="009F483A" w:rsidP="00302AB9">
      <w:pPr>
        <w:ind w:left="-113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02AB9"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Pr="00302AB9">
        <w:rPr>
          <w:sz w:val="32"/>
          <w:szCs w:val="32"/>
          <w:lang w:val="uk-UA"/>
        </w:rPr>
        <w:t xml:space="preserve"> </w:t>
      </w:r>
      <w:r w:rsidR="0097637F" w:rsidRPr="00302AB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B13AFD" w:rsidRPr="00B13AFD">
        <w:rPr>
          <w:rFonts w:ascii="Times New Roman" w:hAnsi="Times New Roman" w:cs="Times New Roman"/>
          <w:b/>
          <w:sz w:val="32"/>
          <w:szCs w:val="32"/>
          <w:lang w:val="uk-UA"/>
        </w:rPr>
        <w:t>Архітектура. Образотворче мистецтво. Музика.</w:t>
      </w:r>
    </w:p>
    <w:p w:rsidR="00274E15" w:rsidRPr="00274E15" w:rsidRDefault="009F483A" w:rsidP="00274E15">
      <w:pPr>
        <w:ind w:left="-774"/>
        <w:rPr>
          <w:rFonts w:ascii="Times New Roman" w:hAnsi="Times New Roman" w:cs="Times New Roman"/>
          <w:sz w:val="28"/>
          <w:szCs w:val="28"/>
          <w:lang w:val="uk-UA"/>
        </w:rPr>
      </w:pPr>
      <w:r w:rsidRPr="00A24E45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D36FCC" w:rsidRPr="00D36FCC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B13AFD" w:rsidRPr="00B13AFD">
        <w:rPr>
          <w:rFonts w:ascii="Times New Roman" w:hAnsi="Times New Roman" w:cs="Times New Roman"/>
          <w:sz w:val="28"/>
          <w:szCs w:val="28"/>
          <w:lang w:val="uk-UA"/>
        </w:rPr>
        <w:t>скласти уявлення про розвиток культури; ознайомити з основними пам’ятками і здобутками тієї доби; характеризувати розвиток театрального мистецтва на українських землях; визначати основні риси, притаманні українському музичному мистецтву; описувати видатні пам’ятки архітектури та образотворчого мистецтва; називати діячів культури, найзначніші твори архітектури та образотворчого мистецтва; формувати в учнів інтерес до культурних надбань українського народу; виховувати шанобливе ставлення до пам’яток минулого, а також високі моральні якості на кращих зразках національної культури.</w:t>
      </w:r>
    </w:p>
    <w:p w:rsidR="00302AB9" w:rsidRDefault="00302AB9" w:rsidP="000670E7">
      <w:pPr>
        <w:ind w:left="-774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4A44E5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Актуалізація опорних знань</w:t>
      </w:r>
    </w:p>
    <w:p w:rsidR="00B13AFD" w:rsidRPr="00B13AFD" w:rsidRDefault="00B13AFD" w:rsidP="00B13AFD">
      <w:pPr>
        <w:ind w:left="-77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B13AFD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Експрес-опитування</w:t>
      </w:r>
    </w:p>
    <w:p w:rsidR="00B13AFD" w:rsidRDefault="00B13AFD" w:rsidP="00B13AFD">
      <w:pPr>
        <w:ind w:left="-77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B13AFD">
        <w:rPr>
          <w:rFonts w:ascii="Times New Roman" w:hAnsi="Times New Roman" w:cs="Times New Roman"/>
          <w:color w:val="7030A0"/>
          <w:sz w:val="28"/>
          <w:szCs w:val="28"/>
          <w:lang w:val="uk-UA"/>
        </w:rPr>
        <w:t>1) Скільки братських шкіл існувало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в Україні на початку XVII ст.?</w:t>
      </w:r>
    </w:p>
    <w:p w:rsidR="00B13AFD" w:rsidRDefault="00B13AFD" w:rsidP="00B13AFD">
      <w:pPr>
        <w:ind w:left="-77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B13AFD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2) Скільки єзуїтських колегіумів існувало </w:t>
      </w: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в Україні на середину XVII ст.?</w:t>
      </w:r>
    </w:p>
    <w:p w:rsidR="00B13AFD" w:rsidRPr="00B13AFD" w:rsidRDefault="00B13AFD" w:rsidP="00B13AFD">
      <w:pPr>
        <w:ind w:left="-77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B13AFD">
        <w:rPr>
          <w:rFonts w:ascii="Times New Roman" w:hAnsi="Times New Roman" w:cs="Times New Roman"/>
          <w:color w:val="7030A0"/>
          <w:sz w:val="28"/>
          <w:szCs w:val="28"/>
          <w:lang w:val="uk-UA"/>
        </w:rPr>
        <w:t>3) Коли і як було утворено Києво-Могилянський колегіум?</w:t>
      </w:r>
    </w:p>
    <w:p w:rsidR="00B13AFD" w:rsidRPr="00B13AFD" w:rsidRDefault="00B13AFD" w:rsidP="00B13AFD">
      <w:pPr>
        <w:ind w:left="-77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B13AFD">
        <w:rPr>
          <w:rFonts w:ascii="Times New Roman" w:hAnsi="Times New Roman" w:cs="Times New Roman"/>
          <w:color w:val="7030A0"/>
          <w:sz w:val="28"/>
          <w:szCs w:val="28"/>
          <w:lang w:val="uk-UA"/>
        </w:rPr>
        <w:t>4) Скільки тривав повний курс навчання в Києво-Могилянському колегіумі?</w:t>
      </w:r>
    </w:p>
    <w:p w:rsidR="00B13AFD" w:rsidRPr="00B13AFD" w:rsidRDefault="00B13AFD" w:rsidP="00B13AFD">
      <w:pPr>
        <w:ind w:left="-77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B13AFD">
        <w:rPr>
          <w:rFonts w:ascii="Times New Roman" w:hAnsi="Times New Roman" w:cs="Times New Roman"/>
          <w:color w:val="7030A0"/>
          <w:sz w:val="28"/>
          <w:szCs w:val="28"/>
          <w:lang w:val="uk-UA"/>
        </w:rPr>
        <w:t>5) Хто є автором полемічного твору «Тренос»?</w:t>
      </w:r>
    </w:p>
    <w:p w:rsidR="00B13AFD" w:rsidRPr="00B13AFD" w:rsidRDefault="00B13AFD" w:rsidP="00B13AFD">
      <w:pPr>
        <w:ind w:left="-77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B13AFD">
        <w:rPr>
          <w:rFonts w:ascii="Times New Roman" w:hAnsi="Times New Roman" w:cs="Times New Roman"/>
          <w:color w:val="7030A0"/>
          <w:sz w:val="28"/>
          <w:szCs w:val="28"/>
          <w:lang w:val="uk-UA"/>
        </w:rPr>
        <w:t>6) Що таке мемуари?</w:t>
      </w:r>
    </w:p>
    <w:p w:rsidR="00B13AFD" w:rsidRPr="00B13AFD" w:rsidRDefault="00B13AFD" w:rsidP="00B13AFD">
      <w:pPr>
        <w:ind w:left="-77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B13AFD">
        <w:rPr>
          <w:rFonts w:ascii="Times New Roman" w:hAnsi="Times New Roman" w:cs="Times New Roman"/>
          <w:color w:val="7030A0"/>
          <w:sz w:val="28"/>
          <w:szCs w:val="28"/>
          <w:lang w:val="uk-UA"/>
        </w:rPr>
        <w:t>7) У якому літературному жанрі здобув визнання своєю творчістю Герасим Смотрицький?</w:t>
      </w:r>
    </w:p>
    <w:p w:rsidR="00B13AFD" w:rsidRPr="00B13AFD" w:rsidRDefault="00B13AFD" w:rsidP="00B13AFD">
      <w:pPr>
        <w:ind w:left="-77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B13AFD">
        <w:rPr>
          <w:rFonts w:ascii="Times New Roman" w:hAnsi="Times New Roman" w:cs="Times New Roman"/>
          <w:color w:val="7030A0"/>
          <w:sz w:val="28"/>
          <w:szCs w:val="28"/>
          <w:lang w:val="uk-UA"/>
        </w:rPr>
        <w:t>8) Хто був засновником Києво-Печерської друкарні?</w:t>
      </w:r>
    </w:p>
    <w:p w:rsidR="00274E15" w:rsidRDefault="00274E15" w:rsidP="003E4037">
      <w:pPr>
        <w:pStyle w:val="a5"/>
        <w:ind w:left="-709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</w:p>
    <w:p w:rsidR="00743E41" w:rsidRDefault="00743E41" w:rsidP="003E4037">
      <w:pPr>
        <w:pStyle w:val="a5"/>
        <w:ind w:left="-709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274E15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Вивчення нового матеріалу</w:t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Архітектура та образотворче мистецтво У XVIII ст. значний крок уперед зробила в Україні архітектура. Було збудовано переважно з цегли й каменю чимало різноманітних споруд, серед яких, поряд з культовими, ставало дедалі більше цивільних будівель — адміністративних, господарських, житлових та ін.</w:t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Значну кількість чудових будівель було зведено наприкінці XVII — на початку XVIII ст. у Києві та інших містах турботами й коштом гетьмана І. Мазепи. У Києві </w:t>
      </w: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це Миколаївська церква на Печерську, Троїцька і головна церква Лаври, Братська церква на Подолі, будинок Києво-Могилянської академії та ін.</w:t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першій половині XVIII ст., переважно у стилі бароко, були споруджені визначні будови й архітектурні ансамблі. 1731-1745 рр. під керівництвом архітектора Йоганна Готфріда Шеделя збудовано 93-метрову дзвіницю Києво-Печерської лаври. 1747-1753 рр. за проектом архітектора В. Растрел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лі під керівництвом архітектора </w:t>
      </w: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І. Мічуріна на Київських горах була збудована Андріївська церква, а 1752-1755 рр. — царський палац.</w:t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4448088"/>
            <wp:effectExtent l="0" t="0" r="3175" b="0"/>
            <wp:docPr id="1" name="Рисунок 1" descr="C:\Users\Administrator.000\Pictures\im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Pictures\img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Із 60-70-х років XVIII ст. на зміну стилю бароко в архітектурі приходить так званий російський класицизм (російський ампір). Для класицизму були характерними строгість і чіткість архітектурних форм, відмова від пишного оздоблення, симетрично осьова композиція будівель, світлі фарби.</w:t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Велике значення для розвитку архітектури в Україні мала діяльність видатних російських архітекторів, що працювали в Україні, — В. Растреллі, А. Квасова, П. Неєлова та ряду ін. Найбільш видатними українськими архітекторами XVIII ст., які працювали в тісній співдружності з російськими архітекторами, були С. Ковнір (1695-1786) та І. Григорович-Барський (1713-1785).</w:t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33B98" w:rsidRDefault="003E4037" w:rsidP="00A33B98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Кріпак Києво-Печерської лаври, С. Ковнір, навчився будівельної справи і створив оригінальні архітектурні споруди, які відрізняються мальовничістю і багатством ліпного оздоблення стін і фронтонів. Це так званий Ковнірівський корпус і дзвіниці на Дальніх та Ближніх печерах у Києво-Печерській лаврі, Кловський палац, над яким Ковнір працював разом з П. Неєловим, і дзвіниця Києво-Братського монастиря, </w:t>
      </w:r>
      <w:r w:rsidR="00A33B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дзвіниця і церква у Василькові.</w:t>
      </w:r>
    </w:p>
    <w:p w:rsidR="003E4037" w:rsidRPr="00A33B98" w:rsidRDefault="003E4037" w:rsidP="00A33B98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33B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Вихованець Київської академі</w:t>
      </w:r>
      <w:r w:rsidR="00A33B98" w:rsidRPr="00A33B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ї, талановитий учень Растреллі, </w:t>
      </w:r>
      <w:r w:rsidRPr="00A33B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І. Григорович-Барський, став автором багатьох архітектурних будов: церков Покровської і Миколи Набережного на Подолі в Києві, церкви-дзвіниці і стіни Кирилівського монастиря, магістрату і собору в Козельці та ін.</w:t>
      </w:r>
    </w:p>
    <w:p w:rsidR="003E4037" w:rsidRPr="003E4037" w:rsidRDefault="00A33B98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A33B9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4448088"/>
            <wp:effectExtent l="0" t="0" r="3175" b="0"/>
            <wp:docPr id="4" name="Рисунок 4" descr="C:\Users\Administrator.000\Pictures\im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Pictures\img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 XVIII ст. розвивалася й дерев’яна архітектура. Найбільш видатною пам’яткою дерев’яної архітектури є Троїцький собор у Новомосковську, споруджений народним майстром Якимом Погребняком 1773-1778 рр. Маючи 65 м заввишки, цей собор був найвищою дерев’яною будівлею XVIII ст. в Україні.</w:t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E4037" w:rsidRPr="00A33B98" w:rsidRDefault="003E4037" w:rsidP="00A33B98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Продовжував розвиватись в Україні живопис. У ньому дедалі сильнішими ставали елементи реалізму. Найбільш видатними майстрами живопису тоді були Д. Левицький (1735-1773), В. Боровиковський (1757-1825) і А. Лос</w:t>
      </w:r>
      <w:r w:rsidR="00A33B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енко (1737-1773). Вони спочатку </w:t>
      </w:r>
      <w:r w:rsidRPr="00A33B9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навчалися в Україні, потім у Петербурзькій академії мистецтв, стали її академіками, працювали там. Особливо великі їхні заслуги в розвитку портретного живопису.</w:t>
      </w:r>
    </w:p>
    <w:p w:rsidR="003E4037" w:rsidRP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3E4037" w:rsidRDefault="003E4037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E403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Таким чином, в Україні в XVI-XVII ст. достатньо розвивалося образотворче мистецтво та архітектура. Вони мали свої особливості, пов’язані з особливими історичними умовами, з розвитком західноєвропейської та російської культур. Проте українське мистецтво та архітектура не втратили своєрідної та самобутньої народної основи.</w:t>
      </w:r>
    </w:p>
    <w:p w:rsidR="00A33B98" w:rsidRPr="003E4037" w:rsidRDefault="00A33B98" w:rsidP="003E4037">
      <w:pPr>
        <w:pStyle w:val="a5"/>
        <w:ind w:left="-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E97ADF" w:rsidRPr="003E4037" w:rsidRDefault="00A33B98" w:rsidP="005903E9">
      <w:pPr>
        <w:ind w:left="-993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A33B98">
        <w:rPr>
          <w:rFonts w:ascii="Times New Roman" w:hAnsi="Times New Roman" w:cs="Times New Roman"/>
          <w:b/>
          <w:noProof/>
          <w:color w:val="000000" w:themeColor="text1"/>
          <w:sz w:val="32"/>
          <w:szCs w:val="32"/>
          <w:lang w:eastAsia="ru-RU"/>
        </w:rPr>
        <w:drawing>
          <wp:inline distT="0" distB="0" distL="0" distR="0">
            <wp:extent cx="5940425" cy="4455319"/>
            <wp:effectExtent l="0" t="0" r="3175" b="2540"/>
            <wp:docPr id="8" name="Рисунок 8" descr="C:\Users\Administrator.000\Pictures\arhіtektura_ukraini_16.....pptx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000\Pictures\arhіtektura_ukraini_16.....pptx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B98" w:rsidRDefault="00E97ADF" w:rsidP="00A33B98">
      <w:pPr>
        <w:ind w:left="-993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Перегляньте відео: </w:t>
      </w:r>
      <w:hyperlink r:id="rId10" w:history="1">
        <w:r w:rsidR="00B13AFD" w:rsidRPr="00327C0C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https://youtu.be/hTW7oBLEcgI</w:t>
        </w:r>
      </w:hyperlink>
      <w:r w:rsidR="00B13AFD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 xml:space="preserve"> </w:t>
      </w:r>
    </w:p>
    <w:p w:rsidR="00B141CD" w:rsidRPr="00A33B98" w:rsidRDefault="00A24E45" w:rsidP="00A33B98">
      <w:pPr>
        <w:ind w:left="-993"/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A33B9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Домашнє з</w:t>
      </w:r>
      <w:r w:rsidR="001B0788" w:rsidRPr="00A33B9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авданн</w:t>
      </w:r>
      <w:r w:rsidR="007716C1" w:rsidRPr="00A33B9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я:</w:t>
      </w:r>
      <w:r w:rsidR="00B13AFD" w:rsidRPr="00A33B98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прочитати пар. 32. Записати основні архітектурні споруди та рік будівництва.</w:t>
      </w:r>
    </w:p>
    <w:p w:rsidR="00F040B8" w:rsidRPr="00A33B98" w:rsidRDefault="00B13AFD" w:rsidP="005903E9">
      <w:pPr>
        <w:ind w:left="-993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A33B9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Повторити тему «Козацький стиль бароко».</w:t>
      </w:r>
    </w:p>
    <w:p w:rsidR="00077922" w:rsidRPr="00655A61" w:rsidRDefault="00077922" w:rsidP="005903E9">
      <w:pPr>
        <w:ind w:left="-993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655A61" w:rsidRDefault="00655A61" w:rsidP="00655A61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655A6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</w:t>
      </w:r>
      <w:r w:rsidR="00DB68B4" w:rsidRPr="00655A61">
        <w:rPr>
          <w:rFonts w:ascii="Times New Roman" w:hAnsi="Times New Roman" w:cs="Times New Roman"/>
          <w:color w:val="FF0000"/>
          <w:sz w:val="28"/>
          <w:szCs w:val="28"/>
          <w:lang w:val="uk-UA"/>
        </w:rPr>
        <w:t>авдання надсилайте на освітню платформу Human,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DB68B4" w:rsidRPr="00655A6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вайбер 097-880-70-81, </w:t>
      </w:r>
    </w:p>
    <w:p w:rsidR="00DB68B4" w:rsidRPr="00655A61" w:rsidRDefault="00DB68B4" w:rsidP="00655A61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655A61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або на   ел. адресу </w:t>
      </w:r>
      <w:hyperlink r:id="rId11" w:history="1">
        <w:r w:rsidRPr="00655A61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</w:p>
    <w:p w:rsidR="00DB68B4" w:rsidRPr="00DB68B4" w:rsidRDefault="00DB68B4" w:rsidP="005903E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292" w:rsidRDefault="00A01292" w:rsidP="00745290">
      <w:pPr>
        <w:spacing w:after="0" w:line="240" w:lineRule="auto"/>
      </w:pPr>
      <w:r>
        <w:separator/>
      </w:r>
    </w:p>
  </w:endnote>
  <w:endnote w:type="continuationSeparator" w:id="0">
    <w:p w:rsidR="00A01292" w:rsidRDefault="00A01292" w:rsidP="00745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292" w:rsidRDefault="00A01292" w:rsidP="00745290">
      <w:pPr>
        <w:spacing w:after="0" w:line="240" w:lineRule="auto"/>
      </w:pPr>
      <w:r>
        <w:separator/>
      </w:r>
    </w:p>
  </w:footnote>
  <w:footnote w:type="continuationSeparator" w:id="0">
    <w:p w:rsidR="00A01292" w:rsidRDefault="00A01292" w:rsidP="007452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16627"/>
    <w:multiLevelType w:val="hybridMultilevel"/>
    <w:tmpl w:val="8430BC9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15120933"/>
    <w:multiLevelType w:val="hybridMultilevel"/>
    <w:tmpl w:val="51DE2AA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2F8A754F"/>
    <w:multiLevelType w:val="hybridMultilevel"/>
    <w:tmpl w:val="A3AA1E02"/>
    <w:lvl w:ilvl="0" w:tplc="780002F4">
      <w:start w:val="28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35ED127D"/>
    <w:multiLevelType w:val="hybridMultilevel"/>
    <w:tmpl w:val="BA04AA22"/>
    <w:lvl w:ilvl="0" w:tplc="DF1CE35A">
      <w:start w:val="3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4" w15:restartNumberingAfterBreak="0">
    <w:nsid w:val="3B415A67"/>
    <w:multiLevelType w:val="hybridMultilevel"/>
    <w:tmpl w:val="5314A86E"/>
    <w:lvl w:ilvl="0" w:tplc="AB32215C">
      <w:start w:val="3"/>
      <w:numFmt w:val="bullet"/>
      <w:lvlText w:val=""/>
      <w:lvlJc w:val="left"/>
      <w:pPr>
        <w:ind w:left="-41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58C24A62"/>
    <w:multiLevelType w:val="hybridMultilevel"/>
    <w:tmpl w:val="10B8B70C"/>
    <w:lvl w:ilvl="0" w:tplc="6554BD92">
      <w:start w:val="28"/>
      <w:numFmt w:val="bullet"/>
      <w:lvlText w:val=""/>
      <w:lvlJc w:val="left"/>
      <w:pPr>
        <w:ind w:left="-633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6" w15:restartNumberingAfterBreak="0">
    <w:nsid w:val="66E64631"/>
    <w:multiLevelType w:val="hybridMultilevel"/>
    <w:tmpl w:val="09D0C0A6"/>
    <w:lvl w:ilvl="0" w:tplc="0419000F">
      <w:start w:val="1"/>
      <w:numFmt w:val="decimal"/>
      <w:lvlText w:val="%1."/>
      <w:lvlJc w:val="left"/>
      <w:pPr>
        <w:ind w:left="-41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04049"/>
    <w:rsid w:val="000071D0"/>
    <w:rsid w:val="00020845"/>
    <w:rsid w:val="00021BB9"/>
    <w:rsid w:val="00026BA7"/>
    <w:rsid w:val="000617D8"/>
    <w:rsid w:val="000670E7"/>
    <w:rsid w:val="00077922"/>
    <w:rsid w:val="000D7D16"/>
    <w:rsid w:val="000E7687"/>
    <w:rsid w:val="001014CC"/>
    <w:rsid w:val="0015346A"/>
    <w:rsid w:val="00170CF8"/>
    <w:rsid w:val="00175A19"/>
    <w:rsid w:val="001A2154"/>
    <w:rsid w:val="001B0788"/>
    <w:rsid w:val="001C1924"/>
    <w:rsid w:val="00224DF1"/>
    <w:rsid w:val="00232FF2"/>
    <w:rsid w:val="00235310"/>
    <w:rsid w:val="00251AC3"/>
    <w:rsid w:val="002626D1"/>
    <w:rsid w:val="00274E15"/>
    <w:rsid w:val="00293F60"/>
    <w:rsid w:val="002C2805"/>
    <w:rsid w:val="002E230C"/>
    <w:rsid w:val="002E3346"/>
    <w:rsid w:val="002E586A"/>
    <w:rsid w:val="00302AB9"/>
    <w:rsid w:val="00317168"/>
    <w:rsid w:val="003C347A"/>
    <w:rsid w:val="003E4037"/>
    <w:rsid w:val="003F0EFC"/>
    <w:rsid w:val="00440289"/>
    <w:rsid w:val="00441047"/>
    <w:rsid w:val="00450895"/>
    <w:rsid w:val="00454A40"/>
    <w:rsid w:val="00493DC8"/>
    <w:rsid w:val="004A44E5"/>
    <w:rsid w:val="004A6C7C"/>
    <w:rsid w:val="004C46DB"/>
    <w:rsid w:val="004D1AE0"/>
    <w:rsid w:val="004F40C3"/>
    <w:rsid w:val="004F714E"/>
    <w:rsid w:val="0052650B"/>
    <w:rsid w:val="005554A2"/>
    <w:rsid w:val="00555835"/>
    <w:rsid w:val="00566763"/>
    <w:rsid w:val="0057116F"/>
    <w:rsid w:val="005903E9"/>
    <w:rsid w:val="005941FE"/>
    <w:rsid w:val="005A0935"/>
    <w:rsid w:val="005A379A"/>
    <w:rsid w:val="005C4A84"/>
    <w:rsid w:val="005F312A"/>
    <w:rsid w:val="00620B59"/>
    <w:rsid w:val="00652694"/>
    <w:rsid w:val="00655A61"/>
    <w:rsid w:val="006571C9"/>
    <w:rsid w:val="00675C03"/>
    <w:rsid w:val="006C591A"/>
    <w:rsid w:val="006D691F"/>
    <w:rsid w:val="00721F3A"/>
    <w:rsid w:val="007409EC"/>
    <w:rsid w:val="00743E41"/>
    <w:rsid w:val="00745290"/>
    <w:rsid w:val="007602B1"/>
    <w:rsid w:val="007716C1"/>
    <w:rsid w:val="007946BE"/>
    <w:rsid w:val="007A02D7"/>
    <w:rsid w:val="007C100A"/>
    <w:rsid w:val="007E6AA5"/>
    <w:rsid w:val="00823271"/>
    <w:rsid w:val="00837F5E"/>
    <w:rsid w:val="00895424"/>
    <w:rsid w:val="008E5658"/>
    <w:rsid w:val="00923694"/>
    <w:rsid w:val="0097637F"/>
    <w:rsid w:val="00992C6B"/>
    <w:rsid w:val="009F483A"/>
    <w:rsid w:val="00A01292"/>
    <w:rsid w:val="00A067AB"/>
    <w:rsid w:val="00A12C5A"/>
    <w:rsid w:val="00A24E45"/>
    <w:rsid w:val="00A33B98"/>
    <w:rsid w:val="00A41E49"/>
    <w:rsid w:val="00A56FE5"/>
    <w:rsid w:val="00A61509"/>
    <w:rsid w:val="00A818CB"/>
    <w:rsid w:val="00A87E9B"/>
    <w:rsid w:val="00A95534"/>
    <w:rsid w:val="00A9785A"/>
    <w:rsid w:val="00AD6723"/>
    <w:rsid w:val="00AE14A5"/>
    <w:rsid w:val="00AE45CC"/>
    <w:rsid w:val="00AE733E"/>
    <w:rsid w:val="00AE7AAA"/>
    <w:rsid w:val="00AF7011"/>
    <w:rsid w:val="00B13AFD"/>
    <w:rsid w:val="00B141CD"/>
    <w:rsid w:val="00B354DF"/>
    <w:rsid w:val="00B57C9E"/>
    <w:rsid w:val="00B8173B"/>
    <w:rsid w:val="00BD2475"/>
    <w:rsid w:val="00BE1173"/>
    <w:rsid w:val="00BF0B0F"/>
    <w:rsid w:val="00BF4EB7"/>
    <w:rsid w:val="00C030BC"/>
    <w:rsid w:val="00C11384"/>
    <w:rsid w:val="00C329A6"/>
    <w:rsid w:val="00C372CD"/>
    <w:rsid w:val="00C759AD"/>
    <w:rsid w:val="00CB0C9F"/>
    <w:rsid w:val="00CF23BE"/>
    <w:rsid w:val="00D31ACB"/>
    <w:rsid w:val="00D36FCC"/>
    <w:rsid w:val="00D475AE"/>
    <w:rsid w:val="00D5285C"/>
    <w:rsid w:val="00D54176"/>
    <w:rsid w:val="00D83666"/>
    <w:rsid w:val="00D977B8"/>
    <w:rsid w:val="00DB68B4"/>
    <w:rsid w:val="00DF4ECD"/>
    <w:rsid w:val="00E05C7B"/>
    <w:rsid w:val="00E07F17"/>
    <w:rsid w:val="00E35E8F"/>
    <w:rsid w:val="00E37E5B"/>
    <w:rsid w:val="00E4108F"/>
    <w:rsid w:val="00E744BD"/>
    <w:rsid w:val="00E760BF"/>
    <w:rsid w:val="00E77685"/>
    <w:rsid w:val="00E80029"/>
    <w:rsid w:val="00E94E83"/>
    <w:rsid w:val="00E97ADF"/>
    <w:rsid w:val="00ED4F08"/>
    <w:rsid w:val="00ED54B4"/>
    <w:rsid w:val="00EE56F3"/>
    <w:rsid w:val="00F040B8"/>
    <w:rsid w:val="00F110FF"/>
    <w:rsid w:val="00F23C68"/>
    <w:rsid w:val="00F246B5"/>
    <w:rsid w:val="00F32061"/>
    <w:rsid w:val="00F4654A"/>
    <w:rsid w:val="00F71311"/>
    <w:rsid w:val="00F8333E"/>
    <w:rsid w:val="00FA5499"/>
    <w:rsid w:val="00FC5757"/>
    <w:rsid w:val="00FE1473"/>
    <w:rsid w:val="00FE1C4B"/>
    <w:rsid w:val="00FE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24E45"/>
    <w:pPr>
      <w:ind w:left="720"/>
      <w:contextualSpacing/>
    </w:pPr>
  </w:style>
  <w:style w:type="table" w:styleId="a6">
    <w:name w:val="Table Grid"/>
    <w:basedOn w:val="a1"/>
    <w:uiPriority w:val="39"/>
    <w:rsid w:val="00B1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uiPriority w:val="59"/>
    <w:rsid w:val="00AE7AAA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header"/>
    <w:basedOn w:val="a"/>
    <w:link w:val="a8"/>
    <w:uiPriority w:val="99"/>
    <w:unhideWhenUsed/>
    <w:rsid w:val="0074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45290"/>
  </w:style>
  <w:style w:type="paragraph" w:styleId="a9">
    <w:name w:val="footer"/>
    <w:basedOn w:val="a"/>
    <w:link w:val="aa"/>
    <w:uiPriority w:val="99"/>
    <w:unhideWhenUsed/>
    <w:rsid w:val="007452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45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ataliarzaeva5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youtu.be/hTW7oBLEcg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1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134</cp:revision>
  <dcterms:created xsi:type="dcterms:W3CDTF">2022-12-06T18:14:00Z</dcterms:created>
  <dcterms:modified xsi:type="dcterms:W3CDTF">2023-05-10T18:53:00Z</dcterms:modified>
</cp:coreProperties>
</file>