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83A" w:rsidRDefault="00302AB9" w:rsidP="00302AB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23.02.2023 – 8-А</w:t>
      </w:r>
      <w:r w:rsidR="007409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02AB9" w:rsidRDefault="00302AB9" w:rsidP="00302AB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302AB9" w:rsidRDefault="009F483A" w:rsidP="00302AB9">
      <w:pPr>
        <w:ind w:left="-113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02AB9"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Pr="00302AB9">
        <w:rPr>
          <w:sz w:val="32"/>
          <w:szCs w:val="32"/>
          <w:lang w:val="uk-UA"/>
        </w:rPr>
        <w:t xml:space="preserve"> </w:t>
      </w:r>
      <w:r w:rsidR="0097637F" w:rsidRPr="00302AB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302AB9" w:rsidRPr="00302AB9">
        <w:rPr>
          <w:rFonts w:ascii="Times New Roman" w:hAnsi="Times New Roman" w:cs="Times New Roman"/>
          <w:b/>
          <w:sz w:val="32"/>
          <w:szCs w:val="32"/>
          <w:lang w:val="uk-UA"/>
        </w:rPr>
        <w:t>Лівобережна та Правобережна  Україна в 60-70 роках  17 ст.       Петро Дорошенко.</w:t>
      </w:r>
    </w:p>
    <w:p w:rsidR="0097637F" w:rsidRDefault="009F483A" w:rsidP="00302AB9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A24E45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2E230C" w:rsidRPr="00A24E4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5903E9" w:rsidRPr="00A24E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E6AA5" w:rsidRPr="007E6AA5">
        <w:rPr>
          <w:rFonts w:ascii="Times New Roman" w:hAnsi="Times New Roman" w:cs="Times New Roman"/>
          <w:sz w:val="28"/>
          <w:szCs w:val="28"/>
          <w:lang w:val="uk-UA"/>
        </w:rPr>
        <w:t>охарактеризувати діяльність гетьмана Петра Дорошенка, його спроби об’єднати українські землі; проаналізувати становище українських земель; розвивати увагу, пам'ять, мислення, вміння висловлювати власну думку, аналізувати та робити висновки; сприяти розвитку патріотичних почуттів.</w:t>
      </w:r>
    </w:p>
    <w:p w:rsidR="00302AB9" w:rsidRPr="004A44E5" w:rsidRDefault="00302AB9" w:rsidP="00302AB9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4A44E5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Актуалізація опорних знань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>-Назвіть основні здобутки і прорахунки І. Виговського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 xml:space="preserve">- Яку політику проводили Ю. Хмельницький, П. Тетеря,  </w:t>
      </w:r>
      <w:r w:rsidR="00C329A6">
        <w:rPr>
          <w:rFonts w:ascii="Times New Roman" w:hAnsi="Times New Roman" w:cs="Times New Roman"/>
          <w:sz w:val="28"/>
          <w:szCs w:val="28"/>
          <w:lang w:val="uk-UA"/>
        </w:rPr>
        <w:t xml:space="preserve">І. </w:t>
      </w:r>
      <w:r w:rsidR="00C329A6" w:rsidRPr="004A44E5">
        <w:rPr>
          <w:rFonts w:ascii="Times New Roman" w:hAnsi="Times New Roman" w:cs="Times New Roman"/>
          <w:sz w:val="28"/>
          <w:szCs w:val="28"/>
          <w:lang w:val="uk-UA"/>
        </w:rPr>
        <w:t>Брюховецький</w:t>
      </w:r>
      <w:r w:rsidRPr="004A44E5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>-Які наслідки мав Гадяцький договір?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 xml:space="preserve">-Порівняйте умови Березневих статей та Гадяцького договору. </w:t>
      </w:r>
    </w:p>
    <w:p w:rsidR="004A44E5" w:rsidRDefault="004A44E5" w:rsidP="00302AB9">
      <w:pPr>
        <w:ind w:left="-774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302AB9" w:rsidRPr="004A44E5" w:rsidRDefault="00302AB9" w:rsidP="00302AB9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4A44E5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Вивчення нового матеріалу</w:t>
      </w:r>
    </w:p>
    <w:p w:rsid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>З того моменту, як Україна розділилася, для неї настала лиха година. Було таке безладдя, що кожен робив, що хотів. З заходу шарпали Україну польські війська; з півночі й сходу – московські, а з півдня набігали турки і татари. На Лівобережній Україні вибрали одного гетьмана, на Правобережній другого. Доходило до того, що гетьмани воювали між собою. І так брати билися з братами. Україна спливала кров’ю і щораз більше занепадала. Саме ті часи увійшли в історію під назвою «Руїна».</w:t>
      </w:r>
    </w:p>
    <w:p w:rsidR="004A44E5" w:rsidRDefault="004A44E5" w:rsidP="004A44E5">
      <w:pPr>
        <w:ind w:left="-77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Постать в історії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>Серед провідників козацької держави часів Руїни постать гетьмана Петра Дорошенка є найяскравішою. Його навіть називали «Сонцем Руїни». Петро Дорошенко народився в 1627 р. в Чигирині в козацькій родині. Його дід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>Михайло Дорошенко був гетьманом Війська Запорозького, а батько — полковником за часів Б. Хмельницького.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 xml:space="preserve">У 1628 р. під час одного зі свої походів на Крим і Чорне море М. Дорошенко потрапив у пастку і був важко поранений у бою з татарськими загонами кримського </w:t>
      </w:r>
      <w:r w:rsidRPr="004A44E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хана </w:t>
      </w:r>
      <w:proofErr w:type="spellStart"/>
      <w:r w:rsidRPr="004A44E5">
        <w:rPr>
          <w:rFonts w:ascii="Times New Roman" w:hAnsi="Times New Roman" w:cs="Times New Roman"/>
          <w:sz w:val="28"/>
          <w:szCs w:val="28"/>
          <w:lang w:val="uk-UA"/>
        </w:rPr>
        <w:t>Гірея</w:t>
      </w:r>
      <w:proofErr w:type="spellEnd"/>
      <w:r w:rsidRPr="004A44E5">
        <w:rPr>
          <w:rFonts w:ascii="Times New Roman" w:hAnsi="Times New Roman" w:cs="Times New Roman"/>
          <w:sz w:val="28"/>
          <w:szCs w:val="28"/>
          <w:lang w:val="uk-UA"/>
        </w:rPr>
        <w:t>. Згідно з легендою, татари настромили голову гетьмана на списа і виставили на кілька місяців на воротах міста Кафи (сучасна Феодосія).</w:t>
      </w:r>
    </w:p>
    <w:p w:rsid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>П. Дорошенко здобув широку освіту, добре знав латинську і польську мови. Героїчна смерть діда була для нього блискучим прикладом беззастережної відданості своєму народові. У неповних ЗО років він став полковником Прилуцького полку, потім Черкаського і Чигиринського полків у війську Б. Хмельницького.</w:t>
      </w:r>
    </w:p>
    <w:p w:rsidR="00C329A6" w:rsidRPr="004A44E5" w:rsidRDefault="00C329A6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</w:p>
    <w:p w:rsidR="004A44E5" w:rsidRPr="004A44E5" w:rsidRDefault="00C329A6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C329A6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4451461"/>
            <wp:effectExtent l="0" t="0" r="3175" b="6350"/>
            <wp:docPr id="2" name="Рисунок 2" descr="Гетьман Дорошенко - презентація з історії украї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етьман Дорошенко - презентація з історії україн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>Деякий час він співпрацював із гетьманом І. Виговським, а потім із Ю. Хмельницьким. Перебуваючи в Чигирині, він мав нагоду познайомитися з державними проблемами і виробити власний погляд на становище в Україні, а ставши гетьманом, отримав нагоду втілити своє бачення в життя.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 xml:space="preserve"> Правобережний гетьман П. Тетеря був у змові з Польщею і воював з Брюховецьким.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>У 1665 р. гетьманом Правобережної Гетьманщини став П. Дорошенко. Він виявився дуже здібним та хоробрим полководцем, а також розумним політиком. П. Дорошенко прагнув навести лад в державі та оборонити її від ворогів.</w:t>
      </w:r>
    </w:p>
    <w:p w:rsid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lastRenderedPageBreak/>
        <w:t>Для цього він створив постійне наймане військо, яке налічувало близько 20 тисяч сердюків.</w:t>
      </w:r>
    </w:p>
    <w:p w:rsidR="00C329A6" w:rsidRPr="00C329A6" w:rsidRDefault="00C329A6" w:rsidP="004A44E5">
      <w:pPr>
        <w:ind w:left="-77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C329A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Словникова робота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Сердюки </w:t>
      </w:r>
      <w:r w:rsidRPr="004A44E5">
        <w:rPr>
          <w:rFonts w:ascii="Times New Roman" w:hAnsi="Times New Roman" w:cs="Times New Roman"/>
          <w:sz w:val="28"/>
          <w:szCs w:val="28"/>
          <w:lang w:val="uk-UA"/>
        </w:rPr>
        <w:t>– наймані піхотні козацькі полки утримувані гетьманським коштом.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 xml:space="preserve">П. Дорошенко вважав, що найкращим буде укласти союз з Туреччиною та з їх допомогою звільнити Україну. 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>У грудні 1666 р. козаки разом із загонами татар знищили 6-тисячний польський загін на Брацлавщині.</w:t>
      </w:r>
    </w:p>
    <w:p w:rsid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 xml:space="preserve">1668 р. Лівобережну Україну охопило </w:t>
      </w:r>
      <w:proofErr w:type="spellStart"/>
      <w:r w:rsidRPr="004A44E5">
        <w:rPr>
          <w:rFonts w:ascii="Times New Roman" w:hAnsi="Times New Roman" w:cs="Times New Roman"/>
          <w:sz w:val="28"/>
          <w:szCs w:val="28"/>
          <w:lang w:val="uk-UA"/>
        </w:rPr>
        <w:t>антимоскальське</w:t>
      </w:r>
      <w:proofErr w:type="spellEnd"/>
      <w:r w:rsidRPr="004A44E5">
        <w:rPr>
          <w:rFonts w:ascii="Times New Roman" w:hAnsi="Times New Roman" w:cs="Times New Roman"/>
          <w:sz w:val="28"/>
          <w:szCs w:val="28"/>
          <w:lang w:val="uk-UA"/>
        </w:rPr>
        <w:t xml:space="preserve"> повстання, яке очолив І. Брюховецький.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 xml:space="preserve">Петро Дорошенко сподівався за допомогою Туреччини скасувати умови Андрусівського перемир’я та об’єднати країну. </w:t>
      </w:r>
    </w:p>
    <w:p w:rsid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>У березні 1669 р. було ухвалено рішення прийняти турецький протекторат. Та таке рішення сподобалось далеко не всім. Кілька правобережних полків і Січ обрали собі нового гетьмана Михайла Ханенка.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>У серпні 1671 р. польська армія розпочала воєнні дії в Україні. На Правобережжі офіційно затвердили гетьманом М. Ханенка.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 xml:space="preserve">Наприкінці травня 1672 р. на Правобережжі розпочалася ще одна війна. Дорошенко воював на боці Туреччини, М. Ханенко – на боці Польщі. В результаті 18 жовтня 1872 р. Польща підписала в </w:t>
      </w:r>
      <w:proofErr w:type="spellStart"/>
      <w:r w:rsidRPr="004A44E5">
        <w:rPr>
          <w:rFonts w:ascii="Times New Roman" w:hAnsi="Times New Roman" w:cs="Times New Roman"/>
          <w:sz w:val="28"/>
          <w:szCs w:val="28"/>
          <w:lang w:val="uk-UA"/>
        </w:rPr>
        <w:t>Бучачі</w:t>
      </w:r>
      <w:proofErr w:type="spellEnd"/>
      <w:r w:rsidRPr="004A44E5">
        <w:rPr>
          <w:rFonts w:ascii="Times New Roman" w:hAnsi="Times New Roman" w:cs="Times New Roman"/>
          <w:sz w:val="28"/>
          <w:szCs w:val="28"/>
          <w:lang w:val="uk-UA"/>
        </w:rPr>
        <w:t xml:space="preserve"> мирний договір з турками. Польща визнала незалежність «Української держави» П. Дорошенка.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4A44E5">
        <w:rPr>
          <w:rFonts w:ascii="Times New Roman" w:hAnsi="Times New Roman" w:cs="Times New Roman"/>
          <w:sz w:val="28"/>
          <w:szCs w:val="28"/>
          <w:lang w:val="uk-UA"/>
        </w:rPr>
        <w:t>16 – 17 червня 1672 р. в Козацькій Діброві Генеральна військова рада обрала гетьманом Лівобережної України І. Самойловича та уклали Конотопські статті.</w:t>
      </w:r>
    </w:p>
    <w:p w:rsidR="00302AB9" w:rsidRDefault="00C329A6" w:rsidP="00302AB9">
      <w:pPr>
        <w:ind w:left="-77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329A6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6429375" cy="2790825"/>
            <wp:effectExtent l="0" t="0" r="9525" b="9525"/>
            <wp:docPr id="1" name="Рисунок 1" descr="Лівобережна та Правобережна Гетьманщини наприкінці 60-хрр., на початку 70-х  рр. 17 столітт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івобережна та Правобережна Гетьманщини наприкінці 60-хрр., на початку 70-х  рр. 17 столітт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211" cy="279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AB9" w:rsidRPr="004A44E5" w:rsidRDefault="00302AB9" w:rsidP="00302AB9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4A44E5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lastRenderedPageBreak/>
        <w:t>Перегляньте віде</w:t>
      </w:r>
      <w:r w:rsidRPr="004A44E5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о: </w:t>
      </w:r>
      <w:hyperlink r:id="rId7" w:history="1">
        <w:r w:rsidR="00C329A6" w:rsidRPr="001E5F8F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https://youtu.be/MFIdlgKAzQM</w:t>
        </w:r>
      </w:hyperlink>
      <w:r w:rsidR="00C329A6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 </w:t>
      </w:r>
      <w:bookmarkStart w:id="0" w:name="_GoBack"/>
      <w:bookmarkEnd w:id="0"/>
    </w:p>
    <w:p w:rsidR="00302AB9" w:rsidRDefault="00302AB9" w:rsidP="00302AB9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4A44E5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Закріплення знань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•</w:t>
      </w:r>
      <w:r w:rsidRPr="004A44E5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То кого ж, на вашу думку пізніше стануть називати «Сонце Руїни»? </w:t>
      </w:r>
    </w:p>
    <w:p w:rsidR="004A44E5" w:rsidRPr="004A44E5" w:rsidRDefault="004A44E5" w:rsidP="004A44E5">
      <w:pPr>
        <w:ind w:left="-774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•</w:t>
      </w:r>
      <w:r w:rsidRPr="004A44E5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Чому саме його?</w:t>
      </w:r>
    </w:p>
    <w:p w:rsidR="00302AB9" w:rsidRPr="007E6AA5" w:rsidRDefault="00302AB9" w:rsidP="00302AB9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</w:p>
    <w:p w:rsidR="005903E9" w:rsidRPr="00441047" w:rsidRDefault="00A24E45" w:rsidP="005903E9">
      <w:pPr>
        <w:ind w:left="-993"/>
        <w:rPr>
          <w:rFonts w:ascii="Times New Roman" w:hAnsi="Times New Roman" w:cs="Times New Roman"/>
          <w:color w:val="00B050"/>
          <w:sz w:val="32"/>
          <w:szCs w:val="32"/>
          <w:lang w:val="uk-UA"/>
        </w:rPr>
      </w:pPr>
      <w:r w:rsidRPr="00441047">
        <w:rPr>
          <w:rFonts w:ascii="Times New Roman" w:hAnsi="Times New Roman" w:cs="Times New Roman"/>
          <w:color w:val="00B050"/>
          <w:sz w:val="32"/>
          <w:szCs w:val="32"/>
          <w:lang w:val="uk-UA"/>
        </w:rPr>
        <w:t>Домашнє з</w:t>
      </w:r>
      <w:r w:rsidR="00302AB9">
        <w:rPr>
          <w:rFonts w:ascii="Times New Roman" w:hAnsi="Times New Roman" w:cs="Times New Roman"/>
          <w:color w:val="00B050"/>
          <w:sz w:val="32"/>
          <w:szCs w:val="32"/>
          <w:lang w:val="uk-UA"/>
        </w:rPr>
        <w:t xml:space="preserve">авдання: </w:t>
      </w:r>
      <w:proofErr w:type="spellStart"/>
      <w:r w:rsidR="00302AB9">
        <w:rPr>
          <w:rFonts w:ascii="Times New Roman" w:hAnsi="Times New Roman" w:cs="Times New Roman"/>
          <w:color w:val="00B050"/>
          <w:sz w:val="32"/>
          <w:szCs w:val="32"/>
          <w:lang w:val="uk-UA"/>
        </w:rPr>
        <w:t>прочитать</w:t>
      </w:r>
      <w:proofErr w:type="spellEnd"/>
      <w:r w:rsidR="00302AB9">
        <w:rPr>
          <w:rFonts w:ascii="Times New Roman" w:hAnsi="Times New Roman" w:cs="Times New Roman"/>
          <w:color w:val="00B050"/>
          <w:sz w:val="32"/>
          <w:szCs w:val="32"/>
          <w:lang w:val="uk-UA"/>
        </w:rPr>
        <w:t xml:space="preserve"> пар. 20.Склідіть історичний портрет Петра Дорошенка.</w:t>
      </w:r>
    </w:p>
    <w:p w:rsidR="00A24E45" w:rsidRDefault="00A24E45" w:rsidP="005903E9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A24E45" w:rsidRDefault="00A24E45" w:rsidP="005903E9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DB68B4" w:rsidRPr="00DB68B4" w:rsidRDefault="00DB68B4" w:rsidP="005903E9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,</w:t>
      </w:r>
    </w:p>
    <w:p w:rsidR="00DB68B4" w:rsidRPr="00DB68B4" w:rsidRDefault="005903E9" w:rsidP="005903E9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 </w:t>
      </w:r>
      <w:proofErr w:type="spellStart"/>
      <w:r w:rsidR="00DB68B4"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="00DB68B4"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  </w:t>
      </w:r>
      <w:proofErr w:type="spellStart"/>
      <w:r w:rsidR="00DB68B4"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="00DB68B4"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8" w:history="1">
        <w:r w:rsidR="00DB68B4" w:rsidRPr="00DB68B4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</w:p>
    <w:p w:rsidR="00DB68B4" w:rsidRPr="00DB68B4" w:rsidRDefault="00DB68B4" w:rsidP="005903E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6627"/>
    <w:multiLevelType w:val="hybridMultilevel"/>
    <w:tmpl w:val="8430BC9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15120933"/>
    <w:multiLevelType w:val="hybridMultilevel"/>
    <w:tmpl w:val="51DE2AA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66E64631"/>
    <w:multiLevelType w:val="hybridMultilevel"/>
    <w:tmpl w:val="09D0C0A6"/>
    <w:lvl w:ilvl="0" w:tplc="0419000F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071D0"/>
    <w:rsid w:val="00020845"/>
    <w:rsid w:val="00021BB9"/>
    <w:rsid w:val="000617D8"/>
    <w:rsid w:val="0015346A"/>
    <w:rsid w:val="00175A19"/>
    <w:rsid w:val="001C1924"/>
    <w:rsid w:val="00224DF1"/>
    <w:rsid w:val="00235310"/>
    <w:rsid w:val="00293F60"/>
    <w:rsid w:val="002C2805"/>
    <w:rsid w:val="002E230C"/>
    <w:rsid w:val="002E586A"/>
    <w:rsid w:val="00302AB9"/>
    <w:rsid w:val="00317168"/>
    <w:rsid w:val="003C347A"/>
    <w:rsid w:val="00441047"/>
    <w:rsid w:val="00454A40"/>
    <w:rsid w:val="004A44E5"/>
    <w:rsid w:val="004F714E"/>
    <w:rsid w:val="005554A2"/>
    <w:rsid w:val="00566763"/>
    <w:rsid w:val="005903E9"/>
    <w:rsid w:val="005A0935"/>
    <w:rsid w:val="005C4A84"/>
    <w:rsid w:val="006571C9"/>
    <w:rsid w:val="006C591A"/>
    <w:rsid w:val="007409EC"/>
    <w:rsid w:val="007602B1"/>
    <w:rsid w:val="007946BE"/>
    <w:rsid w:val="007C100A"/>
    <w:rsid w:val="007E6AA5"/>
    <w:rsid w:val="00837F5E"/>
    <w:rsid w:val="008E5658"/>
    <w:rsid w:val="0097637F"/>
    <w:rsid w:val="00992C6B"/>
    <w:rsid w:val="009F483A"/>
    <w:rsid w:val="00A12C5A"/>
    <w:rsid w:val="00A24E45"/>
    <w:rsid w:val="00A41E49"/>
    <w:rsid w:val="00A87E9B"/>
    <w:rsid w:val="00A9785A"/>
    <w:rsid w:val="00AE14A5"/>
    <w:rsid w:val="00AE45CC"/>
    <w:rsid w:val="00AE733E"/>
    <w:rsid w:val="00AF7011"/>
    <w:rsid w:val="00B354DF"/>
    <w:rsid w:val="00B57C9E"/>
    <w:rsid w:val="00B8173B"/>
    <w:rsid w:val="00BF4EB7"/>
    <w:rsid w:val="00C329A6"/>
    <w:rsid w:val="00C372CD"/>
    <w:rsid w:val="00CB0C9F"/>
    <w:rsid w:val="00D475AE"/>
    <w:rsid w:val="00D54176"/>
    <w:rsid w:val="00D83666"/>
    <w:rsid w:val="00D977B8"/>
    <w:rsid w:val="00DB68B4"/>
    <w:rsid w:val="00E35E8F"/>
    <w:rsid w:val="00E4108F"/>
    <w:rsid w:val="00E80029"/>
    <w:rsid w:val="00E94E83"/>
    <w:rsid w:val="00EE56F3"/>
    <w:rsid w:val="00F32061"/>
    <w:rsid w:val="00F4654A"/>
    <w:rsid w:val="00FA5499"/>
    <w:rsid w:val="00FC5757"/>
    <w:rsid w:val="00FE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24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MFIdlgKAzQ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4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70</cp:revision>
  <dcterms:created xsi:type="dcterms:W3CDTF">2022-12-06T18:14:00Z</dcterms:created>
  <dcterms:modified xsi:type="dcterms:W3CDTF">2023-02-22T19:15:00Z</dcterms:modified>
</cp:coreProperties>
</file>