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7F1" w:rsidRDefault="00BF57F1" w:rsidP="00BF57F1">
      <w:pPr>
        <w:pStyle w:val="a4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Читаємо п.6-7.</w:t>
      </w:r>
    </w:p>
    <w:p w:rsidR="00BF57F1" w:rsidRDefault="00BF57F1" w:rsidP="00BF57F1">
      <w:pPr>
        <w:pStyle w:val="a4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Знаходимо поняття харчових продуктів. Які складові харчових продуктів тваринного походження? Знайдіть склад на с31 зверху. </w:t>
      </w:r>
    </w:p>
    <w:p w:rsidR="00BF57F1" w:rsidRDefault="00BF57F1" w:rsidP="00BF57F1">
      <w:pPr>
        <w:pStyle w:val="a4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Які основні речовини входять до складу харчових продуктів рослинного походження? Це вміст вуглеводів як основного компоненту. Розгляньте мал34, що ілюструють діаграму добової потреби організму людини в білках. </w:t>
      </w:r>
    </w:p>
    <w:p w:rsidR="00BF57F1" w:rsidRDefault="00BF57F1" w:rsidP="00BF57F1">
      <w:pPr>
        <w:pStyle w:val="a4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Розгляньте таблицю 2 про добову потребу в різних складових . зазначте , що в залежності від віку різна потрібність в поживних речовинах. Запам’ятайте, що у добовому раціоні дорослої людини доцільно використовувати білки, жири і вуглеводи у співвідношенні 1:1:4.</w:t>
      </w:r>
    </w:p>
    <w:p w:rsidR="00BF57F1" w:rsidRDefault="00BF57F1" w:rsidP="00BF57F1">
      <w:pPr>
        <w:pStyle w:val="a3"/>
        <w:numPr>
          <w:ilvl w:val="0"/>
          <w:numId w:val="1"/>
        </w:numPr>
        <w:shd w:val="clear" w:color="auto" w:fill="FFFFFF"/>
        <w:spacing w:before="0" w:beforeAutospacing="0" w:afterAutospacing="0"/>
        <w:ind w:left="348"/>
        <w:rPr>
          <w:color w:val="292B2C"/>
        </w:rPr>
      </w:pPr>
      <w:r>
        <w:rPr>
          <w:lang w:val="uk-UA"/>
        </w:rPr>
        <w:t xml:space="preserve">Прочитайте про значення неорганічних речовин. </w:t>
      </w:r>
      <w:r>
        <w:rPr>
          <w:color w:val="292B2C"/>
          <w:lang w:val="uk-UA"/>
        </w:rPr>
        <w:t xml:space="preserve">Вода є універсальним розчинником: вона здатна розчиняти більшість речовин в організмі людини. Вода бере участь у формуванні внутрішнього середовища окремих клітин та організму в цілому, створює середовище для перебігу біохімічних реакцій. </w:t>
      </w:r>
      <w:proofErr w:type="spellStart"/>
      <w:r>
        <w:rPr>
          <w:color w:val="292B2C"/>
        </w:rPr>
        <w:t>Мінеральні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речовини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формують</w:t>
      </w:r>
      <w:proofErr w:type="spellEnd"/>
      <w:r>
        <w:rPr>
          <w:color w:val="292B2C"/>
        </w:rPr>
        <w:t xml:space="preserve"> основу скелета, </w:t>
      </w:r>
      <w:proofErr w:type="spellStart"/>
      <w:r>
        <w:rPr>
          <w:color w:val="292B2C"/>
        </w:rPr>
        <w:t>відіграють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важливу</w:t>
      </w:r>
      <w:proofErr w:type="spellEnd"/>
      <w:r>
        <w:rPr>
          <w:color w:val="292B2C"/>
        </w:rPr>
        <w:t xml:space="preserve"> роль у </w:t>
      </w:r>
      <w:proofErr w:type="spellStart"/>
      <w:r>
        <w:rPr>
          <w:color w:val="292B2C"/>
        </w:rPr>
        <w:t>функціонуванні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клітин</w:t>
      </w:r>
      <w:proofErr w:type="spellEnd"/>
      <w:r>
        <w:rPr>
          <w:color w:val="292B2C"/>
        </w:rPr>
        <w:t xml:space="preserve">. Так, </w:t>
      </w:r>
      <w:proofErr w:type="spellStart"/>
      <w:r>
        <w:rPr>
          <w:color w:val="292B2C"/>
        </w:rPr>
        <w:t>йони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Натрію</w:t>
      </w:r>
      <w:proofErr w:type="spellEnd"/>
      <w:r>
        <w:rPr>
          <w:color w:val="292B2C"/>
        </w:rPr>
        <w:t xml:space="preserve"> й </w:t>
      </w:r>
      <w:proofErr w:type="spellStart"/>
      <w:r>
        <w:rPr>
          <w:color w:val="292B2C"/>
        </w:rPr>
        <w:t>Калію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забезпечують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проходження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нервового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імпульсу</w:t>
      </w:r>
      <w:proofErr w:type="spellEnd"/>
      <w:r>
        <w:rPr>
          <w:color w:val="292B2C"/>
        </w:rPr>
        <w:t xml:space="preserve"> по </w:t>
      </w:r>
      <w:proofErr w:type="spellStart"/>
      <w:r>
        <w:rPr>
          <w:color w:val="292B2C"/>
        </w:rPr>
        <w:t>нервовій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тканині</w:t>
      </w:r>
      <w:proofErr w:type="spellEnd"/>
      <w:r>
        <w:rPr>
          <w:color w:val="292B2C"/>
        </w:rPr>
        <w:t xml:space="preserve">, а </w:t>
      </w:r>
      <w:proofErr w:type="spellStart"/>
      <w:r>
        <w:rPr>
          <w:color w:val="292B2C"/>
        </w:rPr>
        <w:t>неорганічні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сполуки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Кальцію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забезпечують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міцність</w:t>
      </w:r>
      <w:proofErr w:type="spellEnd"/>
      <w:r>
        <w:rPr>
          <w:color w:val="292B2C"/>
        </w:rPr>
        <w:t xml:space="preserve"> </w:t>
      </w:r>
      <w:proofErr w:type="spellStart"/>
      <w:proofErr w:type="gramStart"/>
      <w:r>
        <w:rPr>
          <w:color w:val="292B2C"/>
        </w:rPr>
        <w:t>к</w:t>
      </w:r>
      <w:proofErr w:type="gramEnd"/>
      <w:r>
        <w:rPr>
          <w:color w:val="292B2C"/>
        </w:rPr>
        <w:t>істок</w:t>
      </w:r>
      <w:proofErr w:type="spellEnd"/>
      <w:r>
        <w:rPr>
          <w:color w:val="292B2C"/>
        </w:rPr>
        <w:t>.</w:t>
      </w:r>
    </w:p>
    <w:p w:rsidR="00BF57F1" w:rsidRDefault="00BF57F1" w:rsidP="00BF57F1">
      <w:pPr>
        <w:pStyle w:val="a4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Прочитайте про збалансоване харчування. Розгляньте таблицю 3. Який ваш висновок? Як ви складаєте ваш раціон. Коли виникає ожиріння?</w:t>
      </w:r>
    </w:p>
    <w:p w:rsidR="00BF57F1" w:rsidRDefault="00BF57F1" w:rsidP="00BF57F1">
      <w:pPr>
        <w:pStyle w:val="a4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\\завдання. Вивчити п6-7. Скласти проект «Збалансоване харчування». Це обов’язкове завдання. Можете висвітлити одне із пропонованих тем: вітаміни та їх роль, особливості вживання рослинної чи тваринної їжі, збалансоване харчування, роль води чи мінеральних речовин.</w:t>
      </w:r>
    </w:p>
    <w:p w:rsidR="00BF57F1" w:rsidRDefault="00BF57F1" w:rsidP="00BF57F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Додаткова інформація.</w:t>
      </w:r>
    </w:p>
    <w:p w:rsidR="00BF57F1" w:rsidRDefault="00BF57F1" w:rsidP="00BF57F1">
      <w:pPr>
        <w:pStyle w:val="a4"/>
        <w:numPr>
          <w:ilvl w:val="0"/>
          <w:numId w:val="2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Яке ж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значення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має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харчування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для</w:t>
      </w:r>
      <w:proofErr w:type="gram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</w:t>
      </w:r>
      <w:proofErr w:type="spellStart"/>
      <w:proofErr w:type="gram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розпаду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виділяється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яка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затрачається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забезпечення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життєдіяльності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енергетична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використовуються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побудови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тканин,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їхнього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оновлення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харчова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</w:t>
      </w:r>
      <w:proofErr w:type="gram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</w:t>
      </w:r>
      <w:proofErr w:type="gram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</w:t>
      </w:r>
      <w:proofErr w:type="gram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містить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вітаміни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клітковина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беруть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участь в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регуляції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обміну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регуляторна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Хімічні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несуть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інформацію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для</w:t>
      </w:r>
      <w:proofErr w:type="gram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нехтування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якою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призвести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отруєння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інформація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про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Вона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оцінюється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смаковими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рецепторами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язика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впливає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поведінку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інформативна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gram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В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</w:t>
      </w:r>
      <w:proofErr w:type="gram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досить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часто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наявні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лікувальні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захищають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наш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перешкоджають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розвитку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хвороб (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захисна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Яскравим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прикладом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такої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бджолиний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мед</w:t>
      </w:r>
      <w:proofErr w:type="gram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proofErr w:type="gramEnd"/>
    </w:p>
    <w:p w:rsidR="00BF57F1" w:rsidRDefault="00BF57F1" w:rsidP="00BF57F1">
      <w:pPr>
        <w:pStyle w:val="a4"/>
        <w:numPr>
          <w:ilvl w:val="0"/>
          <w:numId w:val="2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 сучасною класифікацією харчові продукти поділяються на групи: 1) традиційні (натуральні незмінені рослинні й тваринні продукти); 2) функціональні (змінені продукти, що підтримують активність органів, знижують ризик захворювань); 3) спеціальні (змінені дієтичні продукти, харчові добавки, продукти для спортсменів); 4) продукти для харчування дітей. Окрім того, у сучасній термінології для характеристики їжі існують ще й такі поняття, як органічні продукти, екологічно чисті продукти, генетично модифіковані продукти та ін.</w:t>
      </w:r>
    </w:p>
    <w:p w:rsidR="00BF57F1" w:rsidRDefault="00BF57F1" w:rsidP="00BF57F1">
      <w:pPr>
        <w:pStyle w:val="a4"/>
        <w:numPr>
          <w:ilvl w:val="0"/>
          <w:numId w:val="2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Кількість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енергії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(основного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обміну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в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стані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спокою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осн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у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дорослих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людей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визначається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розрахунку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год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= 4,2 кДж/</w:t>
      </w:r>
      <w:proofErr w:type="gram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кг</w:t>
      </w:r>
      <w:proofErr w:type="gram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/год. Так, для юнака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віком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20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років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зростом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175 см і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масою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70 кг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необхідно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близько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осн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= 7060 кДж/кг/год на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добу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(1700 ккал).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Кількість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енергії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функціонального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обміну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за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умови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розумової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діяльності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упродовж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12 год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затратами 6,3 кДж/</w:t>
      </w:r>
      <w:proofErr w:type="gram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кг</w:t>
      </w:r>
      <w:proofErr w:type="gram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/год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близько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5300 кДж.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Отже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загальні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енергетичні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витрати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енергії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заг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осн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+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фіз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для юнака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віком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20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років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становитимуть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заг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= 7060 кДж + 5300 кДж = 12 360 кДж на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добу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BF57F1" w:rsidRDefault="00BF57F1" w:rsidP="00BF57F1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lastRenderedPageBreak/>
        <w:t>снування вітамінів відкрив російський лікар</w:t>
      </w:r>
      <w:r>
        <w:rPr>
          <w:rFonts w:ascii="Times New Roman" w:eastAsia="Times New Roman" w:hAnsi="Times New Roman" w:cs="Times New Roman"/>
          <w:bCs/>
          <w:i/>
          <w:iCs/>
          <w:color w:val="292B2C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bCs/>
          <w:i/>
          <w:iCs/>
          <w:color w:val="292B2C"/>
          <w:sz w:val="24"/>
          <w:szCs w:val="24"/>
          <w:lang w:val="uk-UA" w:eastAsia="ru-RU"/>
        </w:rPr>
        <w:t>М. І. Лунін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(1854-1937), який у своїй науковій праці «Про значення мінеральних солей для живлення тварин» дійшов висновку, що у їжі є якісь додаткові невідомі речовини, необхідні для нормальної життєдіяльності.</w:t>
      </w:r>
    </w:p>
    <w:p w:rsidR="00BF57F1" w:rsidRDefault="00BF57F1" w:rsidP="00BF57F1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виявляють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високу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активність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кількостях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не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відкладаються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запас і не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синтезуються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Надходять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харчових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продуктів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рослинного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тваринного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походження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синтезуються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бактеріями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мікрофлори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кишечника (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К) і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них -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організмом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D). Потреба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вітамінах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змінюватися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зростає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активній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діяльності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BF57F1" w:rsidRDefault="00BF57F1" w:rsidP="00BF57F1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Невідповідність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потребах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призводить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порушень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гіповітамінози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(за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нестачі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авітамінози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(за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відсутності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і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гіпервітамінози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(за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надлишку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BF57F1" w:rsidRDefault="00BF57F1" w:rsidP="00BF57F1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розчинятися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жирах, тому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поділяють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водорозчинні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 та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.) та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жиророзчинні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D, Е, К, А та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.).</w:t>
      </w:r>
    </w:p>
    <w:p w:rsidR="00BF57F1" w:rsidRDefault="00BF57F1" w:rsidP="00BF57F1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За характером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специфічних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функцій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процесах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життєдіяльності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поділяють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три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1)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входять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складу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ферментів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К); 2)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гормональною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активністю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D, А); 3)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вітаміни-антиоксиданти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С, Е).</w:t>
      </w:r>
    </w:p>
    <w:p w:rsidR="00BF57F1" w:rsidRDefault="00BF57F1" w:rsidP="00BF57F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BF57F1" w:rsidRDefault="00BF57F1" w:rsidP="00BF57F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Мета: розглянути правила раціонального харчування, співвідношення продуктів різного походження у складі їжі, добові норми. Пояснити учням необхідність притримування норм збалансованого харчування. </w:t>
      </w:r>
    </w:p>
    <w:p w:rsidR="00BF57F1" w:rsidRDefault="00BF57F1" w:rsidP="00BF57F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BF57F1" w:rsidRDefault="00BF57F1" w:rsidP="00BF57F1">
      <w:pPr>
        <w:pStyle w:val="a4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BF57F1" w:rsidRDefault="00BF57F1" w:rsidP="00BF57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292B2C"/>
          <w:sz w:val="24"/>
          <w:szCs w:val="24"/>
          <w:lang w:val="uk-UA" w:eastAsia="ru-RU"/>
        </w:rPr>
        <w:t>== Білки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— це органічні молекули, що складаються із залишків амінокислот, які з’єднані між собою у вигляді ланцюга.</w:t>
      </w:r>
    </w:p>
    <w:p w:rsidR="00BF57F1" w:rsidRDefault="00BF57F1" w:rsidP="00BF57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Білки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входять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складу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тканин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внутрішнього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беруть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участь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утворенні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скелета,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зв’язок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волосся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структур. Вони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каталізують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прискорюють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біохі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ічні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реакції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регулюють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обмін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перенесення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кисню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неорганічних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сполук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білки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комплекси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сторонніми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білками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інактивуючи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знешкоджуючи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беруть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участь 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зсідання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скорочення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запасу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BF57F1" w:rsidRDefault="00BF57F1" w:rsidP="00BF57F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5"/>
          <w:bCs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>
        <w:rPr>
          <w:rStyle w:val="a5"/>
          <w:bCs/>
          <w:color w:val="292B2C"/>
          <w:sz w:val="24"/>
          <w:szCs w:val="24"/>
          <w:shd w:val="clear" w:color="auto" w:fill="FFFFFF"/>
        </w:rPr>
        <w:t>Вуглеводи</w:t>
      </w:r>
      <w:proofErr w:type="spellEnd"/>
      <w:r>
        <w:rPr>
          <w:rStyle w:val="a6"/>
          <w:b w:val="0"/>
          <w:color w:val="292B2C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є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органічними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сполуками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разом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білками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утворюють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складні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комплекси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мембрані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</w:t>
      </w:r>
      <w:proofErr w:type="gram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комплекси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передають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усередину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різноманітні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сигнали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поверхні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Також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вуглеводи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беруть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участь у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створенні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запасу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необхідних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вони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накопичуються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печінці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Вуглеводи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важливим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джерелом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енергії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яку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дуже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швидко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отримати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зі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своїх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запасів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Вони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становлять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основу таких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продуктів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харчування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 мед,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цукерки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торти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тістечка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також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хліб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картопля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 борщ, манна каша.</w:t>
      </w:r>
    </w:p>
    <w:p w:rsidR="00BF57F1" w:rsidRDefault="00BF57F1" w:rsidP="00BF57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292B2C"/>
          <w:sz w:val="24"/>
          <w:szCs w:val="24"/>
          <w:lang w:val="uk-UA" w:eastAsia="ru-RU"/>
        </w:rPr>
        <w:t xml:space="preserve">==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292B2C"/>
          <w:sz w:val="24"/>
          <w:szCs w:val="24"/>
          <w:lang w:eastAsia="ru-RU"/>
        </w:rPr>
        <w:t>Жири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—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велика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нерозчинних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BF57F1" w:rsidRDefault="00BF57F1" w:rsidP="00BF57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Жири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беруть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участь 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формуванні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клітинної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оболонки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внутрішньоклітинних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мембран. Вони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складовими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гормоні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захисних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жири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запасу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сполуки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становлять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сала та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горіхів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Жирами є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соняшникова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олія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вершкове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масло.</w:t>
      </w:r>
    </w:p>
    <w:p w:rsidR="00BF57F1" w:rsidRDefault="00BF57F1" w:rsidP="00BF57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lastRenderedPageBreak/>
        <w:t xml:space="preserve">== </w:t>
      </w: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Вода й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мінеральні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речовини</w:t>
      </w:r>
      <w:proofErr w:type="spellEnd"/>
    </w:p>
    <w:p w:rsidR="00BF57F1" w:rsidRDefault="00BF57F1" w:rsidP="00BF57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Вода є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універсальним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розчинником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вона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розчиняти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більшість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Вода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участь 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формуванні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внутрішнього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цілому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створює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перебі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іохімічних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реакцій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BF57F1" w:rsidRDefault="00BF57F1" w:rsidP="00BF57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Мінеральні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формують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основу скелета,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відіграють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важливу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роль 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функціонуванні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Так,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Натрію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Калію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проходження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нервового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імпульсу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нервовій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неорганічні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сполуки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Кальцію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міцність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істок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BF57F1" w:rsidRDefault="00BF57F1" w:rsidP="00BF57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Вітаміни</w:t>
      </w:r>
      <w:proofErr w:type="spellEnd"/>
    </w:p>
    <w:p w:rsidR="00BF57F1" w:rsidRDefault="00BF57F1" w:rsidP="00BF57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ідносять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складом та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властивостями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потрібні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невеликій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кількості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без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життєдіяльність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неможлива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Більшість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входить 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складу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ферментів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За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розчинністю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поділяють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великі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водорозчинні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жиророзчинні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BF57F1" w:rsidRDefault="00BF57F1" w:rsidP="00BF57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містять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іжі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продукти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Будь-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способи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приготування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їжі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зменшують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ній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однак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по-різному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BF57F1" w:rsidRDefault="00BF57F1" w:rsidP="00BF57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свіжих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продуктах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найкраще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близько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0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°С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заморожуються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збереження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впливає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світло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і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кисень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повітря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стимулює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окиснення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Тому,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соняшникову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олію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містить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скажімо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жиророзчинний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</w:t>
      </w:r>
      <w:proofErr w:type="spellEnd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слід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зберігати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непрозорому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герметично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закритому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посуді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BF57F1" w:rsidRDefault="00BF57F1" w:rsidP="00BF57F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 закріплення знань.</w:t>
      </w:r>
    </w:p>
    <w:p w:rsidR="00BF57F1" w:rsidRDefault="00BF57F1" w:rsidP="00BF57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поживні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потрібні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2. Які функції виконують вітаміни? 3. Які вітаміни є водорозчинними? 4. Які вітаміни є жиророзчинними? 5*. Навіщо людському організму потрібні білки? </w:t>
      </w:r>
      <w:r w:rsidRPr="00BF57F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6*. Навіщо людському організму потрібні жири?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7*.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збереження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приготування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їжі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дотримуватися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правил?</w:t>
      </w:r>
    </w:p>
    <w:p w:rsidR="00BF57F1" w:rsidRDefault="00BF57F1" w:rsidP="00BF57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дом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\\завдання вивчити п6-7.</w:t>
      </w:r>
    </w:p>
    <w:p w:rsidR="00BF57F1" w:rsidRDefault="00BF57F1" w:rsidP="00BF57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5753A" w:rsidRDefault="00D5753A"/>
    <w:sectPr w:rsidR="00D57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A7C7D"/>
    <w:multiLevelType w:val="hybridMultilevel"/>
    <w:tmpl w:val="80BAC4EE"/>
    <w:lvl w:ilvl="0" w:tplc="3F8A1798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color w:val="292B2C"/>
        <w:sz w:val="23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FD3E86"/>
    <w:multiLevelType w:val="hybridMultilevel"/>
    <w:tmpl w:val="B89AA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22717F"/>
    <w:multiLevelType w:val="hybridMultilevel"/>
    <w:tmpl w:val="719254AE"/>
    <w:lvl w:ilvl="0" w:tplc="1A547034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0A6"/>
    <w:rsid w:val="007F60A6"/>
    <w:rsid w:val="00BF57F1"/>
    <w:rsid w:val="00D5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7F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F57F1"/>
    <w:pPr>
      <w:ind w:left="720"/>
      <w:contextualSpacing/>
    </w:pPr>
  </w:style>
  <w:style w:type="character" w:styleId="a5">
    <w:name w:val="Emphasis"/>
    <w:basedOn w:val="a0"/>
    <w:uiPriority w:val="20"/>
    <w:qFormat/>
    <w:rsid w:val="00BF57F1"/>
    <w:rPr>
      <w:i/>
      <w:iCs/>
    </w:rPr>
  </w:style>
  <w:style w:type="character" w:styleId="a6">
    <w:name w:val="Strong"/>
    <w:basedOn w:val="a0"/>
    <w:uiPriority w:val="22"/>
    <w:qFormat/>
    <w:rsid w:val="00BF57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7F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F57F1"/>
    <w:pPr>
      <w:ind w:left="720"/>
      <w:contextualSpacing/>
    </w:pPr>
  </w:style>
  <w:style w:type="character" w:styleId="a5">
    <w:name w:val="Emphasis"/>
    <w:basedOn w:val="a0"/>
    <w:uiPriority w:val="20"/>
    <w:qFormat/>
    <w:rsid w:val="00BF57F1"/>
    <w:rPr>
      <w:i/>
      <w:iCs/>
    </w:rPr>
  </w:style>
  <w:style w:type="character" w:styleId="a6">
    <w:name w:val="Strong"/>
    <w:basedOn w:val="a0"/>
    <w:uiPriority w:val="22"/>
    <w:qFormat/>
    <w:rsid w:val="00BF5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5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1236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2022-11-11T06:20:00Z</dcterms:created>
  <dcterms:modified xsi:type="dcterms:W3CDTF">2022-11-11T06:21:00Z</dcterms:modified>
</cp:coreProperties>
</file>