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A4" w:rsidRPr="00A12A77" w:rsidRDefault="00A12A77" w:rsidP="00A12A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12A77">
        <w:rPr>
          <w:rFonts w:ascii="Times New Roman" w:hAnsi="Times New Roman" w:cs="Times New Roman"/>
          <w:sz w:val="24"/>
          <w:szCs w:val="24"/>
          <w:lang w:val="uk-UA"/>
        </w:rPr>
        <w:t>Травлення в ротовій порожнині</w:t>
      </w:r>
    </w:p>
    <w:p w:rsidR="00A12A77" w:rsidRPr="00A12A77" w:rsidRDefault="00A12A77" w:rsidP="00A12A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12A77">
        <w:rPr>
          <w:rFonts w:ascii="Times New Roman" w:hAnsi="Times New Roman" w:cs="Times New Roman"/>
          <w:sz w:val="24"/>
          <w:szCs w:val="24"/>
          <w:lang w:val="uk-UA"/>
        </w:rPr>
        <w:t>Мета: продовжити знайомство з будовою органу травлення на прикладі ротової порожнини, механічними та хімічними процесами, що відбуваються тут</w:t>
      </w:r>
      <w:r w:rsidR="00B53CE5">
        <w:rPr>
          <w:rFonts w:ascii="Times New Roman" w:hAnsi="Times New Roman" w:cs="Times New Roman"/>
          <w:sz w:val="24"/>
          <w:szCs w:val="24"/>
          <w:lang w:val="uk-UA"/>
        </w:rPr>
        <w:t xml:space="preserve">, складом </w:t>
      </w:r>
      <w:proofErr w:type="spellStart"/>
      <w:r w:rsidR="00B53CE5">
        <w:rPr>
          <w:rFonts w:ascii="Times New Roman" w:hAnsi="Times New Roman" w:cs="Times New Roman"/>
          <w:sz w:val="24"/>
          <w:szCs w:val="24"/>
          <w:lang w:val="uk-UA"/>
        </w:rPr>
        <w:t>слюни</w:t>
      </w:r>
      <w:proofErr w:type="spellEnd"/>
      <w:r w:rsidR="00B53CE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12A77" w:rsidRPr="00A12A77" w:rsidRDefault="00A12A77" w:rsidP="00A12A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12A77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A12A77" w:rsidRPr="00A12A77" w:rsidRDefault="00A12A77" w:rsidP="00A12A7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Актуалізація опорних знань і мотивація навчальної діяльності</w:t>
      </w:r>
    </w:p>
    <w:p w:rsidR="00A12A77" w:rsidRPr="00A12A77" w:rsidRDefault="00A12A77" w:rsidP="00A12A77">
      <w:pPr>
        <w:widowControl w:val="0"/>
        <w:shd w:val="clear" w:color="auto" w:fill="FFFFFF"/>
        <w:tabs>
          <w:tab w:val="left" w:pos="515"/>
        </w:tabs>
        <w:autoSpaceDE w:val="0"/>
        <w:autoSpaceDN w:val="0"/>
        <w:adjustRightInd w:val="0"/>
        <w:spacing w:after="0" w:line="240" w:lineRule="auto"/>
        <w:ind w:left="11" w:right="4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A12A77" w:rsidRPr="00A12A77" w:rsidRDefault="00A12A77" w:rsidP="00A12A77">
      <w:pPr>
        <w:widowControl w:val="0"/>
        <w:numPr>
          <w:ilvl w:val="0"/>
          <w:numId w:val="3"/>
        </w:numPr>
        <w:shd w:val="clear" w:color="auto" w:fill="FFFFFF"/>
        <w:tabs>
          <w:tab w:val="left" w:pos="515"/>
        </w:tabs>
        <w:autoSpaceDE w:val="0"/>
        <w:autoSpaceDN w:val="0"/>
        <w:adjustRightInd w:val="0"/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експерименті кров ситого собаки ввели в кровоносне русло голодного собаки, залози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шлунка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якого перебували в спокої. У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друго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собаки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почалося інтенсивне виділення шлункового соку. Поясніть результати цього експерименту.</w:t>
      </w:r>
    </w:p>
    <w:p w:rsidR="00A12A77" w:rsidRPr="00A12A77" w:rsidRDefault="00A12A77" w:rsidP="00A12A77">
      <w:pPr>
        <w:numPr>
          <w:ilvl w:val="0"/>
          <w:numId w:val="4"/>
        </w:numPr>
        <w:shd w:val="clear" w:color="auto" w:fill="FFFFFF"/>
        <w:tabs>
          <w:tab w:val="left" w:pos="508"/>
        </w:tabs>
        <w:spacing w:after="0" w:line="240" w:lineRule="auto"/>
        <w:ind w:right="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чому з'являється солодкий присмак від хліба, якщо його трива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лий час тримати в роті?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right="10"/>
        <w:rPr>
          <w:rFonts w:ascii="Times New Roman" w:eastAsia="Times New Roman" w:hAnsi="Times New Roman" w:cs="Times New Roman"/>
          <w:color w:val="000080"/>
          <w:sz w:val="24"/>
          <w:szCs w:val="24"/>
          <w:lang w:val="uk-UA" w:eastAsia="ru-RU"/>
        </w:rPr>
      </w:pPr>
    </w:p>
    <w:p w:rsidR="00A12A77" w:rsidRPr="00A12A77" w:rsidRDefault="00A12A77" w:rsidP="00B53CE5">
      <w:pPr>
        <w:shd w:val="clear" w:color="auto" w:fill="FFFFFF"/>
        <w:spacing w:after="0" w:line="240" w:lineRule="auto"/>
        <w:ind w:right="1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color w:val="000080"/>
          <w:sz w:val="24"/>
          <w:szCs w:val="24"/>
          <w:lang w:val="uk-UA" w:eastAsia="ru-RU"/>
        </w:rPr>
        <w:t>Висновок: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процес травлення починається у ротовій порожнині. </w:t>
      </w:r>
    </w:p>
    <w:p w:rsidR="00A12A77" w:rsidRPr="00A12A77" w:rsidRDefault="00A12A77" w:rsidP="00A12A77">
      <w:pPr>
        <w:shd w:val="clear" w:color="auto" w:fill="FFFFFF"/>
        <w:tabs>
          <w:tab w:val="left" w:pos="508"/>
        </w:tabs>
        <w:spacing w:after="0" w:line="240" w:lineRule="auto"/>
        <w:ind w:right="1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12A77" w:rsidRPr="00A12A77" w:rsidRDefault="00A12A77" w:rsidP="00A12A77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80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Вивчення</w:t>
      </w:r>
      <w:proofErr w:type="spellEnd"/>
      <w:r w:rsidRPr="00A12A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нового </w:t>
      </w:r>
      <w:proofErr w:type="gramStart"/>
      <w:r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матер</w:t>
      </w:r>
      <w:proofErr w:type="gramEnd"/>
      <w:r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іалу</w:t>
      </w:r>
    </w:p>
    <w:p w:rsidR="00A12A77" w:rsidRPr="00A12A77" w:rsidRDefault="00B53CE5" w:rsidP="00A12A77">
      <w:pPr>
        <w:shd w:val="clear" w:color="auto" w:fill="FFFFFF"/>
        <w:spacing w:before="15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== </w:t>
      </w:r>
      <w:r w:rsidR="00A12A77"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ТРАВЛЕННЯ В РОТОВІЙ ПОРОЖНИНІ</w:t>
      </w:r>
    </w:p>
    <w:p w:rsidR="00A12A77" w:rsidRPr="00A12A77" w:rsidRDefault="00A12A77" w:rsidP="00A12A77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Мал. </w:t>
      </w:r>
      <w:r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</w:t>
      </w:r>
      <w:r w:rsidRPr="00A12A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spellStart"/>
      <w:r w:rsidRPr="00A12A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Зуби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12A77" w:rsidRPr="00A12A77" w:rsidRDefault="00A12A77" w:rsidP="00A12A77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1 -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емаль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2 - дентин, 3 - пульпа, 4 - цемент, 5 - </w:t>
      </w:r>
      <w:hyperlink r:id="rId6" w:anchor="Артерії%2004_04.doc,%20тип" w:history="1">
        <w:proofErr w:type="spellStart"/>
        <w:r w:rsidRPr="00A12A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артерія</w:t>
        </w:r>
        <w:proofErr w:type="spellEnd"/>
      </w:hyperlink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6 - </w:t>
      </w:r>
      <w:hyperlink r:id="rId7" w:anchor="Нерв%2004_02.doc,%20складо" w:history="1">
        <w:r w:rsidRPr="00A12A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нерв</w:t>
        </w:r>
      </w:hyperlink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7 - </w:t>
      </w:r>
      <w:hyperlink r:id="rId8" w:anchor="Вени%2004_04.doc,%20тип%20кро" w:history="1">
        <w:r w:rsidRPr="00A12A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вена</w:t>
        </w:r>
      </w:hyperlink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8 - ясна, 9 - коронка, 10 -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шийка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11 -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корінь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10" w:right="14" w:firstLine="281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407443B9" wp14:editId="4756E64D">
            <wp:simplePos x="0" y="0"/>
            <wp:positionH relativeFrom="column">
              <wp:posOffset>-146685</wp:posOffset>
            </wp:positionH>
            <wp:positionV relativeFrom="paragraph">
              <wp:posOffset>8255</wp:posOffset>
            </wp:positionV>
            <wp:extent cx="2413635" cy="3438525"/>
            <wp:effectExtent l="0" t="0" r="5715" b="9525"/>
            <wp:wrapSquare wrapText="bothSides"/>
            <wp:docPr id="1" name="Рисунок 1" descr="D:\Biology 6-11\Course\images\488F641C6B157931C2256F5B00570CA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Biology 6-11\Course\images\488F641C6B157931C2256F5B00570CA1_1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Їжа, що потрапила до ротової порожнини, подразнює рецептори і рефлекторно збуджує секрецію слини, підшлункового та шлункового соків. Це надзвичайно важливо для нормального травлення. Подраз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нення рецепторів ротової порожнини дає змогу також визначити якість речовин, що до неї надійшли (нехарчові або шкідливі речови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ни рефлекторно викидаються з ротової порожнини). їжа в ротовій порожнині зазнає хімічної та механічної обробки (акт жування).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right="14" w:firstLine="2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Первинна хімічна обробка їжі полягає в тому, що під впливом фер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ментів слини складні вуглеводи починають розщеплюватися до більш простих (наприклад, варений крохмаль до глюкози). У люди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 xml:space="preserve">ни є три пари великих слинних залоз </w:t>
      </w:r>
      <w:r w:rsidRPr="00A12A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 xml:space="preserve">(привушні, під нижньощелепні 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 </w:t>
      </w:r>
      <w:r w:rsidRPr="00A12A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>під'язикові)</w:t>
      </w:r>
      <w:r w:rsidRPr="00A12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слизовій оболонці язика і ротової порожнини знаходиться велика кількість дрібних слинних залоз. За добу в людини виділяється від 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1,0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1,5 л слини.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29" w:right="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== </w:t>
      </w:r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Склад слини.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Слина 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продукт секреції слинних залоз. Містить 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99%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води, солі, органічні речовини, головним чином білки (близько 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1%),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 слиз (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муцин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). Слина зволожує їжу, перетворює її на м'яку, слизьку грудку, що легко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проковтується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Ферменти слини </w:t>
      </w:r>
      <w:r w:rsidRPr="00A12A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 xml:space="preserve">амілаза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 </w:t>
      </w:r>
      <w:proofErr w:type="spellStart"/>
      <w:r w:rsidRPr="00A12A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>мальтаза</w:t>
      </w:r>
      <w:proofErr w:type="spellEnd"/>
      <w:r w:rsidRPr="00A12A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 xml:space="preserve">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починають розщеплювати складні вуглеводи (крох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маль) на простіші (глюкозу). Розщеплення відбувається поетапно. Спочатку амілаза впливає на розщеплення складних вуглеводів                   (пол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 xml:space="preserve">ісахаридів) до простіших (дисахаридів - мальтози). Далі дисахариди під дією ферменту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мальтази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розщеплюються до моносахаридів(глюкози). Слина має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слабколужну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реакцію. У слині, крім зазначе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них ферментів, міститься фермент-</w:t>
      </w:r>
      <w:proofErr w:type="spellStart"/>
      <w:r w:rsidRPr="00A12A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>лізоцин</w:t>
      </w:r>
      <w:proofErr w:type="spellEnd"/>
      <w:r w:rsidRPr="00A12A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 xml:space="preserve">,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який сприяє загоєн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ню ран слизової оболонки ротової порожнини і знешкоджує мікро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організми.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29" w:right="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Слина виділяється рефлектор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 xml:space="preserve">но, їжа подразнює рецептори язика і слизової оболонки. Нервові імпульси від рецепторів по чутливих нервових волокнах надходять до довгастого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мозку, де розташований </w:t>
      </w:r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центр слиновиділення.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 нього по рухових нервових волокнах нервові імпульси надходять до слинних залоз і стимулюють виділення слини. Це - </w:t>
      </w:r>
      <w:proofErr w:type="spellStart"/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безумовнорефлекторне</w:t>
      </w:r>
      <w:proofErr w:type="spellEnd"/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слиновиділення.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22" w:right="12" w:firstLine="28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Слина може також виділятися і тоді, коли людина бачить їжу, відчуває її запах або навіть думає про неї. Це - </w:t>
      </w:r>
      <w:proofErr w:type="spellStart"/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умовнорефлектор</w:t>
      </w:r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softHyphen/>
        <w:t>не</w:t>
      </w:r>
      <w:proofErr w:type="spellEnd"/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слиновиділення.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12" w:right="12" w:firstLine="28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== </w:t>
      </w:r>
      <w:r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Ковтання</w:t>
      </w:r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.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Коли пережована і змочена слиною їжа потрапляє на корінь язика, м'язи м'якого піднебіння піднімаються і закривають носоглотку. Надгортанний хрящ опускається і закриває вхід у ди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хальні шляхи. Дихання припиняється, і їжа коренем язика проштов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 xml:space="preserve">хується до глотки. Звідси вона по стравоходу потрапляє до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шлунка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Чим ретельніше подрібнена їжа зубами, тим краще вона підготов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лена до дії ферментів травних залоз.</w:t>
      </w:r>
    </w:p>
    <w:p w:rsidR="00A12A77" w:rsidRPr="00A12A77" w:rsidRDefault="00A12A77" w:rsidP="00A12A77">
      <w:pPr>
        <w:spacing w:after="0" w:line="240" w:lineRule="auto"/>
        <w:ind w:left="7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  <w:t xml:space="preserve">== </w:t>
      </w:r>
      <w:r w:rsidRPr="00A12A77">
        <w:rPr>
          <w:rFonts w:ascii="Times New Roman" w:eastAsia="Times New Roman" w:hAnsi="Times New Roman" w:cs="Times New Roman"/>
          <w:bCs/>
          <w:iCs/>
          <w:sz w:val="24"/>
          <w:szCs w:val="24"/>
          <w:lang w:val="uk-UA" w:eastAsia="ru-RU"/>
        </w:rPr>
        <w:t>Регуляція секреції слини.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A12A77" w:rsidRPr="00A12A77" w:rsidRDefault="00A12A77" w:rsidP="00A12A77">
      <w:pPr>
        <w:spacing w:after="0" w:line="240" w:lineRule="auto"/>
        <w:ind w:left="7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лабораторії Павлова було показано, що виділення слини відбувається як </w:t>
      </w:r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безумовно-рефлекторний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акт у результаті подразнення </w:t>
      </w:r>
      <w:hyperlink r:id="rId11" w:anchor="Рецептор%2004_11.doc,%20сп" w:history="1">
        <w:r w:rsidRPr="00B53C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 xml:space="preserve">рецепторів </w:t>
        </w:r>
      </w:hyperlink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слизової оболонки рота (подразнення цих закінчень передається в довгастий мозок - у </w:t>
      </w:r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центр слиновиділення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й активує відцентрові волокна, що іннервують слинні залози). </w:t>
      </w:r>
      <w:proofErr w:type="spellStart"/>
      <w:proofErr w:type="gram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proofErr w:type="gram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ім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слина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виділятися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при запаху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їжі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випадку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слинних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залоз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початку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безумовного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слиновиділення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вона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названа </w:t>
      </w:r>
      <w:hyperlink r:id="rId12" w:anchor="Умовний%20рефлекс%2004_" w:history="1">
        <w:proofErr w:type="spellStart"/>
        <w:r w:rsidRPr="00A12A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умовно</w:t>
        </w:r>
        <w:proofErr w:type="spellEnd"/>
        <w:r w:rsidRPr="00A12A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-рефлекторною</w:t>
        </w:r>
      </w:hyperlink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12A77" w:rsidRPr="00A12A77" w:rsidRDefault="00A12A77" w:rsidP="00A12A77">
      <w:pPr>
        <w:spacing w:after="0" w:line="240" w:lineRule="auto"/>
        <w:ind w:left="7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  <w:t xml:space="preserve">== </w:t>
      </w:r>
      <w:proofErr w:type="spellStart"/>
      <w:r w:rsidRPr="00A12A7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Ковтання</w:t>
      </w:r>
      <w:proofErr w:type="spellEnd"/>
      <w:r w:rsidRPr="00A12A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12A77" w:rsidRPr="00A12A77" w:rsidRDefault="00A12A77" w:rsidP="00A12A77">
      <w:pPr>
        <w:spacing w:after="0" w:line="240" w:lineRule="auto"/>
        <w:ind w:left="7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Потрапляння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їжі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стравохід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викликає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безумовно</w:t>
      </w:r>
      <w:proofErr w:type="spellEnd"/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-рефлекторно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перистальтичні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скорочення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інок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пересування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харчової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грудки, там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розташовується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гладенька мускулатура. </w:t>
      </w:r>
    </w:p>
    <w:p w:rsidR="00A12A77" w:rsidRPr="00A12A77" w:rsidRDefault="00A12A77" w:rsidP="00A12A77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Закріплення знань учнів</w:t>
      </w:r>
    </w:p>
    <w:p w:rsidR="00A12A77" w:rsidRPr="00A12A77" w:rsidRDefault="00B53CE5" w:rsidP="00A12A77">
      <w:pPr>
        <w:shd w:val="clear" w:color="auto" w:fill="FFFFFF"/>
        <w:spacing w:after="0" w:line="240" w:lineRule="auto"/>
        <w:ind w:left="54"/>
        <w:rPr>
          <w:rFonts w:ascii="Times New Roman" w:eastAsia="Times New Roman" w:hAnsi="Times New Roman" w:cs="Times New Roman"/>
          <w:bCs/>
          <w:color w:val="00008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80"/>
          <w:sz w:val="24"/>
          <w:szCs w:val="24"/>
          <w:lang w:val="uk-UA" w:eastAsia="ru-RU"/>
        </w:rPr>
        <w:t xml:space="preserve">== </w:t>
      </w:r>
      <w:r w:rsidR="00A12A77" w:rsidRPr="00A12A77">
        <w:rPr>
          <w:rFonts w:ascii="Times New Roman" w:eastAsia="Times New Roman" w:hAnsi="Times New Roman" w:cs="Times New Roman"/>
          <w:bCs/>
          <w:color w:val="000080"/>
          <w:sz w:val="24"/>
          <w:szCs w:val="24"/>
          <w:lang w:val="uk-UA" w:eastAsia="ru-RU"/>
        </w:rPr>
        <w:t>ВИСНОВКИ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ротовій порожнині під час травлення їжа подрібнюється і змочується слиною, яка містить ферменти, що розщеплюють вуглеводи Подразнення смакових рецепторів язика смачною їжею викликає відчуття апетиту і стимулює виділення слини, підшлункового і шлункового соків.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54"/>
        <w:rPr>
          <w:rFonts w:ascii="Times New Roman" w:eastAsia="Times New Roman" w:hAnsi="Times New Roman" w:cs="Times New Roman"/>
          <w:bCs/>
          <w:color w:val="000080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bCs/>
          <w:color w:val="000080"/>
          <w:sz w:val="24"/>
          <w:szCs w:val="24"/>
          <w:lang w:val="uk-UA" w:eastAsia="ru-RU"/>
        </w:rPr>
        <w:t>Додаткові завдання:</w:t>
      </w:r>
    </w:p>
    <w:p w:rsidR="00A12A77" w:rsidRPr="00A12A77" w:rsidRDefault="00A12A77" w:rsidP="00A12A77">
      <w:pPr>
        <w:numPr>
          <w:ilvl w:val="0"/>
          <w:numId w:val="7"/>
        </w:numPr>
        <w:shd w:val="clear" w:color="auto" w:fill="FFFFFF"/>
        <w:tabs>
          <w:tab w:val="left" w:pos="511"/>
        </w:tabs>
        <w:spacing w:after="0" w:line="240" w:lineRule="auto"/>
        <w:ind w:right="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Стоматологами доведено,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що для збереження зубів потрібний фтор, який надходить в організм людини з продуктами харчування та водою. У питній воді міста міститься 1,8 мг/л фтору. Виходячи з того, що середньодобова потреба людини у воді 1,5 л, підрахуйте й вкажіть масу фтору, яка потрапляє в організм людини щоденно: а) 2,7 мг; б) 20,5 мг; в) 18,5 мг. За нормами Держстандарту вміст фтору в воді має складати 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0,9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мг/л. Чи потрібно користуватись при цьому зубною пас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тою, що містить фтор?</w:t>
      </w:r>
    </w:p>
    <w:p w:rsidR="00A12A77" w:rsidRPr="00A12A77" w:rsidRDefault="00A12A77" w:rsidP="00A12A77">
      <w:pPr>
        <w:numPr>
          <w:ilvl w:val="0"/>
          <w:numId w:val="7"/>
        </w:numPr>
        <w:shd w:val="clear" w:color="auto" w:fill="FFFFFF"/>
        <w:tabs>
          <w:tab w:val="left" w:pos="5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Складіть схему шляху руху молекули крохмалю від ротової по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рожнини до місця перетворення її на вуглекислий газ і воду.</w:t>
      </w:r>
    </w:p>
    <w:p w:rsidR="00A12A77" w:rsidRPr="00B53CE5" w:rsidRDefault="00A12A77" w:rsidP="00B53CE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B53CE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Pr="00B53CE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Підсумок уроку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4" w:right="18" w:hanging="18"/>
        <w:rPr>
          <w:rFonts w:ascii="Times New Roman" w:eastAsia="Times New Roman" w:hAnsi="Times New Roman" w:cs="Times New Roman"/>
          <w:color w:val="000080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color w:val="000080"/>
          <w:sz w:val="24"/>
          <w:szCs w:val="24"/>
          <w:lang w:val="uk-UA" w:eastAsia="ru-RU"/>
        </w:rPr>
        <w:t>Інтерактивна вправа « Незакінчені речення»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4" w:right="18" w:hanging="18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завершення хотілося б почути вашу думку. Почи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 xml:space="preserve">найте свій виступ із речення «На сьогоднішньому </w:t>
      </w:r>
      <w:proofErr w:type="spellStart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уроці</w:t>
      </w:r>
      <w:proofErr w:type="spellEnd"/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мене найважливішим відкриттям було...». У своїх відповідях можете використовувати словосполучення: </w:t>
      </w:r>
      <w:r w:rsidRPr="00A12A77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«Я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переконаний...», «На мою думку...», «Перепро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шую, але я думаю інакше...», «Ця інформація дає...».</w:t>
      </w:r>
      <w:r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</w:p>
    <w:p w:rsidR="00A12A77" w:rsidRPr="00A12A77" w:rsidRDefault="00B53CE5" w:rsidP="00A12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5. </w:t>
      </w:r>
      <w:r w:rsidR="00A12A77"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Домашнє завдання:</w:t>
      </w:r>
      <w:r w:rsidR="00A12A77"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A12A77"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опрацювати §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9</w:t>
      </w:r>
      <w:r w:rsidR="00A12A77"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="00563889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\\ до будови шлунку\\ </w:t>
      </w:r>
      <w:bookmarkStart w:id="0" w:name="_GoBack"/>
      <w:bookmarkEnd w:id="0"/>
      <w:r w:rsidR="00A12A77"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відповісти на запитання:</w:t>
      </w:r>
      <w:r w:rsidR="00A12A77" w:rsidRPr="00A12A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29" w:hanging="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Що відбувається з їжею в ротовій порожнині? 2. Які зуби розрізняють у людини та які їхні функції? 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Як побудовані зуби? 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Що таке карієс? 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 необхідно берегти зуби?</w:t>
      </w:r>
    </w:p>
    <w:p w:rsidR="00A12A77" w:rsidRPr="00A12A77" w:rsidRDefault="00A12A77" w:rsidP="00A12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bCs/>
          <w:color w:val="000080"/>
          <w:sz w:val="24"/>
          <w:szCs w:val="24"/>
          <w:lang w:val="uk-UA" w:eastAsia="ru-RU"/>
        </w:rPr>
        <w:t xml:space="preserve">Творче завдання: </w:t>
      </w:r>
      <w:r w:rsidRPr="00A12A7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знайдіть  інформацію у мережі Інтернет про хвороби зубів і підготуйте повідомлення та листівки (газети, буклети, презентаційні матеріали) щодо профілактики захворювань зубів та ясен.</w:t>
      </w:r>
    </w:p>
    <w:p w:rsidR="00A12A77" w:rsidRPr="00A12A77" w:rsidRDefault="00A12A77" w:rsidP="00A12A77">
      <w:pPr>
        <w:shd w:val="clear" w:color="auto" w:fill="FFFFFF"/>
        <w:spacing w:after="0" w:line="240" w:lineRule="auto"/>
        <w:ind w:left="278" w:hanging="28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bCs/>
          <w:color w:val="000080"/>
          <w:sz w:val="24"/>
          <w:szCs w:val="24"/>
          <w:lang w:val="uk-UA" w:eastAsia="ru-RU"/>
        </w:rPr>
        <w:t>ПОМІРКУЙТЕ!</w:t>
      </w:r>
    </w:p>
    <w:p w:rsidR="00A12A77" w:rsidRPr="00A12A77" w:rsidRDefault="00A12A77" w:rsidP="00A12A77">
      <w:pPr>
        <w:numPr>
          <w:ilvl w:val="0"/>
          <w:numId w:val="8"/>
        </w:numPr>
        <w:shd w:val="clear" w:color="auto" w:fill="FFFFFF"/>
        <w:spacing w:after="0" w:line="240" w:lineRule="auto"/>
        <w:ind w:right="84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Чому зубна система ссавців вважається найдосконалішою? </w:t>
      </w:r>
    </w:p>
    <w:p w:rsidR="00A12A77" w:rsidRPr="00A12A77" w:rsidRDefault="00A12A77" w:rsidP="00A12A77">
      <w:pPr>
        <w:numPr>
          <w:ilvl w:val="0"/>
          <w:numId w:val="8"/>
        </w:numPr>
        <w:shd w:val="clear" w:color="auto" w:fill="FFFFFF"/>
        <w:spacing w:after="0" w:line="240" w:lineRule="auto"/>
        <w:ind w:right="8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Чому зуби прорізуються лише в </w:t>
      </w:r>
      <w:r w:rsidRPr="00A12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6-8 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місяців?</w:t>
      </w:r>
    </w:p>
    <w:p w:rsidR="00A12A77" w:rsidRPr="00A12A77" w:rsidRDefault="00A12A77" w:rsidP="00A12A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Чому не рекомендують морозиво запивати гарячою кавою, хоча ба</w:t>
      </w: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гатьом це подобається?</w:t>
      </w:r>
    </w:p>
    <w:p w:rsidR="00A12A77" w:rsidRPr="00A12A77" w:rsidRDefault="00A12A77" w:rsidP="00A12A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Чому від паління утворюються тріщини в зубній емалі?</w:t>
      </w:r>
    </w:p>
    <w:p w:rsidR="00A12A77" w:rsidRPr="00A12A77" w:rsidRDefault="00A12A77" w:rsidP="00A12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</w:p>
    <w:p w:rsidR="00A12A77" w:rsidRPr="00A12A77" w:rsidRDefault="00A12A77" w:rsidP="00A1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12A77" w:rsidRPr="00A12A77" w:rsidRDefault="00A12A77" w:rsidP="00A12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12A77" w:rsidRPr="00A12A77" w:rsidRDefault="00A12A77" w:rsidP="00A12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12A77" w:rsidRPr="00A12A77" w:rsidRDefault="00A12A77" w:rsidP="00A12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12A77" w:rsidRPr="00A12A77" w:rsidRDefault="00A12A77" w:rsidP="00A12A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2A77" w:rsidRPr="00A12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209A65BF"/>
    <w:multiLevelType w:val="hybridMultilevel"/>
    <w:tmpl w:val="9B4C360E"/>
    <w:lvl w:ilvl="0" w:tplc="0CC8DB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6533DA"/>
    <w:multiLevelType w:val="hybridMultilevel"/>
    <w:tmpl w:val="364ED990"/>
    <w:lvl w:ilvl="0" w:tplc="5E2C50CC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2">
    <w:nsid w:val="39D43EDF"/>
    <w:multiLevelType w:val="hybridMultilevel"/>
    <w:tmpl w:val="627225E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8607D8"/>
    <w:multiLevelType w:val="hybridMultilevel"/>
    <w:tmpl w:val="39CEF5CA"/>
    <w:lvl w:ilvl="0" w:tplc="70D8A456">
      <w:start w:val="1"/>
      <w:numFmt w:val="bullet"/>
      <w:lvlText w:val=""/>
      <w:lvlPicBulletId w:val="0"/>
      <w:lvlJc w:val="left"/>
      <w:pPr>
        <w:tabs>
          <w:tab w:val="num" w:pos="679"/>
        </w:tabs>
        <w:ind w:left="679" w:hanging="360"/>
      </w:pPr>
      <w:rPr>
        <w:rFonts w:ascii="Symbol" w:hAnsi="Symbol" w:hint="default"/>
        <w:color w:val="auto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4">
    <w:nsid w:val="4AAB4033"/>
    <w:multiLevelType w:val="singleLevel"/>
    <w:tmpl w:val="DF88F3FA"/>
    <w:lvl w:ilvl="0">
      <w:start w:val="1"/>
      <w:numFmt w:val="decimal"/>
      <w:lvlText w:val="%1."/>
      <w:legacy w:legacy="1" w:legacySpace="0" w:legacyIndent="250"/>
      <w:lvlJc w:val="left"/>
      <w:pPr>
        <w:ind w:left="0" w:firstLine="0"/>
      </w:pPr>
      <w:rPr>
        <w:rFonts w:ascii="Arial" w:hAnsi="Arial" w:cs="Arial" w:hint="default"/>
        <w:sz w:val="22"/>
      </w:rPr>
    </w:lvl>
  </w:abstractNum>
  <w:abstractNum w:abstractNumId="5">
    <w:nsid w:val="615308C1"/>
    <w:multiLevelType w:val="singleLevel"/>
    <w:tmpl w:val="F9B671A8"/>
    <w:lvl w:ilvl="0">
      <w:start w:val="1"/>
      <w:numFmt w:val="decimal"/>
      <w:lvlText w:val="%1."/>
      <w:legacy w:legacy="1" w:legacySpace="0" w:legacyIndent="240"/>
      <w:lvlJc w:val="left"/>
      <w:pPr>
        <w:ind w:left="284" w:firstLine="0"/>
      </w:pPr>
      <w:rPr>
        <w:rFonts w:ascii="Arial" w:hAnsi="Arial" w:cs="Arial" w:hint="default"/>
      </w:rPr>
    </w:lvl>
  </w:abstractNum>
  <w:abstractNum w:abstractNumId="6">
    <w:nsid w:val="677A112E"/>
    <w:multiLevelType w:val="hybridMultilevel"/>
    <w:tmpl w:val="45E23FBC"/>
    <w:lvl w:ilvl="0" w:tplc="A3AA2154">
      <w:start w:val="1"/>
      <w:numFmt w:val="decimal"/>
      <w:lvlText w:val="%1."/>
      <w:lvlJc w:val="left"/>
      <w:pPr>
        <w:tabs>
          <w:tab w:val="num" w:pos="624"/>
        </w:tabs>
        <w:ind w:left="624" w:hanging="34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B90229"/>
    <w:multiLevelType w:val="hybridMultilevel"/>
    <w:tmpl w:val="714E1E70"/>
    <w:lvl w:ilvl="0" w:tplc="2B9EDA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lfaen" w:hAnsi="Sylfae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4255B2"/>
    <w:multiLevelType w:val="hybridMultilevel"/>
    <w:tmpl w:val="B6CA066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27"/>
    <w:rsid w:val="002F3927"/>
    <w:rsid w:val="00563889"/>
    <w:rsid w:val="006F4AA4"/>
    <w:rsid w:val="00A12A77"/>
    <w:rsid w:val="00B5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..\Biology%206-11\Course\44EB7C3ADCFDD585C2256F5B003E525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..\Biology%206-11\Course\44EB7C3ADCFDD585C2256F5B003E525E.html" TargetMode="External"/><Relationship Id="rId12" Type="http://schemas.openxmlformats.org/officeDocument/2006/relationships/hyperlink" Target="file:///C:\..\Biology%206-11\Course\44EB7C3ADCFDD585C2256F5B003E525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..\Biology%206-11\Course\44EB7C3ADCFDD585C2256F5B003E525E.html" TargetMode="External"/><Relationship Id="rId11" Type="http://schemas.openxmlformats.org/officeDocument/2006/relationships/hyperlink" Target="file:///C:\..\Biology%206-11\Course\44EB7C3ADCFDD585C2256F5B003E525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file:///D:\Biology%206-11\Course\images\488F641C6B157931C2256F5B00570CA1_1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2022-11-18T04:59:00Z</dcterms:created>
  <dcterms:modified xsi:type="dcterms:W3CDTF">2022-11-18T05:22:00Z</dcterms:modified>
</cp:coreProperties>
</file>