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59" w:rsidRPr="00D34E59" w:rsidRDefault="00D34E59" w:rsidP="00CD0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 xml:space="preserve">Слухова сенсорна система. </w:t>
      </w:r>
    </w:p>
    <w:p w:rsidR="00D34E59" w:rsidRPr="00D34E59" w:rsidRDefault="00D34E59" w:rsidP="00CD08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 xml:space="preserve">Мета: </w:t>
      </w: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- освітня: ознайомити учнів з особливостями будови й роботи слухової сенсорної системи та системи рівноваги в організмі людини;</w:t>
      </w: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- розвивальна: розвивати вміння </w:t>
      </w:r>
      <w:proofErr w:type="spellStart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логічно</w:t>
      </w:r>
      <w:proofErr w:type="spellEnd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мислити та знаходити зв'язки між особливостями будови й функціями біологічних структур на прикладі слухової сенсорної системи </w:t>
      </w:r>
      <w:proofErr w:type="spellStart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тасистеми</w:t>
      </w:r>
      <w:proofErr w:type="spellEnd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рівноваги;</w:t>
      </w: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Базові поняття й терміни: зовнішнє вухо, вушна раковина, зовнішній слуховий прохід, барабанна перетинка, середнє вухо, молоточок, коваделко, стремінце, внутрішнє вухо, перетинчастий лабіринт, </w:t>
      </w:r>
      <w:proofErr w:type="spellStart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кортіїв</w:t>
      </w:r>
      <w:proofErr w:type="spellEnd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орган.</w:t>
      </w: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Тип уроку: засвоєння нових знань.</w:t>
      </w:r>
      <w:bookmarkStart w:id="0" w:name="_GoBack"/>
      <w:bookmarkEnd w:id="0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D34E59">
        <w:rPr>
          <w:rFonts w:ascii="Times New Roman" w:hAnsi="Times New Roman" w:cs="Times New Roman"/>
          <w:sz w:val="24"/>
          <w:szCs w:val="24"/>
        </w:rPr>
        <w:t xml:space="preserve">План </w:t>
      </w:r>
    </w:p>
    <w:p w:rsidR="00D34E59" w:rsidRPr="00D34E59" w:rsidRDefault="00D34E59" w:rsidP="00D34E5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) Вивчення нового матеріалу. Практичний блок.</w:t>
      </w:r>
    </w:p>
    <w:p w:rsidR="00CD0869" w:rsidRPr="00D34E59" w:rsidRDefault="00CD0869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читаємо параграф 44.</w:t>
      </w:r>
    </w:p>
    <w:p w:rsidR="00CD0869" w:rsidRPr="00D34E59" w:rsidRDefault="00CD0869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Уважно вивчаємо мал.167. знаходимо його складові. Зверніть увагу, що звук характеризується висотою, силою, тембром.</w:t>
      </w:r>
    </w:p>
    <w:p w:rsidR="000F7CC3" w:rsidRPr="00D34E59" w:rsidRDefault="00CD0869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Розглядаємо будову трьох його відділів, знаходимо на малюнку</w:t>
      </w:r>
      <w:r w:rsidR="000F7CC3" w:rsidRPr="00D34E59">
        <w:rPr>
          <w:rFonts w:ascii="Times New Roman" w:hAnsi="Times New Roman" w:cs="Times New Roman"/>
          <w:sz w:val="24"/>
          <w:szCs w:val="24"/>
        </w:rPr>
        <w:t>. Яку функцію виконують складові?</w:t>
      </w:r>
    </w:p>
    <w:p w:rsidR="000F7CC3" w:rsidRPr="00D34E59" w:rsidRDefault="000F7CC3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О</w:t>
      </w:r>
      <w:r w:rsidR="00CD0869" w:rsidRPr="00D34E59">
        <w:rPr>
          <w:rFonts w:ascii="Times New Roman" w:hAnsi="Times New Roman" w:cs="Times New Roman"/>
          <w:sz w:val="24"/>
          <w:szCs w:val="24"/>
        </w:rPr>
        <w:t>працьовуємо основні терміни та поняття теми.</w:t>
      </w:r>
    </w:p>
    <w:p w:rsidR="000F7CC3" w:rsidRPr="00D34E59" w:rsidRDefault="000F7CC3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С</w:t>
      </w:r>
      <w:r w:rsidR="00CD0869" w:rsidRPr="00D34E59">
        <w:rPr>
          <w:rFonts w:ascii="Times New Roman" w:hAnsi="Times New Roman" w:cs="Times New Roman"/>
          <w:sz w:val="24"/>
          <w:szCs w:val="24"/>
        </w:rPr>
        <w:t>кладаємо схему аналізатора:</w:t>
      </w:r>
      <w:r w:rsidR="00CD0869" w:rsidRPr="00D34E59">
        <w:rPr>
          <w:rFonts w:ascii="Times New Roman" w:hAnsi="Times New Roman" w:cs="Times New Roman"/>
          <w:sz w:val="24"/>
          <w:szCs w:val="24"/>
        </w:rPr>
        <w:br/>
        <w:t>вухо - слуховий нерв - слухова ділянка кори півкуль головного мозку (скронева ділянка).</w:t>
      </w:r>
    </w:p>
    <w:p w:rsidR="000F7CC3" w:rsidRPr="00D34E59" w:rsidRDefault="000F7CC3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В</w:t>
      </w:r>
      <w:r w:rsidR="00CD0869" w:rsidRPr="00D34E59">
        <w:rPr>
          <w:rFonts w:ascii="Times New Roman" w:hAnsi="Times New Roman" w:cs="Times New Roman"/>
          <w:sz w:val="24"/>
          <w:szCs w:val="24"/>
        </w:rPr>
        <w:t>иконуємо у зошиті лабораторну роботу на с.211.</w:t>
      </w:r>
    </w:p>
    <w:p w:rsidR="000F7CC3" w:rsidRPr="00D34E59" w:rsidRDefault="000F7CC3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В</w:t>
      </w:r>
      <w:r w:rsidR="00CD0869" w:rsidRPr="00D34E59">
        <w:rPr>
          <w:rFonts w:ascii="Times New Roman" w:hAnsi="Times New Roman" w:cs="Times New Roman"/>
          <w:sz w:val="24"/>
          <w:szCs w:val="24"/>
        </w:rPr>
        <w:t>ідповідаємо письмово на запитання на с.212.</w:t>
      </w:r>
    </w:p>
    <w:p w:rsidR="008D02E6" w:rsidRPr="00D34E59" w:rsidRDefault="000F7CC3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д</w:t>
      </w:r>
      <w:r w:rsidR="00CD0869" w:rsidRPr="00D34E59">
        <w:rPr>
          <w:rFonts w:ascii="Times New Roman" w:hAnsi="Times New Roman" w:cs="Times New Roman"/>
          <w:sz w:val="24"/>
          <w:szCs w:val="24"/>
        </w:rPr>
        <w:t>омашнє завдання.1) вивчити параграф 44. 2) здати батькам будову вуха і написати оцінку. 3) виконати лабораторну роботу в зошиті.</w:t>
      </w:r>
    </w:p>
    <w:p w:rsidR="000F7CC3" w:rsidRPr="00D34E59" w:rsidRDefault="000F7CC3" w:rsidP="00D34E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E59">
        <w:rPr>
          <w:rFonts w:ascii="Times New Roman" w:hAnsi="Times New Roman" w:cs="Times New Roman"/>
          <w:sz w:val="24"/>
          <w:szCs w:val="24"/>
        </w:rPr>
        <w:t>Обов’язково заповнюємо таблицю:</w:t>
      </w:r>
    </w:p>
    <w:tbl>
      <w:tblPr>
        <w:tblStyle w:val="a4"/>
        <w:tblW w:w="9135" w:type="dxa"/>
        <w:tblInd w:w="1068" w:type="dxa"/>
        <w:tblLook w:val="04A0" w:firstRow="1" w:lastRow="0" w:firstColumn="1" w:lastColumn="0" w:noHBand="0" w:noVBand="1"/>
      </w:tblPr>
      <w:tblGrid>
        <w:gridCol w:w="2997"/>
        <w:gridCol w:w="3085"/>
        <w:gridCol w:w="3053"/>
      </w:tblGrid>
      <w:tr w:rsidR="000F7CC3" w:rsidRPr="00D34E59" w:rsidTr="00D34E59">
        <w:tc>
          <w:tcPr>
            <w:tcW w:w="2997" w:type="dxa"/>
          </w:tcPr>
          <w:p w:rsidR="000F7CC3" w:rsidRPr="00D34E59" w:rsidRDefault="000F7CC3" w:rsidP="00D34E5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4E59">
              <w:rPr>
                <w:rFonts w:ascii="Times New Roman" w:hAnsi="Times New Roman" w:cs="Times New Roman"/>
                <w:sz w:val="24"/>
                <w:szCs w:val="24"/>
              </w:rPr>
              <w:t xml:space="preserve">Відділ </w:t>
            </w:r>
          </w:p>
        </w:tc>
        <w:tc>
          <w:tcPr>
            <w:tcW w:w="3085" w:type="dxa"/>
          </w:tcPr>
          <w:p w:rsidR="000F7CC3" w:rsidRPr="00D34E59" w:rsidRDefault="000F7CC3" w:rsidP="00D34E5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4E59">
              <w:rPr>
                <w:rFonts w:ascii="Times New Roman" w:hAnsi="Times New Roman" w:cs="Times New Roman"/>
                <w:sz w:val="24"/>
                <w:szCs w:val="24"/>
              </w:rPr>
              <w:t xml:space="preserve">Особливості будови </w:t>
            </w:r>
          </w:p>
        </w:tc>
        <w:tc>
          <w:tcPr>
            <w:tcW w:w="3053" w:type="dxa"/>
          </w:tcPr>
          <w:p w:rsidR="000F7CC3" w:rsidRPr="00D34E59" w:rsidRDefault="000F7CC3" w:rsidP="00D34E5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4E59">
              <w:rPr>
                <w:rFonts w:ascii="Times New Roman" w:hAnsi="Times New Roman" w:cs="Times New Roman"/>
                <w:sz w:val="24"/>
                <w:szCs w:val="24"/>
              </w:rPr>
              <w:t>Функція складових</w:t>
            </w:r>
          </w:p>
        </w:tc>
      </w:tr>
      <w:tr w:rsidR="000F7CC3" w:rsidRPr="00D34E59" w:rsidTr="00D34E59">
        <w:tc>
          <w:tcPr>
            <w:tcW w:w="2997" w:type="dxa"/>
          </w:tcPr>
          <w:p w:rsidR="000F7CC3" w:rsidRPr="00D34E59" w:rsidRDefault="000F7CC3" w:rsidP="00D34E5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0F7CC3" w:rsidRPr="00D34E59" w:rsidRDefault="000F7CC3" w:rsidP="00D34E5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0F7CC3" w:rsidRPr="00D34E59" w:rsidRDefault="000F7CC3" w:rsidP="00D34E5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7CC3" w:rsidRPr="00D34E59" w:rsidRDefault="000F7CC3" w:rsidP="000F7CC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4E59" w:rsidRPr="00D34E59" w:rsidRDefault="00D34E59" w:rsidP="00CD086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2) вивчення нового матеріалу. Теоретичний блок.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--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Слух — вид чутливості, що забезпечує сприйняття звукових коливань. Гострота слуху в людей неоднакова. В одних вона знижена або нормальна, в інших підвищена. Бувають люди з абсолютним слухом. Вони здатні визначати на слух висоту заданого тону. Музичний слух дає змогу точно визначати інтервали між звуками різної висоти, упізнавати мелодії. Особи з музичним слухом характеризуються почуттям ритму, вміють точно повторити заданий тон, музичну фразу.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Людина сприймає звуки з частотою коливань від 16 до 20 000 за секунду. З віком сприйняття високих частот знижується. Знижується сприймання звуку й у разі дії звуків значної сили, високих і, особливо, низьких частот.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== 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Орган слуху частково розміщений у товщі скроневої кістки черепа і складається з трьох основних відділів: зовнішнього, середнього і внутрішнього вуха. Перші два призначені для проведення звуків, третій містить </w:t>
      </w:r>
      <w:proofErr w:type="spellStart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звукосприймальний</w:t>
      </w:r>
      <w:proofErr w:type="spellEnd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апарат.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Зовнішнє вухо представлене вушною раковиною, зовнішнім слуховим ходом. Вушна раковина вловлює і спрямовує звукові хвилі в слуховий хід, однак у людини вона майже втратила своє основне значення. Зовнішній слуховий хід проводить звуки до барабанної перетинки. У його стінках є сальні залози, які виділяють вушну сірку.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Середнє вухо розміщене між зовнішнім слуховим ходом і внутрішнім вухом. Воно складається з барабанної порожнини, яка через євстахієву (слухову) трубу сполучається з носоглоткою. Барабанна порожнина об’ємом близько 1 см3 має барабанну перетинку, слухову трубу, містить три слухові кісточки, сполучені між собою: молоточок, коваделко, стремінце. Ці кісточки передають звукові коливання з 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lastRenderedPageBreak/>
        <w:t>барабанної перетинки до овального вікна внутрішнього вуха, зменшуючи амплітуду і збільшуючи силу звуку.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Барабанна перетинка розміщена на межі між зовнішнім і середнім вухом. Вона сприймає звукові коливання. Слухова труба сполучає середнє вухо з порожниною носової частини глотки.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Внутрішнє вухо, що складається з перетинчастого й кісткового лабіринтів, являє собою систему порожнин і каналів, заповнених рідиною. Функцію слуху виконує завитка — спірально закручений канал.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Звукові коливання від барабанної перетинки з допомогою слухових кісточок передаються через овальне вікно рідині. Поблизу овального вікна, яке закрите основою стремінця, розміщене кругле вікно, закрите еластичною мембраною. Вібруючи, рідина подразнює рецептори, які розміщені в спіральному (</w:t>
      </w:r>
      <w:proofErr w:type="spellStart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кортіївому</w:t>
      </w:r>
      <w:proofErr w:type="spellEnd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) органі завитки. Від рецепторів спірального </w:t>
      </w:r>
      <w:proofErr w:type="spellStart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органа</w:t>
      </w:r>
      <w:proofErr w:type="spellEnd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збудження надходить по слуховому нерву в підкіркові та кіркові (у скроневій частці) центри слуху.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== 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Цікавий факт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• Євстахієва труба отримала свою назву на честь </w:t>
      </w:r>
      <w:proofErr w:type="spellStart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Бартоломео</w:t>
      </w:r>
      <w:proofErr w:type="spellEnd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</w:t>
      </w:r>
      <w:proofErr w:type="spellStart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Євстахіо</w:t>
      </w:r>
      <w:proofErr w:type="spellEnd"/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— італійського лікаря й анатома XVI століття.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• У амфібій, рептилій та птахів усього одна слухова кісточка, що відповідає стремінцю.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• Вушні раковини ростуть протягом усього життя.</w:t>
      </w:r>
    </w:p>
    <w:p w:rsidR="00D34E59" w:rsidRPr="00D34E59" w:rsidRDefault="00D34E59" w:rsidP="00CD086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3) закріплення знань. Виконання лабораторної роботи за інструкцією.</w:t>
      </w:r>
      <w:r w:rsidRPr="00D34E59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D34E59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Вимірювання порога слухової чутливості</w:t>
      </w:r>
    </w:p>
    <w:p w:rsidR="00CD0869" w:rsidRPr="00D34E59" w:rsidRDefault="00D34E59" w:rsidP="00CD086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4) </w:t>
      </w:r>
      <w:proofErr w:type="spellStart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дом</w:t>
      </w:r>
      <w:proofErr w:type="spellEnd"/>
      <w:r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\\завдання. Вивчити п.44. виконати лабораторну роботу письмово. </w:t>
      </w:r>
      <w:r w:rsidR="00CD0869" w:rsidRPr="00D34E59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</w:p>
    <w:sectPr w:rsidR="00CD0869" w:rsidRPr="00D34E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B2A"/>
    <w:multiLevelType w:val="hybridMultilevel"/>
    <w:tmpl w:val="0DF6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50BFE"/>
    <w:multiLevelType w:val="hybridMultilevel"/>
    <w:tmpl w:val="CB4806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F1154"/>
    <w:multiLevelType w:val="hybridMultilevel"/>
    <w:tmpl w:val="185E3B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A7"/>
    <w:rsid w:val="000F7CC3"/>
    <w:rsid w:val="00483AA7"/>
    <w:rsid w:val="008D02E6"/>
    <w:rsid w:val="00CD0869"/>
    <w:rsid w:val="00D3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869"/>
    <w:pPr>
      <w:ind w:left="720"/>
      <w:contextualSpacing/>
    </w:pPr>
  </w:style>
  <w:style w:type="table" w:styleId="a4">
    <w:name w:val="Table Grid"/>
    <w:basedOn w:val="a1"/>
    <w:uiPriority w:val="59"/>
    <w:rsid w:val="000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34E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869"/>
    <w:pPr>
      <w:ind w:left="720"/>
      <w:contextualSpacing/>
    </w:pPr>
  </w:style>
  <w:style w:type="table" w:styleId="a4">
    <w:name w:val="Table Grid"/>
    <w:basedOn w:val="a1"/>
    <w:uiPriority w:val="59"/>
    <w:rsid w:val="000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34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2021-03-28T14:26:00Z</dcterms:created>
  <dcterms:modified xsi:type="dcterms:W3CDTF">2023-03-19T15:47:00Z</dcterms:modified>
</cp:coreProperties>
</file>