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429" w:rsidRPr="009C7429" w:rsidRDefault="009C7429" w:rsidP="007F1EDC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Конспект уроку.</w:t>
      </w:r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Будова нервової системи.</w:t>
      </w:r>
      <w:r w:rsidRPr="009C7429">
        <w:rPr>
          <w:rFonts w:ascii="Times New Roman" w:hAnsi="Times New Roman" w:cs="Times New Roman"/>
          <w:sz w:val="24"/>
          <w:szCs w:val="24"/>
        </w:rPr>
        <w:br/>
      </w:r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Мета: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розглянути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складові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будови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нервової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системи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основні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поняття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терміни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теми,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рефлекторний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принцип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роботи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9C742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Хід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уроку.</w:t>
      </w:r>
      <w:r w:rsidRPr="009C7429">
        <w:rPr>
          <w:rFonts w:ascii="Times New Roman" w:hAnsi="Times New Roman" w:cs="Times New Roman"/>
          <w:sz w:val="24"/>
          <w:szCs w:val="24"/>
        </w:rPr>
        <w:br/>
      </w:r>
      <w:r w:rsidR="007F1EDC"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.  </w:t>
      </w:r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1. Вивчення нового матеріалу. Робота з п35</w:t>
      </w:r>
      <w:r w:rsidR="007F1EDC"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  </w:t>
      </w:r>
    </w:p>
    <w:p w:rsidR="007F1EDC" w:rsidRPr="009C7429" w:rsidRDefault="007F1EDC" w:rsidP="009C742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Читаємо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п35.</w:t>
      </w:r>
      <w:r w:rsidRPr="009C7429">
        <w:rPr>
          <w:rFonts w:ascii="Times New Roman" w:hAnsi="Times New Roman" w:cs="Times New Roman"/>
          <w:sz w:val="24"/>
          <w:szCs w:val="24"/>
        </w:rPr>
        <w:br/>
      </w:r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2.     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Звертаємо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увагу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розташування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нервової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системи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Виписуємо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основні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функції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НС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ділиться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центральну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периферичну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Знаходимо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gram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ізницю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Вам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допоможе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мал137.</w:t>
      </w:r>
      <w:r w:rsidRPr="009C7429">
        <w:rPr>
          <w:rFonts w:ascii="Times New Roman" w:hAnsi="Times New Roman" w:cs="Times New Roman"/>
          <w:sz w:val="24"/>
          <w:szCs w:val="24"/>
        </w:rPr>
        <w:br/>
      </w:r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3.      На мал 138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зображено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нерв. Нерв не є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клітиною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це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сукупність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нервових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волокон </w:t>
      </w:r>
      <w:proofErr w:type="spellStart"/>
      <w:proofErr w:type="gram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proofErr w:type="gram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ід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спільною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оболонкою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Основним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структурним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функціональним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елементом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нервової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системи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є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нервова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клітина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нейрон .</w:t>
      </w:r>
      <w:r w:rsidRPr="009C7429">
        <w:rPr>
          <w:rFonts w:ascii="Times New Roman" w:hAnsi="Times New Roman" w:cs="Times New Roman"/>
          <w:sz w:val="24"/>
          <w:szCs w:val="24"/>
        </w:rPr>
        <w:br/>
      </w:r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4.     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Нервовій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тканині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властиві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збудливість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w:proofErr w:type="spellStart"/>
      <w:proofErr w:type="gram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пров</w:t>
      </w:r>
      <w:proofErr w:type="gram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ідність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Знайдіть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gram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ізницю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між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цими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поняттями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Ми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розбирали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 вами на початку року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будову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рефлекторної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дуги</w:t>
      </w:r>
      <w:proofErr w:type="gram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.</w:t>
      </w:r>
      <w:proofErr w:type="gram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Відкрийте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зошит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повторіть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її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складові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На мал139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розгляньте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будову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рефлекторної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дуги.</w:t>
      </w:r>
      <w:r w:rsidRPr="009C7429">
        <w:rPr>
          <w:rFonts w:ascii="Times New Roman" w:hAnsi="Times New Roman" w:cs="Times New Roman"/>
          <w:sz w:val="24"/>
          <w:szCs w:val="24"/>
        </w:rPr>
        <w:br/>
      </w:r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5.     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Залежно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від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функцій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нервову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систему (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центральну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периферичну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поділяють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соматичну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вегетативну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Яка </w:t>
      </w:r>
      <w:proofErr w:type="spellStart"/>
      <w:proofErr w:type="gram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gram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ізниця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між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цими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поняттями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  <w:r w:rsidRPr="009C7429">
        <w:rPr>
          <w:rFonts w:ascii="Times New Roman" w:hAnsi="Times New Roman" w:cs="Times New Roman"/>
          <w:sz w:val="24"/>
          <w:szCs w:val="24"/>
        </w:rPr>
        <w:br/>
      </w:r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6.      Дом\\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завдання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Вивчити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п35.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Скласти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схеми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будови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нс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Відповісти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запитання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proofErr w:type="gram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ісля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параграфа.</w:t>
      </w:r>
      <w:r w:rsidRPr="009C7429">
        <w:rPr>
          <w:rFonts w:ascii="Times New Roman" w:hAnsi="Times New Roman" w:cs="Times New Roman"/>
          <w:sz w:val="24"/>
          <w:szCs w:val="24"/>
        </w:rPr>
        <w:br/>
      </w:r>
      <w:r w:rsidRPr="009C7429">
        <w:rPr>
          <w:rFonts w:ascii="Times New Roman" w:hAnsi="Times New Roman" w:cs="Times New Roman"/>
          <w:sz w:val="24"/>
          <w:szCs w:val="24"/>
        </w:rPr>
        <w:br/>
      </w:r>
      <w:r w:rsidR="009C7429" w:rsidRPr="009C7429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2. </w:t>
      </w:r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Вивчення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нового </w:t>
      </w:r>
      <w:proofErr w:type="spellStart"/>
      <w:proofErr w:type="gram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матер</w:t>
      </w:r>
      <w:proofErr w:type="gram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іалу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9C7429" w:rsidRPr="009C7429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Теоретичний матеріал</w:t>
      </w:r>
      <w:r w:rsidRPr="009C7429">
        <w:rPr>
          <w:rFonts w:ascii="Times New Roman" w:hAnsi="Times New Roman" w:cs="Times New Roman"/>
          <w:sz w:val="24"/>
          <w:szCs w:val="24"/>
        </w:rPr>
        <w:br/>
      </w:r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1)      Будова нейрона</w:t>
      </w:r>
      <w:r w:rsidRPr="009C7429">
        <w:rPr>
          <w:rFonts w:ascii="Times New Roman" w:hAnsi="Times New Roman" w:cs="Times New Roman"/>
          <w:sz w:val="24"/>
          <w:szCs w:val="24"/>
        </w:rPr>
        <w:br/>
      </w:r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Основу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нервової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системи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становлять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нейрони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—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клітини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нервової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тканини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Вони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являють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собою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збудливі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клітини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здатні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обробляти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інформацію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й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передавати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її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далі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вигляді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електричного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або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хі</w:t>
      </w:r>
      <w:proofErr w:type="gram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м</w:t>
      </w:r>
      <w:proofErr w:type="gram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ічного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сигналу.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Хімічні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сигнали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нейрони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посилають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сусіднім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клітинам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дуже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короткі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відстані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а от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електричні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вони</w:t>
      </w:r>
      <w:proofErr w:type="gram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можуть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поширювати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дуже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далеко.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Уся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будова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нейрона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пристосована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для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прийому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й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передачі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сигналів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У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ньому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розрізняють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тіло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клітини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у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якому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розміщене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її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ядро, і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відростки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двох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типів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—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аксони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дендрити</w:t>
      </w:r>
      <w:proofErr w:type="spellEnd"/>
      <w:proofErr w:type="gram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.</w:t>
      </w:r>
      <w:proofErr w:type="gram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Аксон —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це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довгий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дуже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тонкий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відросток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У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клітини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він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може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бути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тільки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один.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Довжина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аксона в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нейронів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людини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може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сягати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 м. </w:t>
      </w:r>
      <w:proofErr w:type="gram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Для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б</w:t>
      </w:r>
      <w:proofErr w:type="gram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ільш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швидкої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передачі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сигналу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багато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аксонів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мають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оболонку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речовини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мієліну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70 %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складається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із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жирів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на 30 % — з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білків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9C742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Ця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оболонка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 є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суцільною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— вона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періодично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переривається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Мієлін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є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гарним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ізолятором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тому сигнал,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який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прямує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 аксону з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мієліновим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покриттям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не шириться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поступово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а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відразу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перескакує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через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ділянки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вкриті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ним. У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результаті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швидкість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передачі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сигналу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збільшується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5-10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разів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9C742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Дендрити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—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це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короткі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відростки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з’єднують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нейрони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клітинами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які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розташовані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поряд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І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дендрити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і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аксони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можуть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розгалужуватися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на</w:t>
      </w:r>
      <w:proofErr w:type="gram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кінцях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Для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передачі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сигналів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нейрони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використовують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спец</w:t>
      </w:r>
      <w:proofErr w:type="gram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іальні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структури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своєї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мембрани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—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синапси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9C7429">
        <w:rPr>
          <w:rFonts w:ascii="Times New Roman" w:hAnsi="Times New Roman" w:cs="Times New Roman"/>
          <w:sz w:val="24"/>
          <w:szCs w:val="24"/>
        </w:rPr>
        <w:br/>
      </w:r>
      <w:r w:rsidRPr="009C7429">
        <w:rPr>
          <w:rFonts w:ascii="Times New Roman" w:hAnsi="Times New Roman" w:cs="Times New Roman"/>
          <w:sz w:val="24"/>
          <w:szCs w:val="24"/>
        </w:rPr>
        <w:br/>
      </w:r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2)     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Види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нейронів</w:t>
      </w:r>
      <w:proofErr w:type="spellEnd"/>
      <w:r w:rsidRPr="009C742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Нейрони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поділяють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три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великі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групи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Чутливі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сенсорні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нейрони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сприймають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збудження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передають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його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в</w:t>
      </w:r>
      <w:proofErr w:type="gram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ід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рецепторів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інших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нейронів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Моторні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рухові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й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секреторні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нейрони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передають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інформацію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виконавчих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органів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м’язів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або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залоз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).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Проміжні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вставні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нейрони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з’єднують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одні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нейрони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іншими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9C742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Розрізняють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нейрони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й за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кількістю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відростків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. Вони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можуть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мати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один, два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або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багато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відростків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Більшість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нейронів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людини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мають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багато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відростків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Їх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називають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мультиполярними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нейронами.</w:t>
      </w:r>
      <w:r w:rsidRPr="009C7429">
        <w:rPr>
          <w:rFonts w:ascii="Times New Roman" w:hAnsi="Times New Roman" w:cs="Times New Roman"/>
          <w:sz w:val="24"/>
          <w:szCs w:val="24"/>
        </w:rPr>
        <w:br/>
      </w:r>
      <w:r w:rsidRPr="009C7429">
        <w:rPr>
          <w:rFonts w:ascii="Times New Roman" w:hAnsi="Times New Roman" w:cs="Times New Roman"/>
          <w:sz w:val="24"/>
          <w:szCs w:val="24"/>
        </w:rPr>
        <w:br/>
      </w:r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3)      Рефлекторна дуга</w:t>
      </w:r>
      <w:r w:rsidRPr="009C7429">
        <w:rPr>
          <w:rFonts w:ascii="Times New Roman" w:hAnsi="Times New Roman" w:cs="Times New Roman"/>
          <w:sz w:val="24"/>
          <w:szCs w:val="24"/>
        </w:rPr>
        <w:br/>
      </w:r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Для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проведення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сигналів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в</w:t>
      </w:r>
      <w:proofErr w:type="gram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ід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рецептора до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робочого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органа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різні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типи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нейронів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об’єднуються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спеціальну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структуру —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рефлекторну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дугу</w:t>
      </w:r>
      <w:proofErr w:type="gram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.</w:t>
      </w:r>
      <w:proofErr w:type="gram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Вона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починається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із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чутливого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нейрона,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який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передає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сигнал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від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рецептора.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Наприклад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тепловий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рецептор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шкіри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сприйняв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proofErr w:type="gram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ідвищення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температури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від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вогню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свічки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Чутливий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нейрон за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допомогою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свого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аксона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передає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сигнал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від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цього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рецептора у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спинний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мозок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Там сигнал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поступає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дендрит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наступного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нейрона —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рухового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І через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тіло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цього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нейрона по аксону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він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надходить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 </w:t>
      </w:r>
      <w:proofErr w:type="spellStart"/>
      <w:proofErr w:type="gram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м</w:t>
      </w:r>
      <w:proofErr w:type="gram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’яза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руки,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який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сприймає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сигнал і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скорочується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gram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У</w:t>
      </w:r>
      <w:proofErr w:type="gram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результаті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рука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відсмикується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від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вогню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9C7429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Окр</w:t>
      </w:r>
      <w:proofErr w:type="gram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ім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цих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двох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нейронів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до складу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рефлекторної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дуги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може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входити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вставний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нейрон.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Тоді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сигнал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від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чутливого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нейрона </w:t>
      </w:r>
      <w:proofErr w:type="spellStart"/>
      <w:proofErr w:type="gram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передається</w:t>
      </w:r>
      <w:proofErr w:type="spellEnd"/>
      <w:proofErr w:type="gram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моторний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 прямо, а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опосередковано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9C7429">
        <w:rPr>
          <w:rFonts w:ascii="Times New Roman" w:hAnsi="Times New Roman" w:cs="Times New Roman"/>
          <w:sz w:val="24"/>
          <w:szCs w:val="24"/>
        </w:rPr>
        <w:br/>
      </w:r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• Один нейрон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може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бути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пов'язаний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величезною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кількістю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— до 20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тисяч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—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інших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нейронів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9C7429">
        <w:rPr>
          <w:rFonts w:ascii="Times New Roman" w:hAnsi="Times New Roman" w:cs="Times New Roman"/>
          <w:sz w:val="24"/>
          <w:szCs w:val="24"/>
        </w:rPr>
        <w:br/>
      </w:r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•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Мієлін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надає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волокнам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аксонів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білого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кольору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тому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частини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мозку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людини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які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складаються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переважно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аксонів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виконують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пров</w:t>
      </w:r>
      <w:proofErr w:type="gram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ідні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функції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називають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білою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речовиною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9C7429">
        <w:rPr>
          <w:rFonts w:ascii="Times New Roman" w:hAnsi="Times New Roman" w:cs="Times New Roman"/>
          <w:sz w:val="24"/>
          <w:szCs w:val="24"/>
        </w:rPr>
        <w:br/>
      </w:r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• У 1992 р.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Було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відкрито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так </w:t>
      </w:r>
      <w:proofErr w:type="spellStart"/>
      <w:proofErr w:type="gram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зван</w:t>
      </w:r>
      <w:proofErr w:type="gram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і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дзеркальні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нейрони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Це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нейрони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які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збуджуються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лише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коли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людина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або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тварина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виконує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якусь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дії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gram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але й</w:t>
      </w:r>
      <w:proofErr w:type="gram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тоді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коли вона просто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спостерігає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за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виконанням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цієї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дії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іншою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істотою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Вважають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вони</w:t>
      </w:r>
      <w:proofErr w:type="gram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відповідають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за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наслідування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Такі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нейрони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були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виявлені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людей,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мавп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деяких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птахів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9C7429">
        <w:rPr>
          <w:rFonts w:ascii="Times New Roman" w:hAnsi="Times New Roman" w:cs="Times New Roman"/>
          <w:sz w:val="24"/>
          <w:szCs w:val="24"/>
        </w:rPr>
        <w:br/>
      </w:r>
      <w:r w:rsidRPr="009C7429">
        <w:rPr>
          <w:rFonts w:ascii="Times New Roman" w:hAnsi="Times New Roman" w:cs="Times New Roman"/>
          <w:sz w:val="24"/>
          <w:szCs w:val="24"/>
        </w:rPr>
        <w:br/>
      </w:r>
      <w:r w:rsidRPr="009C7429">
        <w:rPr>
          <w:rFonts w:ascii="Times New Roman" w:hAnsi="Times New Roman" w:cs="Times New Roman"/>
          <w:sz w:val="24"/>
          <w:szCs w:val="24"/>
        </w:rPr>
        <w:br/>
      </w:r>
      <w:r w:rsidR="009C7429" w:rsidRPr="009C7429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==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Нейрони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—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це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клітини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нервової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тканини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які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здатні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сприймати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обробляти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передавати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інформацію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gram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Вони</w:t>
      </w:r>
      <w:proofErr w:type="gram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мають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довгі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аксони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і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короткі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дендрити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відростки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Сигнали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в</w:t>
      </w:r>
      <w:proofErr w:type="gram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ід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однієї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клітини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іншої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передаються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через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спеціальні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структури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їхніх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мембран —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синапси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В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організмі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людини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існує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два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основні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типи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синапсів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—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хімічні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й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електричні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Для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передачі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сигналів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в</w:t>
      </w:r>
      <w:proofErr w:type="gram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ід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рецепторів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робочих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органів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нейрони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утворюють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рефлекторні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дуги —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структури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складаються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із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чутливих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моторних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вставних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нейронів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9C7429" w:rsidRPr="009C7429" w:rsidRDefault="009C7429" w:rsidP="009C7429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C7429">
        <w:rPr>
          <w:rFonts w:ascii="Times New Roman" w:hAnsi="Times New Roman" w:cs="Times New Roman"/>
          <w:sz w:val="24"/>
          <w:szCs w:val="24"/>
          <w:lang w:val="uk-UA"/>
        </w:rPr>
        <w:t>3. Закріплення знань. Відповісти на запитання параграфа.</w:t>
      </w:r>
    </w:p>
    <w:p w:rsidR="009C7429" w:rsidRPr="009C7429" w:rsidRDefault="009C7429" w:rsidP="009C7429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bookmarkEnd w:id="0"/>
      <w:r w:rsidRPr="009C7429">
        <w:rPr>
          <w:rFonts w:ascii="Times New Roman" w:hAnsi="Times New Roman" w:cs="Times New Roman"/>
          <w:sz w:val="24"/>
          <w:szCs w:val="24"/>
          <w:lang w:val="uk-UA"/>
        </w:rPr>
        <w:t xml:space="preserve">4.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Вивчити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п35.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Скласти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схеми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будови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нс</w:t>
      </w:r>
      <w:proofErr w:type="spellEnd"/>
      <w:r w:rsidRPr="009C742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sectPr w:rsidR="009C7429" w:rsidRPr="009C74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B35BBF"/>
    <w:multiLevelType w:val="hybridMultilevel"/>
    <w:tmpl w:val="D098E57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A9C"/>
    <w:rsid w:val="007F1EDC"/>
    <w:rsid w:val="00905650"/>
    <w:rsid w:val="009C7429"/>
    <w:rsid w:val="00BF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74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7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9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F0F2"/>
                <w:right w:val="none" w:sz="0" w:space="0" w:color="auto"/>
              </w:divBdr>
              <w:divsChild>
                <w:div w:id="132955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57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91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1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7074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59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74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331786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93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27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20670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745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26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53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50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24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9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217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43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6253753">
              <w:marLeft w:val="0"/>
              <w:marRight w:val="0"/>
              <w:marTop w:val="10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57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55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27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05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353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F5F6F8"/>
                                            <w:left w:val="single" w:sz="6" w:space="11" w:color="F5F6F8"/>
                                            <w:bottom w:val="single" w:sz="6" w:space="8" w:color="F5F6F8"/>
                                            <w:right w:val="single" w:sz="6" w:space="11" w:color="F5F6F8"/>
                                          </w:divBdr>
                                          <w:divsChild>
                                            <w:div w:id="593637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964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810962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28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49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F0F2"/>
                    <w:right w:val="none" w:sz="0" w:space="0" w:color="auto"/>
                  </w:divBdr>
                  <w:divsChild>
                    <w:div w:id="148813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97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10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377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367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03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7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43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6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62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334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1802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605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902141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0444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158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57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50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2819801">
              <w:marLeft w:val="0"/>
              <w:marRight w:val="0"/>
              <w:marTop w:val="0"/>
              <w:marBottom w:val="0"/>
              <w:divBdr>
                <w:top w:val="single" w:sz="6" w:space="0" w:color="EEF0F2"/>
                <w:left w:val="none" w:sz="0" w:space="0" w:color="auto"/>
                <w:bottom w:val="single" w:sz="6" w:space="0" w:color="EEF0F2"/>
                <w:right w:val="none" w:sz="0" w:space="0" w:color="auto"/>
              </w:divBdr>
              <w:divsChild>
                <w:div w:id="9704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8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39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9" w:color="EEF0F2"/>
                    <w:right w:val="none" w:sz="0" w:space="0" w:color="auto"/>
                  </w:divBdr>
                  <w:divsChild>
                    <w:div w:id="91790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1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13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70229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8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113386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56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1413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15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172274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56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149371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9" w:color="EEF0F2"/>
                    <w:right w:val="none" w:sz="0" w:space="0" w:color="auto"/>
                  </w:divBdr>
                  <w:divsChild>
                    <w:div w:id="172795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8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43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141015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19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682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149818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95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302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439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9" w:color="EEF0F2"/>
                    <w:right w:val="none" w:sz="0" w:space="0" w:color="auto"/>
                  </w:divBdr>
                  <w:divsChild>
                    <w:div w:id="164423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46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02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21983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91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97098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45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130365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67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25926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37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118787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69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78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1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8061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53694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25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121165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16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1067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91024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27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11799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60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112973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93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32794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45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49638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7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76966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8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78782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41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104996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68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184720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32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22387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813847">
              <w:marLeft w:val="0"/>
              <w:marRight w:val="0"/>
              <w:marTop w:val="0"/>
              <w:marBottom w:val="0"/>
              <w:divBdr>
                <w:top w:val="single" w:sz="6" w:space="0" w:color="EEF0F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8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83258">
                      <w:marLeft w:val="0"/>
                      <w:marRight w:val="0"/>
                      <w:marTop w:val="0"/>
                      <w:marBottom w:val="11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02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18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9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767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EF0F2"/>
                            <w:left w:val="none" w:sz="0" w:space="0" w:color="auto"/>
                            <w:bottom w:val="single" w:sz="6" w:space="0" w:color="EEF0F2"/>
                            <w:right w:val="none" w:sz="0" w:space="0" w:color="auto"/>
                          </w:divBdr>
                          <w:divsChild>
                            <w:div w:id="130096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26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0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738</Words>
  <Characters>4213</Characters>
  <Application>Microsoft Office Word</Application>
  <DocSecurity>0</DocSecurity>
  <Lines>35</Lines>
  <Paragraphs>9</Paragraphs>
  <ScaleCrop>false</ScaleCrop>
  <Company/>
  <LinksUpToDate>false</LinksUpToDate>
  <CharactersWithSpaces>4942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3</cp:revision>
  <dcterms:created xsi:type="dcterms:W3CDTF">2022-02-24T09:22:00Z</dcterms:created>
  <dcterms:modified xsi:type="dcterms:W3CDTF">2023-02-24T04:32:00Z</dcterms:modified>
</cp:coreProperties>
</file>