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9DCA9" w14:textId="4A541205" w:rsidR="005017B5" w:rsidRPr="009B23DE" w:rsidRDefault="005017B5" w:rsidP="009B23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23DE">
        <w:rPr>
          <w:rFonts w:ascii="Times New Roman" w:eastAsia="Calibri" w:hAnsi="Times New Roman" w:cs="Times New Roman"/>
          <w:sz w:val="28"/>
          <w:szCs w:val="28"/>
        </w:rPr>
        <w:t xml:space="preserve">Дата </w:t>
      </w:r>
      <w:r w:rsidR="003E3BC0">
        <w:rPr>
          <w:rFonts w:ascii="Times New Roman" w:eastAsia="Calibri" w:hAnsi="Times New Roman" w:cs="Times New Roman"/>
          <w:sz w:val="28"/>
          <w:szCs w:val="28"/>
        </w:rPr>
        <w:t>09</w:t>
      </w:r>
      <w:r w:rsidRPr="009B23DE">
        <w:rPr>
          <w:rFonts w:ascii="Times New Roman" w:eastAsia="Calibri" w:hAnsi="Times New Roman" w:cs="Times New Roman"/>
          <w:sz w:val="28"/>
          <w:szCs w:val="28"/>
        </w:rPr>
        <w:t>.0</w:t>
      </w:r>
      <w:r w:rsidR="003E3BC0">
        <w:rPr>
          <w:rFonts w:ascii="Times New Roman" w:eastAsia="Calibri" w:hAnsi="Times New Roman" w:cs="Times New Roman"/>
          <w:sz w:val="28"/>
          <w:szCs w:val="28"/>
        </w:rPr>
        <w:t>2</w:t>
      </w:r>
      <w:r w:rsidRPr="009B23DE">
        <w:rPr>
          <w:rFonts w:ascii="Times New Roman" w:eastAsia="Calibri" w:hAnsi="Times New Roman" w:cs="Times New Roman"/>
          <w:sz w:val="28"/>
          <w:szCs w:val="28"/>
        </w:rPr>
        <w:t>.2023 р.</w:t>
      </w:r>
    </w:p>
    <w:p w14:paraId="7AB2F1AB" w14:textId="58CA47C3" w:rsidR="005017B5" w:rsidRPr="009B23DE" w:rsidRDefault="005017B5" w:rsidP="009B23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23DE">
        <w:rPr>
          <w:rFonts w:ascii="Times New Roman" w:eastAsia="Calibri" w:hAnsi="Times New Roman" w:cs="Times New Roman"/>
          <w:sz w:val="28"/>
          <w:szCs w:val="28"/>
        </w:rPr>
        <w:t xml:space="preserve">Клас 8 – </w:t>
      </w:r>
      <w:r w:rsidR="003E3BC0">
        <w:rPr>
          <w:rFonts w:ascii="Times New Roman" w:eastAsia="Calibri" w:hAnsi="Times New Roman" w:cs="Times New Roman"/>
          <w:sz w:val="28"/>
          <w:szCs w:val="28"/>
        </w:rPr>
        <w:t>А,</w:t>
      </w:r>
      <w:r w:rsidRPr="009B23DE">
        <w:rPr>
          <w:rFonts w:ascii="Times New Roman" w:eastAsia="Calibri" w:hAnsi="Times New Roman" w:cs="Times New Roman"/>
          <w:sz w:val="28"/>
          <w:szCs w:val="28"/>
        </w:rPr>
        <w:t>Б</w:t>
      </w:r>
      <w:r w:rsidR="003E3BC0">
        <w:rPr>
          <w:rFonts w:ascii="Times New Roman" w:eastAsia="Calibri" w:hAnsi="Times New Roman" w:cs="Times New Roman"/>
          <w:sz w:val="28"/>
          <w:szCs w:val="28"/>
        </w:rPr>
        <w:t>,В</w:t>
      </w:r>
      <w:r w:rsidRPr="009B23D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EE28C1" w14:textId="77777777" w:rsidR="005017B5" w:rsidRPr="009B23DE" w:rsidRDefault="005017B5" w:rsidP="009B23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23DE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749E42DC" w14:textId="77777777" w:rsidR="005017B5" w:rsidRPr="009B23DE" w:rsidRDefault="005017B5" w:rsidP="009B23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B23DE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9B23DE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7677EE73" w14:textId="121F2181" w:rsidR="005017B5" w:rsidRPr="009B23DE" w:rsidRDefault="005017B5" w:rsidP="009B23DE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23DE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9B23DE">
        <w:rPr>
          <w:rFonts w:ascii="Times New Roman" w:eastAsia="Calibri" w:hAnsi="Times New Roman" w:cs="Times New Roman"/>
          <w:sz w:val="28"/>
          <w:szCs w:val="28"/>
        </w:rPr>
        <w:t>. Гірські ландшафти України,          особливості їх зміни з висотою. Українські Карпати використання та охорона.</w:t>
      </w:r>
    </w:p>
    <w:p w14:paraId="7203ADC8" w14:textId="0CF83C7F" w:rsidR="005017B5" w:rsidRPr="009B23DE" w:rsidRDefault="005017B5" w:rsidP="009B23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23DE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Pr="009B23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дати комплексну характеристику Українських Карпат; сформувати уявлення про ландшафти Українських Карпат, знання про фактори та закономірності формування висотної ландшафтної поясності; з'ясувати особливості використання та проблеми карпатських гірських ландшафтів</w:t>
      </w:r>
      <w:r w:rsidR="007A7214" w:rsidRPr="009B23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B23D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22EC32D" w14:textId="75C15DFF" w:rsidR="005017B5" w:rsidRPr="009B23DE" w:rsidRDefault="005017B5" w:rsidP="009B23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B23DE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49264FD8" w14:textId="37C7BC84" w:rsidR="001752B9" w:rsidRPr="009B23DE" w:rsidRDefault="001752B9" w:rsidP="009B23D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B23DE">
        <w:rPr>
          <w:sz w:val="28"/>
          <w:szCs w:val="28"/>
        </w:rPr>
        <w:t>На 5% території України сконцентрувалися найрізноманітніші ПТК, які мають спільні ознаки з усією рівнинною територією. І все це завдяки тому, що це гори — Українські Карпати. Вони відрізняються багатством і різноманітністю природи не тільки від усієї України, але й одна їхня частина від іншої.</w:t>
      </w:r>
    </w:p>
    <w:p w14:paraId="2C1336FC" w14:textId="77777777" w:rsidR="005A381F" w:rsidRPr="00E93E64" w:rsidRDefault="005A381F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 w:rsidRPr="00E93E64">
        <w:rPr>
          <w:rStyle w:val="a4"/>
          <w:b/>
          <w:bCs/>
          <w:i w:val="0"/>
          <w:iCs w:val="0"/>
          <w:color w:val="000000"/>
          <w:sz w:val="28"/>
          <w:szCs w:val="28"/>
        </w:rPr>
        <w:t>1. Географічне положення</w:t>
      </w:r>
    </w:p>
    <w:p w14:paraId="78313C5B" w14:textId="77777777" w:rsidR="005A381F" w:rsidRPr="009B23DE" w:rsidRDefault="005A381F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>S ≈ 24 тис км</w:t>
      </w:r>
      <w:r w:rsidRPr="009B23DE">
        <w:rPr>
          <w:color w:val="000000"/>
          <w:sz w:val="28"/>
          <w:szCs w:val="28"/>
          <w:vertAlign w:val="superscript"/>
        </w:rPr>
        <w:t>2</w:t>
      </w:r>
      <w:r w:rsidRPr="009B23DE">
        <w:rPr>
          <w:color w:val="000000"/>
          <w:sz w:val="28"/>
          <w:szCs w:val="28"/>
        </w:rPr>
        <w:t>, з Передкарпаттям та Закарпаттям ≈ 37 тис км</w:t>
      </w:r>
      <w:r w:rsidRPr="009B23DE">
        <w:rPr>
          <w:color w:val="000000"/>
          <w:sz w:val="28"/>
          <w:szCs w:val="28"/>
          <w:vertAlign w:val="superscript"/>
        </w:rPr>
        <w:t>2</w:t>
      </w:r>
      <w:r w:rsidRPr="009B23DE">
        <w:rPr>
          <w:color w:val="000000"/>
          <w:sz w:val="28"/>
          <w:szCs w:val="28"/>
        </w:rPr>
        <w:t>; смугою в 280 км з північного заходу на південний схід, завширшки 100-110 км.</w:t>
      </w:r>
    </w:p>
    <w:p w14:paraId="13E574F5" w14:textId="77777777" w:rsidR="005A381F" w:rsidRPr="00E93E64" w:rsidRDefault="005A381F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 w:rsidRPr="00E93E64">
        <w:rPr>
          <w:rStyle w:val="a4"/>
          <w:b/>
          <w:bCs/>
          <w:i w:val="0"/>
          <w:iCs w:val="0"/>
          <w:color w:val="000000"/>
          <w:sz w:val="28"/>
          <w:szCs w:val="28"/>
        </w:rPr>
        <w:t>2. Природні особливості</w:t>
      </w:r>
    </w:p>
    <w:p w14:paraId="64C4A542" w14:textId="13AE3975" w:rsidR="005A381F" w:rsidRPr="009B23DE" w:rsidRDefault="00385083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Fonts w:asciiTheme="minorHAnsi" w:hAnsiTheme="minorHAnsi" w:cs="Segoe UI Symbol"/>
          <w:color w:val="000000"/>
          <w:sz w:val="28"/>
          <w:szCs w:val="28"/>
        </w:rPr>
        <w:t xml:space="preserve"> </w:t>
      </w:r>
      <w:r>
        <w:rPr>
          <w:rFonts w:asciiTheme="minorHAnsi" w:hAnsiTheme="minorHAnsi" w:cs="Segoe UI Symbol"/>
          <w:color w:val="000000"/>
          <w:sz w:val="28"/>
          <w:szCs w:val="28"/>
        </w:rPr>
        <w:tab/>
      </w:r>
      <w:r w:rsidR="005A381F" w:rsidRPr="009B23DE">
        <w:rPr>
          <w:color w:val="000000"/>
          <w:sz w:val="28"/>
          <w:szCs w:val="28"/>
        </w:rPr>
        <w:t xml:space="preserve"> Утворені </w:t>
      </w:r>
      <w:proofErr w:type="spellStart"/>
      <w:r w:rsidR="005A381F" w:rsidRPr="009B23DE">
        <w:rPr>
          <w:color w:val="000000"/>
          <w:sz w:val="28"/>
          <w:szCs w:val="28"/>
        </w:rPr>
        <w:t>перевалено</w:t>
      </w:r>
      <w:proofErr w:type="spellEnd"/>
      <w:r w:rsidR="005A381F" w:rsidRPr="009B23DE">
        <w:rPr>
          <w:color w:val="000000"/>
          <w:sz w:val="28"/>
          <w:szCs w:val="28"/>
        </w:rPr>
        <w:t xml:space="preserve"> осадовими товщами пісковиків, глинистих сланців, мергелю, вапняків тощо, тому Карпати мають округлі форми. Ускладнені давніми льодовиковими формами рельєфу, річковими долинами, карстовими формами. Висоти: 120-400 м біля підніжжя гір, 500-800 м у міжгірних улоговинах, 1500-2000 м основних хребтів.</w:t>
      </w:r>
    </w:p>
    <w:p w14:paraId="6704AF0A" w14:textId="103F3749" w:rsidR="005A381F" w:rsidRPr="009B23DE" w:rsidRDefault="005A381F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>Кліматичні особливості визначаються зональними чинниками — положення в помірних широтах, (сонячна радіація, знижений тиск, західний перенос) та азональними — абсолютна висота, експозиція схилів (зниження температури з висотою, орографічні опади, освітленість схилів, бар’єрна функція для Закарпаття).</w:t>
      </w:r>
    </w:p>
    <w:p w14:paraId="39BBF936" w14:textId="6438A37D" w:rsidR="005A381F" w:rsidRPr="009B23DE" w:rsidRDefault="005A381F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 xml:space="preserve"> Густота річкової мережі — до 1,5 км/км</w:t>
      </w:r>
      <w:r w:rsidRPr="009B23DE">
        <w:rPr>
          <w:color w:val="000000"/>
          <w:sz w:val="28"/>
          <w:szCs w:val="28"/>
          <w:vertAlign w:val="superscript"/>
        </w:rPr>
        <w:t>2</w:t>
      </w:r>
      <w:r w:rsidRPr="009B23DE">
        <w:rPr>
          <w:color w:val="000000"/>
          <w:sz w:val="28"/>
          <w:szCs w:val="28"/>
        </w:rPr>
        <w:t xml:space="preserve"> ; формуються витоки багатьох річок басейну Дністра, Дунаю; </w:t>
      </w:r>
      <w:proofErr w:type="spellStart"/>
      <w:r w:rsidRPr="009B23DE">
        <w:rPr>
          <w:color w:val="000000"/>
          <w:sz w:val="28"/>
          <w:szCs w:val="28"/>
        </w:rPr>
        <w:t>карові</w:t>
      </w:r>
      <w:proofErr w:type="spellEnd"/>
      <w:r w:rsidRPr="009B23DE">
        <w:rPr>
          <w:color w:val="000000"/>
          <w:sz w:val="28"/>
          <w:szCs w:val="28"/>
        </w:rPr>
        <w:t xml:space="preserve"> озера; мінералізовані підземні води.</w:t>
      </w:r>
    </w:p>
    <w:p w14:paraId="7B5459A4" w14:textId="77777777" w:rsidR="005A381F" w:rsidRPr="00385083" w:rsidRDefault="005A381F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 w:rsidRPr="00385083">
        <w:rPr>
          <w:rStyle w:val="a4"/>
          <w:b/>
          <w:bCs/>
          <w:i w:val="0"/>
          <w:iCs w:val="0"/>
          <w:color w:val="000000"/>
          <w:sz w:val="28"/>
          <w:szCs w:val="28"/>
        </w:rPr>
        <w:t>3. Висотна поясність</w:t>
      </w:r>
    </w:p>
    <w:p w14:paraId="6DFFDE4A" w14:textId="77777777" w:rsidR="005A381F" w:rsidRPr="009B23DE" w:rsidRDefault="005A381F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 xml:space="preserve">У Передкарпатті характерні широколисто-лісові ландшафти на сірих лісових ґрунтах (буково-дубові, букові, буково-грабові), на </w:t>
      </w:r>
      <w:proofErr w:type="spellStart"/>
      <w:r w:rsidRPr="009B23DE">
        <w:rPr>
          <w:color w:val="000000"/>
          <w:sz w:val="28"/>
          <w:szCs w:val="28"/>
        </w:rPr>
        <w:t>горбогір’ях</w:t>
      </w:r>
      <w:proofErr w:type="spellEnd"/>
      <w:r w:rsidRPr="009B23DE">
        <w:rPr>
          <w:color w:val="000000"/>
          <w:sz w:val="28"/>
          <w:szCs w:val="28"/>
        </w:rPr>
        <w:t xml:space="preserve"> Закарпаття — на дерново-буроземних (дубово-грабові і дубові),</w:t>
      </w:r>
    </w:p>
    <w:p w14:paraId="0BFFA483" w14:textId="77777777" w:rsidR="005A381F" w:rsidRPr="009B23DE" w:rsidRDefault="005A381F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>400-700 м — передгірний пояс дубово-грабових і дубових лісів та вторинних осиново-вільхово-грабових лісів.</w:t>
      </w:r>
    </w:p>
    <w:p w14:paraId="6956F128" w14:textId="77777777" w:rsidR="005A381F" w:rsidRPr="009B23DE" w:rsidRDefault="005A381F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 xml:space="preserve">Від 500-700 м до 1000-1400 м (на різних схилах різні висоти меж) — </w:t>
      </w:r>
      <w:proofErr w:type="spellStart"/>
      <w:r w:rsidRPr="009B23DE">
        <w:rPr>
          <w:color w:val="000000"/>
          <w:sz w:val="28"/>
          <w:szCs w:val="28"/>
        </w:rPr>
        <w:t>низькогірний</w:t>
      </w:r>
      <w:proofErr w:type="spellEnd"/>
      <w:r w:rsidRPr="009B23DE">
        <w:rPr>
          <w:color w:val="000000"/>
          <w:sz w:val="28"/>
          <w:szCs w:val="28"/>
        </w:rPr>
        <w:t xml:space="preserve"> пояс букових, буково-ялицевих, ялиново-смерекових лісів.</w:t>
      </w:r>
    </w:p>
    <w:p w14:paraId="476E74E1" w14:textId="77777777" w:rsidR="005A381F" w:rsidRPr="009B23DE" w:rsidRDefault="005A381F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 xml:space="preserve">1200-1500 м — </w:t>
      </w:r>
      <w:proofErr w:type="spellStart"/>
      <w:r w:rsidRPr="009B23DE">
        <w:rPr>
          <w:color w:val="000000"/>
          <w:sz w:val="28"/>
          <w:szCs w:val="28"/>
        </w:rPr>
        <w:t>середньогірний</w:t>
      </w:r>
      <w:proofErr w:type="spellEnd"/>
      <w:r w:rsidRPr="009B23DE">
        <w:rPr>
          <w:color w:val="000000"/>
          <w:sz w:val="28"/>
          <w:szCs w:val="28"/>
        </w:rPr>
        <w:t xml:space="preserve"> пояс смерекових, ялицево-букових, ялицевих, ялиново-ялицевих лісів.</w:t>
      </w:r>
    </w:p>
    <w:p w14:paraId="788FB7A0" w14:textId="77777777" w:rsidR="00931C46" w:rsidRPr="009B23DE" w:rsidRDefault="00931C46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 xml:space="preserve">До 1800 м — субальпійський пояс з переважанням гірської сосни, вільхи, чагарників, злакових та </w:t>
      </w:r>
      <w:proofErr w:type="spellStart"/>
      <w:r w:rsidRPr="009B23DE">
        <w:rPr>
          <w:color w:val="000000"/>
          <w:sz w:val="28"/>
          <w:szCs w:val="28"/>
        </w:rPr>
        <w:t>різнотравних</w:t>
      </w:r>
      <w:proofErr w:type="spellEnd"/>
      <w:r w:rsidRPr="009B23DE">
        <w:rPr>
          <w:color w:val="000000"/>
          <w:sz w:val="28"/>
          <w:szCs w:val="28"/>
        </w:rPr>
        <w:t xml:space="preserve"> луків.</w:t>
      </w:r>
    </w:p>
    <w:p w14:paraId="3C846B83" w14:textId="77777777" w:rsidR="00931C46" w:rsidRPr="009B23DE" w:rsidRDefault="00931C46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lastRenderedPageBreak/>
        <w:t>Понад 1800 м — альпійський пояс з фрагментами трав’янистих та чагарникових угруповань.</w:t>
      </w:r>
    </w:p>
    <w:p w14:paraId="6FE5E2D3" w14:textId="77777777" w:rsidR="009B23DE" w:rsidRPr="009B23DE" w:rsidRDefault="009B23DE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>Поширені різновиди бурих гірсько-лісових та гірсько-лучних ґрунтів, у долинах річок — заплавні лучно-лісові ландшафти.</w:t>
      </w:r>
    </w:p>
    <w:p w14:paraId="613BA54C" w14:textId="77777777" w:rsidR="009B23DE" w:rsidRPr="00385083" w:rsidRDefault="009B23DE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 w:rsidRPr="00385083">
        <w:rPr>
          <w:rStyle w:val="a4"/>
          <w:b/>
          <w:bCs/>
          <w:i w:val="0"/>
          <w:iCs w:val="0"/>
          <w:color w:val="000000"/>
          <w:sz w:val="28"/>
          <w:szCs w:val="28"/>
        </w:rPr>
        <w:t>4. Природні області Українських Карпат</w:t>
      </w:r>
    </w:p>
    <w:p w14:paraId="48413D22" w14:textId="77777777" w:rsidR="009B23DE" w:rsidRPr="009B23DE" w:rsidRDefault="009B23DE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85083">
        <w:rPr>
          <w:rStyle w:val="a4"/>
          <w:i w:val="0"/>
          <w:iCs w:val="0"/>
          <w:color w:val="000000"/>
          <w:sz w:val="28"/>
          <w:szCs w:val="28"/>
        </w:rPr>
        <w:t>Передкарпаття</w:t>
      </w:r>
      <w:r w:rsidRPr="009B23DE">
        <w:rPr>
          <w:color w:val="000000"/>
          <w:sz w:val="28"/>
          <w:szCs w:val="28"/>
        </w:rPr>
        <w:t>. Між долиною Дністра та горами, відповідає передгірному прогину (нафта, газ, солі). Переважали лучно-лісові природні ландшафти, близько 70% їх замінені на сільськогосподарські.</w:t>
      </w:r>
    </w:p>
    <w:p w14:paraId="09D32A1B" w14:textId="77777777" w:rsidR="009B23DE" w:rsidRPr="009B23DE" w:rsidRDefault="009B23DE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85083">
        <w:rPr>
          <w:rStyle w:val="a4"/>
          <w:i w:val="0"/>
          <w:iCs w:val="0"/>
          <w:color w:val="000000"/>
          <w:sz w:val="28"/>
          <w:szCs w:val="28"/>
        </w:rPr>
        <w:t>Зовнішні Карпати</w:t>
      </w:r>
      <w:r w:rsidRPr="009B23DE">
        <w:rPr>
          <w:color w:val="000000"/>
          <w:sz w:val="28"/>
          <w:szCs w:val="28"/>
        </w:rPr>
        <w:t xml:space="preserve">. Складаються з середньовисотних хребтів </w:t>
      </w:r>
      <w:proofErr w:type="spellStart"/>
      <w:r w:rsidRPr="009B23DE">
        <w:rPr>
          <w:color w:val="000000"/>
          <w:sz w:val="28"/>
          <w:szCs w:val="28"/>
        </w:rPr>
        <w:t>Горган</w:t>
      </w:r>
      <w:proofErr w:type="spellEnd"/>
      <w:r w:rsidRPr="009B23DE">
        <w:rPr>
          <w:color w:val="000000"/>
          <w:sz w:val="28"/>
          <w:szCs w:val="28"/>
        </w:rPr>
        <w:t xml:space="preserve">, </w:t>
      </w:r>
      <w:proofErr w:type="spellStart"/>
      <w:r w:rsidRPr="009B23DE">
        <w:rPr>
          <w:color w:val="000000"/>
          <w:sz w:val="28"/>
          <w:szCs w:val="28"/>
        </w:rPr>
        <w:t>пологосхилих</w:t>
      </w:r>
      <w:proofErr w:type="spellEnd"/>
      <w:r w:rsidRPr="009B23DE">
        <w:rPr>
          <w:color w:val="000000"/>
          <w:sz w:val="28"/>
          <w:szCs w:val="28"/>
        </w:rPr>
        <w:t xml:space="preserve"> Покутсько-Буковинських Карпат. 60 % — лісові ландшафти (ялицево-букові, буково-дубово-ялицеві), 40 % — змінені.</w:t>
      </w:r>
    </w:p>
    <w:p w14:paraId="0D81F757" w14:textId="77777777" w:rsidR="009B23DE" w:rsidRPr="009B23DE" w:rsidRDefault="009B23DE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85083">
        <w:rPr>
          <w:rStyle w:val="a4"/>
          <w:i w:val="0"/>
          <w:iCs w:val="0"/>
          <w:color w:val="000000"/>
          <w:sz w:val="28"/>
          <w:szCs w:val="28"/>
        </w:rPr>
        <w:t>Вододільно-Верховинські Карпати</w:t>
      </w:r>
      <w:r w:rsidRPr="009B23DE">
        <w:rPr>
          <w:color w:val="000000"/>
          <w:sz w:val="28"/>
          <w:szCs w:val="28"/>
        </w:rPr>
        <w:t>. Ландшафти переважно ялиново-ялицеві лісові, лучні субальпійські.</w:t>
      </w:r>
    </w:p>
    <w:p w14:paraId="4DFA6CD7" w14:textId="77777777" w:rsidR="009B23DE" w:rsidRPr="009B23DE" w:rsidRDefault="009B23DE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385083">
        <w:rPr>
          <w:rStyle w:val="a4"/>
          <w:i w:val="0"/>
          <w:iCs w:val="0"/>
          <w:color w:val="000000"/>
          <w:sz w:val="28"/>
          <w:szCs w:val="28"/>
        </w:rPr>
        <w:t>Полонинсько-Чорногірські</w:t>
      </w:r>
      <w:proofErr w:type="spellEnd"/>
      <w:r w:rsidRPr="00385083">
        <w:rPr>
          <w:rStyle w:val="a4"/>
          <w:i w:val="0"/>
          <w:iCs w:val="0"/>
          <w:color w:val="000000"/>
          <w:sz w:val="28"/>
          <w:szCs w:val="28"/>
        </w:rPr>
        <w:t xml:space="preserve"> Карпати</w:t>
      </w:r>
      <w:r w:rsidRPr="009B23DE">
        <w:rPr>
          <w:color w:val="000000"/>
          <w:sz w:val="28"/>
          <w:szCs w:val="28"/>
        </w:rPr>
        <w:t>. Переважають лісові ландшафти, на верхніх ділянках — субальпійські та альпійські.</w:t>
      </w:r>
    </w:p>
    <w:p w14:paraId="1B2E62B4" w14:textId="77777777" w:rsidR="009B23DE" w:rsidRPr="009B23DE" w:rsidRDefault="009B23DE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385083">
        <w:rPr>
          <w:rStyle w:val="a4"/>
          <w:i w:val="0"/>
          <w:iCs w:val="0"/>
          <w:color w:val="000000"/>
          <w:sz w:val="28"/>
          <w:szCs w:val="28"/>
        </w:rPr>
        <w:t>Рахівсько-Чивчинські</w:t>
      </w:r>
      <w:proofErr w:type="spellEnd"/>
      <w:r w:rsidRPr="00385083">
        <w:rPr>
          <w:rStyle w:val="a4"/>
          <w:i w:val="0"/>
          <w:iCs w:val="0"/>
          <w:color w:val="000000"/>
          <w:sz w:val="28"/>
          <w:szCs w:val="28"/>
        </w:rPr>
        <w:t xml:space="preserve"> Карпати</w:t>
      </w:r>
      <w:r w:rsidRPr="009B23DE">
        <w:rPr>
          <w:color w:val="000000"/>
          <w:sz w:val="28"/>
          <w:szCs w:val="28"/>
        </w:rPr>
        <w:t xml:space="preserve">. Утворені давніми кристалічними породами, мають гострі гребені вершин. Переважають </w:t>
      </w:r>
      <w:proofErr w:type="spellStart"/>
      <w:r w:rsidRPr="009B23DE">
        <w:rPr>
          <w:color w:val="000000"/>
          <w:sz w:val="28"/>
          <w:szCs w:val="28"/>
        </w:rPr>
        <w:t>середньогірські</w:t>
      </w:r>
      <w:proofErr w:type="spellEnd"/>
      <w:r w:rsidRPr="009B23DE">
        <w:rPr>
          <w:color w:val="000000"/>
          <w:sz w:val="28"/>
          <w:szCs w:val="28"/>
        </w:rPr>
        <w:t xml:space="preserve"> ландшафти (ялиново-ялицеві, буково-ялиново-ялицеві ліси).</w:t>
      </w:r>
    </w:p>
    <w:p w14:paraId="5D8D4AC3" w14:textId="77777777" w:rsidR="009B23DE" w:rsidRPr="009B23DE" w:rsidRDefault="009B23DE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85083">
        <w:rPr>
          <w:rStyle w:val="a4"/>
          <w:i w:val="0"/>
          <w:iCs w:val="0"/>
          <w:color w:val="000000"/>
          <w:sz w:val="28"/>
          <w:szCs w:val="28"/>
        </w:rPr>
        <w:t>Вулканічні Карпати</w:t>
      </w:r>
      <w:r w:rsidRPr="009B23DE">
        <w:rPr>
          <w:color w:val="000000"/>
          <w:sz w:val="28"/>
          <w:szCs w:val="28"/>
        </w:rPr>
        <w:t xml:space="preserve">. Ландшафти </w:t>
      </w:r>
      <w:proofErr w:type="spellStart"/>
      <w:r w:rsidRPr="009B23DE">
        <w:rPr>
          <w:color w:val="000000"/>
          <w:sz w:val="28"/>
          <w:szCs w:val="28"/>
        </w:rPr>
        <w:t>низько-</w:t>
      </w:r>
      <w:proofErr w:type="spellEnd"/>
      <w:r w:rsidRPr="009B23DE">
        <w:rPr>
          <w:color w:val="000000"/>
          <w:sz w:val="28"/>
          <w:szCs w:val="28"/>
        </w:rPr>
        <w:t xml:space="preserve"> і </w:t>
      </w:r>
      <w:proofErr w:type="spellStart"/>
      <w:r w:rsidRPr="009B23DE">
        <w:rPr>
          <w:color w:val="000000"/>
          <w:sz w:val="28"/>
          <w:szCs w:val="28"/>
        </w:rPr>
        <w:t>середньогірні</w:t>
      </w:r>
      <w:proofErr w:type="spellEnd"/>
      <w:r w:rsidRPr="009B23DE">
        <w:rPr>
          <w:color w:val="000000"/>
          <w:sz w:val="28"/>
          <w:szCs w:val="28"/>
        </w:rPr>
        <w:t xml:space="preserve"> з дубово-буковими та буковими лісами, в більшості замінені.</w:t>
      </w:r>
    </w:p>
    <w:p w14:paraId="4D3BDD57" w14:textId="77777777" w:rsidR="009B23DE" w:rsidRPr="009B23DE" w:rsidRDefault="009B23DE" w:rsidP="0038508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85083">
        <w:rPr>
          <w:rStyle w:val="a4"/>
          <w:i w:val="0"/>
          <w:iCs w:val="0"/>
          <w:color w:val="000000"/>
          <w:sz w:val="28"/>
          <w:szCs w:val="28"/>
        </w:rPr>
        <w:t>Закарпатська низовина</w:t>
      </w:r>
      <w:r w:rsidRPr="00385083">
        <w:rPr>
          <w:i/>
          <w:iCs/>
          <w:color w:val="000000"/>
          <w:sz w:val="28"/>
          <w:szCs w:val="28"/>
        </w:rPr>
        <w:t xml:space="preserve">. </w:t>
      </w:r>
      <w:r w:rsidRPr="009B23DE">
        <w:rPr>
          <w:color w:val="000000"/>
          <w:sz w:val="28"/>
          <w:szCs w:val="28"/>
        </w:rPr>
        <w:t xml:space="preserve">Частина </w:t>
      </w:r>
      <w:proofErr w:type="spellStart"/>
      <w:r w:rsidRPr="009B23DE">
        <w:rPr>
          <w:color w:val="000000"/>
          <w:sz w:val="28"/>
          <w:szCs w:val="28"/>
        </w:rPr>
        <w:t>Середньодунайської</w:t>
      </w:r>
      <w:proofErr w:type="spellEnd"/>
      <w:r w:rsidRPr="009B23DE">
        <w:rPr>
          <w:color w:val="000000"/>
          <w:sz w:val="28"/>
          <w:szCs w:val="28"/>
        </w:rPr>
        <w:t xml:space="preserve"> низовини. Переважали лісово-лучні ландшафти, зараз замінені.</w:t>
      </w:r>
    </w:p>
    <w:p w14:paraId="0CA738BC" w14:textId="77777777" w:rsidR="009B23DE" w:rsidRPr="00385083" w:rsidRDefault="009B23DE" w:rsidP="009B23DE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 w:rsidRPr="00385083">
        <w:rPr>
          <w:rStyle w:val="a4"/>
          <w:b/>
          <w:bCs/>
          <w:i w:val="0"/>
          <w:iCs w:val="0"/>
          <w:color w:val="000000"/>
          <w:sz w:val="28"/>
          <w:szCs w:val="28"/>
        </w:rPr>
        <w:t>5. Використання й охорона карпатських ландшафтів</w:t>
      </w:r>
    </w:p>
    <w:p w14:paraId="163FF37B" w14:textId="6BE4E68C" w:rsidR="001752B9" w:rsidRPr="00385083" w:rsidRDefault="009B23DE" w:rsidP="0038508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23DE">
        <w:rPr>
          <w:color w:val="000000"/>
          <w:sz w:val="28"/>
          <w:szCs w:val="28"/>
        </w:rPr>
        <w:t>Використання ресурсів вимагає оцінки переваг використання і наслідків. Створено понад 1400 природоохоронних територій.</w:t>
      </w:r>
    </w:p>
    <w:p w14:paraId="35F2CD9B" w14:textId="77777777" w:rsidR="005017B5" w:rsidRPr="009B23DE" w:rsidRDefault="005017B5" w:rsidP="009B23D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B23DE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3EC69265" w14:textId="114FDD5B" w:rsidR="005017B5" w:rsidRPr="009B23DE" w:rsidRDefault="005017B5" w:rsidP="009B23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23DE">
        <w:rPr>
          <w:rFonts w:ascii="Times New Roman" w:eastAsia="Calibri" w:hAnsi="Times New Roman" w:cs="Times New Roman"/>
          <w:sz w:val="28"/>
          <w:szCs w:val="28"/>
        </w:rPr>
        <w:t>1. Опрацюйте §</w:t>
      </w:r>
      <w:r w:rsidR="00FA5D38">
        <w:rPr>
          <w:rFonts w:ascii="Times New Roman" w:eastAsia="Calibri" w:hAnsi="Times New Roman" w:cs="Times New Roman"/>
          <w:sz w:val="28"/>
          <w:szCs w:val="28"/>
        </w:rPr>
        <w:t>41</w:t>
      </w:r>
      <w:r w:rsidRPr="009B23DE">
        <w:rPr>
          <w:rFonts w:ascii="Times New Roman" w:eastAsia="Calibri" w:hAnsi="Times New Roman" w:cs="Times New Roman"/>
          <w:sz w:val="28"/>
          <w:szCs w:val="28"/>
        </w:rPr>
        <w:t xml:space="preserve">   підручника.</w:t>
      </w:r>
    </w:p>
    <w:p w14:paraId="5AF2B88D" w14:textId="277C0DDC" w:rsidR="005017B5" w:rsidRDefault="005017B5" w:rsidP="009B23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23DE">
        <w:rPr>
          <w:rFonts w:ascii="Times New Roman" w:eastAsia="Calibri" w:hAnsi="Times New Roman" w:cs="Times New Roman"/>
          <w:sz w:val="28"/>
          <w:szCs w:val="28"/>
        </w:rPr>
        <w:t xml:space="preserve">2. Переглянути відео урок  за посиланням: </w:t>
      </w:r>
    </w:p>
    <w:p w14:paraId="4FBE20A3" w14:textId="3D21CFC4" w:rsidR="00FA5D38" w:rsidRPr="009B23DE" w:rsidRDefault="00FA5D38" w:rsidP="009B23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Pr="00A411F3">
          <w:rPr>
            <w:rStyle w:val="a5"/>
            <w:rFonts w:ascii="Times New Roman" w:eastAsia="Calibri" w:hAnsi="Times New Roman" w:cs="Times New Roman"/>
            <w:sz w:val="28"/>
            <w:szCs w:val="28"/>
          </w:rPr>
          <w:t>https://www.youtube.com/watch?v=bM82eQ3m8qc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2C9ED4A3" w14:textId="77777777" w:rsidR="005017B5" w:rsidRPr="009B23DE" w:rsidRDefault="005017B5" w:rsidP="009B23D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5B65889" w14:textId="77777777" w:rsidR="006333E3" w:rsidRPr="009B23DE" w:rsidRDefault="006333E3" w:rsidP="009B23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333E3" w:rsidRPr="009B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B01"/>
    <w:rsid w:val="001752B9"/>
    <w:rsid w:val="00385083"/>
    <w:rsid w:val="003E3BC0"/>
    <w:rsid w:val="005017B5"/>
    <w:rsid w:val="005A381F"/>
    <w:rsid w:val="006333E3"/>
    <w:rsid w:val="006F3B01"/>
    <w:rsid w:val="007A7214"/>
    <w:rsid w:val="00931C46"/>
    <w:rsid w:val="009B23DE"/>
    <w:rsid w:val="00E93E64"/>
    <w:rsid w:val="00FA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3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A381F"/>
    <w:rPr>
      <w:i/>
      <w:iCs/>
    </w:rPr>
  </w:style>
  <w:style w:type="character" w:styleId="a5">
    <w:name w:val="Hyperlink"/>
    <w:basedOn w:val="a0"/>
    <w:uiPriority w:val="99"/>
    <w:unhideWhenUsed/>
    <w:rsid w:val="003E3B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A381F"/>
    <w:rPr>
      <w:i/>
      <w:iCs/>
    </w:rPr>
  </w:style>
  <w:style w:type="character" w:styleId="a5">
    <w:name w:val="Hyperlink"/>
    <w:basedOn w:val="a0"/>
    <w:uiPriority w:val="99"/>
    <w:unhideWhenUsed/>
    <w:rsid w:val="003E3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M82eQ3m8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10</cp:revision>
  <dcterms:created xsi:type="dcterms:W3CDTF">2023-01-11T09:16:00Z</dcterms:created>
  <dcterms:modified xsi:type="dcterms:W3CDTF">2023-01-23T13:08:00Z</dcterms:modified>
</cp:coreProperties>
</file>