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66" w:rsidRPr="00386FEE" w:rsidRDefault="00C87A02" w:rsidP="00C87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472C4" w:themeColor="accent5"/>
          <w:sz w:val="32"/>
          <w:szCs w:val="32"/>
          <w:lang w:eastAsia="uk-UA"/>
        </w:rPr>
      </w:pPr>
      <w:r w:rsidRPr="00386FEE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uk-UA"/>
        </w:rPr>
        <w:t xml:space="preserve">Тема уроку. </w:t>
      </w:r>
      <w:r w:rsidR="005E1D66" w:rsidRPr="00386FEE">
        <w:rPr>
          <w:rFonts w:ascii="Segoe UI" w:eastAsia="Times New Roman" w:hAnsi="Segoe UI" w:cs="Segoe UI"/>
          <w:b/>
          <w:bCs/>
          <w:color w:val="4472C4" w:themeColor="accent5"/>
          <w:sz w:val="32"/>
          <w:szCs w:val="32"/>
          <w:lang w:eastAsia="uk-UA"/>
        </w:rPr>
        <w:t>Хімічні властивості лугів і нерозчинних гідроксидів</w:t>
      </w:r>
      <w:r w:rsidR="00912198" w:rsidRPr="00386FEE">
        <w:rPr>
          <w:rFonts w:ascii="Segoe UI" w:eastAsia="Times New Roman" w:hAnsi="Segoe UI" w:cs="Segoe UI"/>
          <w:b/>
          <w:bCs/>
          <w:color w:val="4472C4" w:themeColor="accent5"/>
          <w:sz w:val="32"/>
          <w:szCs w:val="32"/>
          <w:lang w:eastAsia="uk-UA"/>
        </w:rPr>
        <w:t>. Реакція нейтралізації. 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uk-UA"/>
        </w:rPr>
        <w:t>Після цього уроку ви зможете:</w:t>
      </w:r>
    </w:p>
    <w:p w:rsidR="005E1D66" w:rsidRPr="005E1D66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закріпити уявлення про виявлення лугів за допомогою індикаторів;</w:t>
      </w:r>
    </w:p>
    <w:p w:rsidR="005E1D66" w:rsidRPr="005E1D66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розглянути хімічні властивості основ;</w:t>
      </w:r>
    </w:p>
    <w:p w:rsidR="005E1D66" w:rsidRPr="005E1D66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закріпити навички складання рівнянь хімічних реакцій взаємодії між лугами та кислотними оксидами й кислотами, розкладу нерозчинних основ;</w:t>
      </w:r>
    </w:p>
    <w:p w:rsidR="005E1D66" w:rsidRPr="00CF42D7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сформувати поняття про реакції нейтралізації;</w:t>
      </w:r>
    </w:p>
    <w:p w:rsidR="00CF42D7" w:rsidRPr="00CF42D7" w:rsidRDefault="00CF42D7" w:rsidP="00CF42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FF0000"/>
          <w:sz w:val="32"/>
          <w:szCs w:val="32"/>
          <w:lang w:eastAsia="uk-UA"/>
        </w:rPr>
      </w:pPr>
      <w:r w:rsidRPr="00CF42D7">
        <w:rPr>
          <w:rFonts w:ascii="Segoe UI" w:eastAsia="Times New Roman" w:hAnsi="Segoe UI" w:cs="Segoe UI"/>
          <w:b/>
          <w:color w:val="FF0000"/>
          <w:sz w:val="32"/>
          <w:szCs w:val="32"/>
          <w:lang w:eastAsia="uk-UA"/>
        </w:rPr>
        <w:t>Пригадайте класифікацію основ!</w:t>
      </w:r>
    </w:p>
    <w:p w:rsidR="005E1D66" w:rsidRPr="005E1D66" w:rsidRDefault="00C87A02" w:rsidP="00C87A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C87A02"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>
            <wp:extent cx="4786095" cy="1790700"/>
            <wp:effectExtent l="0" t="0" r="0" b="0"/>
            <wp:docPr id="2" name="Рисунок 2" descr="C:\Users\Наталья\Documents\b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bas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54" cy="18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9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68"/>
      </w:tblGrid>
      <w:tr w:rsidR="00CF42D7" w:rsidRPr="00CF42D7" w:rsidTr="00CF42D7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r w:rsidRPr="00CF42D7">
              <w:rPr>
                <w:rFonts w:ascii="Times New Roman" w:eastAsia="Times New Roman" w:hAnsi="Times New Roman" w:cs="Times New Roman"/>
                <w:b/>
                <w:bCs/>
                <w:color w:val="B45F06"/>
                <w:sz w:val="28"/>
                <w:szCs w:val="28"/>
                <w:lang w:eastAsia="uk-UA"/>
              </w:rPr>
              <w:t>Розчинні у воді (луги)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r w:rsidRPr="00CF42D7">
              <w:rPr>
                <w:rFonts w:ascii="Times New Roman" w:eastAsia="Times New Roman" w:hAnsi="Times New Roman" w:cs="Times New Roman"/>
                <w:b/>
                <w:bCs/>
                <w:color w:val="B45F06"/>
                <w:sz w:val="28"/>
                <w:szCs w:val="28"/>
                <w:lang w:eastAsia="uk-UA"/>
              </w:rPr>
              <w:t>Нерозчинні у воді</w:t>
            </w:r>
          </w:p>
        </w:tc>
      </w:tr>
      <w:tr w:rsidR="00CF42D7" w:rsidRPr="00CF42D7" w:rsidTr="00CF42D7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LiOH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NaOH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KOH,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RbOH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CsOH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Ca(OH)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Sr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Ba(OH)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Al(OH)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3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Fe(OH)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Cr(OH)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3 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тощо</w:t>
            </w:r>
          </w:p>
        </w:tc>
      </w:tr>
    </w:tbl>
    <w:p w:rsidR="005E1D66" w:rsidRDefault="005E1D66" w:rsidP="005E1D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uk-UA"/>
        </w:rPr>
      </w:pP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uk-UA"/>
        </w:rPr>
      </w:pPr>
      <w:r w:rsidRPr="005E1D6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uk-UA"/>
        </w:rPr>
        <w:t>Хімічні властивості лугів і нерозчинних гідроксидів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Розчинні та нерозчинні основи виявляють ряд спільних та відмінних хімічних властивостей.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4"/>
          <w:szCs w:val="24"/>
          <w:lang w:eastAsia="uk-UA"/>
        </w:rPr>
        <w:t>1. Дія розчинів лугів на розчини індикаторів (характерна лише для лугів).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У розчині лугу лакмус та універсальний індикаторний папір матимуть синє забарвлення, метиловий оранжевий — оранжево-жовте, а фенолфталеїн — малинове.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 wp14:anchorId="04985630" wp14:editId="6EAFF306">
            <wp:extent cx="4552950" cy="1605064"/>
            <wp:effectExtent l="0" t="0" r="0" b="0"/>
            <wp:docPr id="1" name="Рисунок 1" descr="https://eschool.dn.ua/pluginfile.php/355854/mod_page/content/2/%D1%96%D0%BD%D0%B4%D0%B8%D0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chool.dn.ua/pluginfile.php/355854/mod_page/content/2/%D1%96%D0%BD%D0%B4%D0%B8%D0%B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40" cy="161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66" w:rsidRPr="00CF42D7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4"/>
          <w:szCs w:val="24"/>
          <w:lang w:eastAsia="uk-UA"/>
        </w:rPr>
        <w:lastRenderedPageBreak/>
        <w:t>2. Розчинні і нерозчинні основи мають спільну властивість –реагують з кислотами, утворюючи сіль і воду: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NaOH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+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HCl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=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NaCl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O;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2NaOH + 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= Na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+ 2H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  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+ 2HCl = CuCl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+ 2H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O.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br/>
        <w:t>Тип реакції – обміну, нейтралізації.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Луги та кислоти - їдкі речовини, а в результаті їх взаємодії утворюється нейтральні продукти - сіль та вода, тому реакція має таку назву - </w:t>
      </w:r>
      <w:r w:rsidRPr="00CF42D7">
        <w:rPr>
          <w:rFonts w:ascii="Segoe UI" w:eastAsia="Times New Roman" w:hAnsi="Segoe UI" w:cs="Segoe UI"/>
          <w:b/>
          <w:bCs/>
          <w:color w:val="FF0000"/>
          <w:sz w:val="23"/>
          <w:szCs w:val="23"/>
          <w:lang w:eastAsia="uk-UA"/>
        </w:rPr>
        <w:t>реакція нейтралізації.</w:t>
      </w:r>
    </w:p>
    <w:p w:rsidR="005E1D66" w:rsidRPr="00CF42D7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t>3. Взаємодія основ з кислотними оксидами з утворенням солі та води (характерна лише для лугів):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2NaOH + CO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= Na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3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</w:t>
      </w:r>
    </w:p>
    <w:p w:rsidR="005E1D66" w:rsidRPr="00CF42D7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t>4. Взаємодія основ з розчинами солей з утворенням іншої основи та іншої солі (характерна лише для лугів):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2KOH + CuSO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= K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+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До складу солі, що вступає в реакцію з розчином лугу, повинен входити метал, який здатний утворювати нерозчинну основу.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t>5. Майже всі основи (крім гідроксидів Натрію і Калію, лужних металів) у результаті нагрівання легко розкладаються на оксид і воду:</w:t>
      </w: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br/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=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CuO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При роботі з лугами слід бути дуже обережними, оскільки луги є дуже </w:t>
      </w:r>
      <w:r w:rsidRPr="00CF42D7">
        <w:rPr>
          <w:rFonts w:ascii="Segoe UI" w:eastAsia="Times New Roman" w:hAnsi="Segoe UI" w:cs="Segoe UI"/>
          <w:b/>
          <w:color w:val="FF0000"/>
          <w:sz w:val="23"/>
          <w:szCs w:val="23"/>
          <w:lang w:eastAsia="uk-UA"/>
        </w:rPr>
        <w:t xml:space="preserve">агресивними 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речовинами. У разі потрапляння розчину лугу на шкіру треба негайно змити її проточною водою до зникнення відчуття милкості, потім промити (нейтралізувати) розчином слабкої кислоти (оцтової чи борної) та звернутися до медпункту.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Ми вже з’ясували, що основи в реакції нейтралізації реагують із кислотами, утворюючи солі. Основи з основами, так само як і кислоти з кислотами у реакцію нейтралізації не вступають.</w:t>
      </w:r>
    </w:p>
    <w:p w:rsidR="005E1D66" w:rsidRPr="00D2645C" w:rsidRDefault="005E1D66" w:rsidP="005E1D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472C4" w:themeColor="accent5"/>
          <w:sz w:val="27"/>
          <w:szCs w:val="27"/>
          <w:lang w:eastAsia="uk-UA"/>
        </w:rPr>
      </w:pPr>
      <w:r w:rsidRPr="00D2645C">
        <w:rPr>
          <w:rFonts w:ascii="Segoe UI" w:eastAsia="Times New Roman" w:hAnsi="Segoe UI" w:cs="Segoe UI"/>
          <w:b/>
          <w:bCs/>
          <w:color w:val="4472C4" w:themeColor="accent5"/>
          <w:sz w:val="27"/>
          <w:szCs w:val="27"/>
          <w:lang w:eastAsia="uk-UA"/>
        </w:rPr>
        <w:t>Практичне застосування деяких основ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NaOH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– у великій кількості використовується у нафтовій промисловості для очищення нафтопродуктів переробки нафти, в миловарній, паперовій, текстильній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промисловостях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, у виробництві штучного шовку та в ряді інших виробництв. Кип’ятінням деревини з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NaOH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добувають целюлозу. Обробка бавовняних тканин натрій гідроксидом поліпшує їх здатність до фарбування. Натрій гідроксид – важливий реактив у аналітичній хімії.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lastRenderedPageBreak/>
        <w:t>КОН –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застосовують у миловарній промисловості для виготовлення рідкого мила. Внаслідок великої гігроскопічності його використовують як осушувач, для вбирання вуглекислого газу, у хірургії для припікання, як вихідний продукт для добування різних солей калію.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Ca</w:t>
      </w:r>
      <w:proofErr w:type="spellEnd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b/>
          <w:bCs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</w:t>
      </w: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–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відомий під назвою «гашене вапно», широко використовують у будівництві. Суміш гашеного вапна з піском і водою називають </w:t>
      </w:r>
      <w:r w:rsidRPr="005E1D66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uk-UA"/>
        </w:rPr>
        <w:t>вапняним розчином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і використовують для скріплення цегли під час мурування цегляних стін, а також як штукатурка. Вапняний розчин твердне спочатку внаслідок випаровування води, а потім – внаслідок вбирання гашеним вапном з повітря вуглекислого газу й утворення кальцій карбонату.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Ca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використовують для добування хлорного вапна [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Са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(ОН)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+ Сl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→ CaOCl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O]. Як «вапняну воду» застосовують для білення, у медицині проти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опіків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або як протиотруту при отруєннях сульфатною чи оксалатною кислотами</w:t>
      </w: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Ba</w:t>
      </w:r>
      <w:proofErr w:type="spellEnd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b/>
          <w:bCs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– насичений водний розчин відомий як «баритова вода», є важливим лабораторним реактивом для виявлення СО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,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йонів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perscript"/>
          <w:lang w:eastAsia="uk-UA"/>
        </w:rPr>
        <w:t>2–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та СO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3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perscript"/>
          <w:lang w:eastAsia="uk-UA"/>
        </w:rPr>
        <w:t>2–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та відносно дешевою розчинною основою.</w:t>
      </w:r>
    </w:p>
    <w:p w:rsidR="00D2645C" w:rsidRP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D2645C">
        <w:rPr>
          <w:rStyle w:val="a6"/>
          <w:rFonts w:ascii="Arial" w:hAnsi="Arial" w:cs="Arial"/>
          <w:color w:val="FF0000"/>
          <w:sz w:val="23"/>
          <w:szCs w:val="23"/>
        </w:rPr>
        <w:t>ВИСНОВКИ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Основи — тверді речовини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йонної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будови. Більшість основ не розчиняється у воді. Водорозчинні основи називають лугами. Луги змінюють забарвлення індикаторів.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Основи взаємодіють із кислотними оксидами і кислотами з утворенням солей та води. Луги реагують у розчинах із солями; продукти кожної реакції — інші основа і сіль. Нерозчинні основи розкладаються при нагріванні на відповідні оксиди і воду.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Реакцію між основою і кислотою називають реакцією нейтралізації.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На практиці використовують переважно гідроксиди Кальцію і Натрію</w:t>
      </w:r>
    </w:p>
    <w:p w:rsidR="005E1D66" w:rsidRPr="00D2645C" w:rsidRDefault="00CF42D7">
      <w:pPr>
        <w:rPr>
          <w:sz w:val="28"/>
          <w:szCs w:val="28"/>
        </w:rPr>
      </w:pPr>
      <w:r w:rsidRPr="00D2645C">
        <w:rPr>
          <w:sz w:val="28"/>
          <w:szCs w:val="28"/>
        </w:rPr>
        <w:t>Перегляньте відео:</w:t>
      </w:r>
    </w:p>
    <w:p w:rsidR="00A6081E" w:rsidRPr="00D2645C" w:rsidRDefault="00386FEE" w:rsidP="005E1D66">
      <w:pPr>
        <w:ind w:firstLine="708"/>
        <w:rPr>
          <w:sz w:val="28"/>
          <w:szCs w:val="28"/>
        </w:rPr>
      </w:pPr>
      <w:hyperlink r:id="rId7" w:history="1">
        <w:r w:rsidR="005E1D66" w:rsidRPr="00D2645C">
          <w:rPr>
            <w:rStyle w:val="a3"/>
            <w:sz w:val="28"/>
            <w:szCs w:val="28"/>
          </w:rPr>
          <w:t>https://www.youtube.com/watch?v=LdtnBzmudgc</w:t>
        </w:r>
      </w:hyperlink>
      <w:r w:rsidR="005E1D66" w:rsidRPr="00D2645C">
        <w:rPr>
          <w:sz w:val="28"/>
          <w:szCs w:val="28"/>
        </w:rPr>
        <w:t xml:space="preserve"> </w:t>
      </w:r>
    </w:p>
    <w:p w:rsidR="00CF42D7" w:rsidRPr="00D2645C" w:rsidRDefault="00CF42D7" w:rsidP="005E1D66">
      <w:pPr>
        <w:ind w:firstLine="708"/>
        <w:rPr>
          <w:b/>
          <w:sz w:val="28"/>
          <w:szCs w:val="28"/>
        </w:rPr>
      </w:pPr>
      <w:r w:rsidRPr="00D2645C">
        <w:rPr>
          <w:b/>
          <w:sz w:val="28"/>
          <w:szCs w:val="28"/>
        </w:rPr>
        <w:t>Завдання.</w:t>
      </w:r>
    </w:p>
    <w:p w:rsidR="00CF42D7" w:rsidRPr="00D2645C" w:rsidRDefault="00CF42D7" w:rsidP="00CF42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 w:rsidRPr="00D2645C">
        <w:rPr>
          <w:b/>
          <w:sz w:val="28"/>
          <w:szCs w:val="28"/>
        </w:rPr>
        <w:t xml:space="preserve">Опрацюйте  </w:t>
      </w:r>
      <w:r w:rsidR="00912198">
        <w:rPr>
          <w:b/>
          <w:bCs/>
          <w:sz w:val="28"/>
          <w:szCs w:val="28"/>
        </w:rPr>
        <w:t>§ 31.</w:t>
      </w:r>
    </w:p>
    <w:p w:rsidR="00CF42D7" w:rsidRDefault="00CF42D7" w:rsidP="00912198">
      <w:pPr>
        <w:pStyle w:val="a4"/>
        <w:ind w:left="1068"/>
        <w:rPr>
          <w:b/>
          <w:sz w:val="28"/>
          <w:szCs w:val="28"/>
        </w:rPr>
      </w:pPr>
    </w:p>
    <w:p w:rsidR="00912198" w:rsidRPr="00386FEE" w:rsidRDefault="00071A1D" w:rsidP="00CF42D7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Закінчіть рівняння реакції нейтралізації: </w:t>
      </w:r>
    </w:p>
    <w:p w:rsidR="00912198" w:rsidRPr="00386FEE" w:rsidRDefault="00912198" w:rsidP="00912198">
      <w:pPr>
        <w:pStyle w:val="a4"/>
        <w:rPr>
          <w:rFonts w:ascii="Arial" w:hAnsi="Arial" w:cs="Arial"/>
          <w:color w:val="000000"/>
          <w:sz w:val="32"/>
          <w:szCs w:val="32"/>
          <w:shd w:val="clear" w:color="auto" w:fill="D7EFFB"/>
        </w:rPr>
      </w:pPr>
    </w:p>
    <w:p w:rsidR="00912198" w:rsidRPr="00386FEE" w:rsidRDefault="00071A1D" w:rsidP="00912198">
      <w:pPr>
        <w:pStyle w:val="a4"/>
        <w:ind w:left="1068"/>
        <w:rPr>
          <w:b/>
          <w:sz w:val="32"/>
          <w:szCs w:val="32"/>
        </w:rPr>
      </w:pP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а) ? + </w:t>
      </w:r>
      <w:proofErr w:type="spellStart"/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HCl</w:t>
      </w:r>
      <w:proofErr w:type="spellEnd"/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 = AlCl</w:t>
      </w: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3</w:t>
      </w: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 + ?;</w:t>
      </w:r>
    </w:p>
    <w:p w:rsidR="00912198" w:rsidRPr="00386FEE" w:rsidRDefault="00386FEE" w:rsidP="00912198">
      <w:pPr>
        <w:rPr>
          <w:rFonts w:ascii="Arial" w:hAnsi="Arial" w:cs="Arial"/>
          <w:color w:val="000000"/>
          <w:sz w:val="32"/>
          <w:szCs w:val="32"/>
          <w:shd w:val="clear" w:color="auto" w:fill="D7EFFB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          </w:t>
      </w:r>
      <w:r w:rsidR="00912198"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 </w:t>
      </w:r>
      <w:r w:rsidR="00071A1D"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 б) </w:t>
      </w:r>
      <w:proofErr w:type="spellStart"/>
      <w:r w:rsidR="00071A1D"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Mg</w:t>
      </w:r>
      <w:proofErr w:type="spellEnd"/>
      <w:r w:rsidR="00071A1D"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(OH)</w:t>
      </w:r>
      <w:r w:rsidR="00071A1D" w:rsidRPr="00386FEE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2</w:t>
      </w:r>
      <w:r w:rsidR="00071A1D"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 + ? = MgSO</w:t>
      </w:r>
      <w:r w:rsidR="00071A1D" w:rsidRPr="00386FEE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4</w:t>
      </w:r>
      <w:r w:rsidR="00071A1D"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 + ?;</w:t>
      </w:r>
    </w:p>
    <w:p w:rsidR="00071A1D" w:rsidRPr="00386FEE" w:rsidRDefault="00071A1D" w:rsidP="00912198">
      <w:pPr>
        <w:pStyle w:val="a4"/>
        <w:ind w:left="1068"/>
        <w:rPr>
          <w:b/>
          <w:sz w:val="32"/>
          <w:szCs w:val="32"/>
        </w:rPr>
      </w:pP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 xml:space="preserve"> в) ? + ? = </w:t>
      </w:r>
      <w:proofErr w:type="spellStart"/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Pb</w:t>
      </w:r>
      <w:proofErr w:type="spellEnd"/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(NO</w:t>
      </w: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3</w:t>
      </w: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)</w:t>
      </w: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  <w:vertAlign w:val="subscript"/>
        </w:rPr>
        <w:t>2</w:t>
      </w:r>
      <w:r w:rsidRPr="00386FEE">
        <w:rPr>
          <w:rFonts w:ascii="Arial" w:hAnsi="Arial" w:cs="Arial"/>
          <w:color w:val="000000"/>
          <w:sz w:val="32"/>
          <w:szCs w:val="32"/>
          <w:shd w:val="clear" w:color="auto" w:fill="D7EFFB"/>
        </w:rPr>
        <w:t> + ?</w:t>
      </w:r>
      <w:bookmarkStart w:id="0" w:name="_GoBack"/>
      <w:bookmarkEnd w:id="0"/>
    </w:p>
    <w:sectPr w:rsidR="00071A1D" w:rsidRPr="0038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E774B"/>
    <w:multiLevelType w:val="hybridMultilevel"/>
    <w:tmpl w:val="8F7AA2F8"/>
    <w:lvl w:ilvl="0" w:tplc="5B0EA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2705EE"/>
    <w:multiLevelType w:val="multilevel"/>
    <w:tmpl w:val="3BE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66"/>
    <w:rsid w:val="00071A1D"/>
    <w:rsid w:val="00386FEE"/>
    <w:rsid w:val="005E1D66"/>
    <w:rsid w:val="006C26E3"/>
    <w:rsid w:val="00912198"/>
    <w:rsid w:val="00A6081E"/>
    <w:rsid w:val="00C87A02"/>
    <w:rsid w:val="00CF42D7"/>
    <w:rsid w:val="00D2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E748D-66C5-44DA-91D2-F8318A64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D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42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4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2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D26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tnBzmud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2980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2022-02-14T07:15:00Z</dcterms:created>
  <dcterms:modified xsi:type="dcterms:W3CDTF">2023-02-28T15:27:00Z</dcterms:modified>
</cp:coreProperties>
</file>