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D7E" w:rsidRPr="006940EB" w:rsidRDefault="006C6936" w:rsidP="00494D7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</w:pPr>
      <w:r w:rsidRPr="006940EB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Тема уроку</w:t>
      </w:r>
      <w:r w:rsidR="00494D7E" w:rsidRPr="00494D7E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 xml:space="preserve">. </w:t>
      </w:r>
      <w:r w:rsidR="00494D7E" w:rsidRPr="00494D7E"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  <w:t>Структура електронної оболонки атома</w:t>
      </w:r>
      <w:r w:rsidRPr="006940EB"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  <w:t>.</w:t>
      </w:r>
    </w:p>
    <w:p w:rsidR="006C6936" w:rsidRPr="00494D7E" w:rsidRDefault="006C6936" w:rsidP="006C693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</w:pPr>
      <w:r w:rsidRPr="006940EB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Мета уроку</w:t>
      </w:r>
      <w:r w:rsidRPr="006940EB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>:</w:t>
      </w:r>
      <w:r w:rsidR="00706136" w:rsidRPr="006940EB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 xml:space="preserve"> розглянути принципи утворення і структуру енергетичних </w:t>
      </w:r>
      <w:r w:rsidR="006940EB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>рівнів</w:t>
      </w:r>
      <w:r w:rsidR="00706136" w:rsidRPr="006940EB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>.</w:t>
      </w:r>
    </w:p>
    <w:p w:rsidR="00494D7E" w:rsidRPr="006940EB" w:rsidRDefault="00494D7E" w:rsidP="00494D7E">
      <w:pPr>
        <w:pStyle w:val="a3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8"/>
          <w:szCs w:val="28"/>
        </w:rPr>
      </w:pPr>
      <w:r w:rsidRPr="006940EB">
        <w:rPr>
          <w:rStyle w:val="a4"/>
          <w:rFonts w:ascii="Arial" w:hAnsi="Arial" w:cs="Arial"/>
          <w:color w:val="4472C4" w:themeColor="accent5"/>
          <w:sz w:val="28"/>
          <w:szCs w:val="28"/>
        </w:rPr>
        <w:t>Енергетичні, або електронні, рівні</w:t>
      </w:r>
      <w:r w:rsidR="006940EB" w:rsidRPr="006940EB">
        <w:rPr>
          <w:rStyle w:val="a4"/>
          <w:rFonts w:ascii="Arial" w:hAnsi="Arial" w:cs="Arial"/>
          <w:color w:val="4472C4" w:themeColor="accent5"/>
          <w:sz w:val="28"/>
          <w:szCs w:val="28"/>
        </w:rPr>
        <w:t>.</w:t>
      </w:r>
    </w:p>
    <w:p w:rsidR="00494D7E" w:rsidRPr="006940EB" w:rsidRDefault="00494D7E" w:rsidP="00494D7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6940EB">
        <w:rPr>
          <w:rFonts w:ascii="Arial" w:hAnsi="Arial" w:cs="Arial"/>
          <w:color w:val="292B2C"/>
          <w:sz w:val="28"/>
          <w:szCs w:val="28"/>
        </w:rPr>
        <w:t>В електронних оболонках атомів орбіталі існують не хаотично. Вони утворюють чіткі структури, що різняться кількістю і типом орбіталей.</w:t>
      </w:r>
    </w:p>
    <w:p w:rsidR="00494D7E" w:rsidRPr="006940EB" w:rsidRDefault="00494D7E" w:rsidP="00494D7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6940EB">
        <w:rPr>
          <w:rStyle w:val="a4"/>
          <w:rFonts w:ascii="Arial" w:hAnsi="Arial" w:cs="Arial"/>
          <w:color w:val="292B2C"/>
          <w:sz w:val="28"/>
          <w:szCs w:val="28"/>
        </w:rPr>
        <w:t>Орбіталі з близькою енергією утворюють певний енергетичний рівень. Чим далі від ядра розміщений енергетичний рівень, тим більшу енергію мають електрони, що на ньо</w:t>
      </w:r>
      <w:bookmarkStart w:id="0" w:name="_GoBack"/>
      <w:bookmarkEnd w:id="0"/>
      <w:r w:rsidRPr="006940EB">
        <w:rPr>
          <w:rStyle w:val="a4"/>
          <w:rFonts w:ascii="Arial" w:hAnsi="Arial" w:cs="Arial"/>
          <w:color w:val="292B2C"/>
          <w:sz w:val="28"/>
          <w:szCs w:val="28"/>
        </w:rPr>
        <w:t>му перебувають</w:t>
      </w:r>
    </w:p>
    <w:p w:rsidR="00494D7E" w:rsidRPr="006940EB" w:rsidRDefault="00494D7E" w:rsidP="00494D7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6940EB">
        <w:rPr>
          <w:rFonts w:ascii="Arial" w:hAnsi="Arial" w:cs="Arial"/>
          <w:color w:val="292B2C"/>
          <w:sz w:val="28"/>
          <w:szCs w:val="28"/>
        </w:rPr>
        <w:t>Кожний енергетичний рівень позначають числом n (n = 1, 2, 3, ...) або великою латинською літерою (К, L, М і далі за алфавітом).</w:t>
      </w:r>
    </w:p>
    <w:p w:rsidR="003E79EB" w:rsidRPr="006940EB" w:rsidRDefault="00494D7E">
      <w:pPr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940EB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Кожний рівень із номером n містить n</w:t>
      </w:r>
      <w:r w:rsidRPr="006940EB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  <w:vertAlign w:val="superscript"/>
        </w:rPr>
        <w:t>2</w:t>
      </w:r>
      <w:r w:rsidRPr="006940EB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 орбіталей</w:t>
      </w:r>
      <w:r w:rsidR="006940EB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706136" w:rsidRPr="00494D7E" w:rsidRDefault="00494D7E" w:rsidP="00494D7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494D7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Енергетичні підрівні позначають так само, як і орбіталі.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5096"/>
      </w:tblGrid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Номер енергетичного рівня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Кількість підрівнів та їхній тип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 =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Один підрівень: s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 =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Два підрівні: s та р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 =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Три підрівні: s, р та d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 =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Чотири підрівні: s, р, d </w:t>
            </w:r>
            <w:proofErr w:type="spellStart"/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тa</w:t>
            </w:r>
            <w:proofErr w:type="spellEnd"/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 f</w:t>
            </w:r>
          </w:p>
        </w:tc>
      </w:tr>
      <w:tr w:rsidR="006940EB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6940EB" w:rsidRPr="00494D7E" w:rsidRDefault="006940EB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6940EB" w:rsidRPr="00494D7E" w:rsidRDefault="006940EB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</w:p>
        </w:tc>
      </w:tr>
    </w:tbl>
    <w:p w:rsidR="006940EB" w:rsidRDefault="006940EB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494D7E" w:rsidRPr="006940EB" w:rsidRDefault="00494D7E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94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Кожний енергетичний підрівень може містити лише певну кількість орбіталей, що відповідає його типу:</w:t>
      </w:r>
    </w:p>
    <w:p w:rsidR="00706136" w:rsidRDefault="00706136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9"/>
        <w:gridCol w:w="6849"/>
      </w:tblGrid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Тип підрівня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Кількість орбіталей на підрівні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1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3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5</w:t>
            </w:r>
          </w:p>
        </w:tc>
      </w:tr>
      <w:tr w:rsidR="00494D7E" w:rsidRPr="00494D7E" w:rsidTr="00494D7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494D7E" w:rsidRPr="00494D7E" w:rsidRDefault="00494D7E" w:rsidP="00494D7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494D7E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7</w:t>
            </w:r>
          </w:p>
        </w:tc>
      </w:tr>
    </w:tbl>
    <w:p w:rsidR="00494D7E" w:rsidRDefault="00494D7E"/>
    <w:p w:rsidR="00494D7E" w:rsidRDefault="00494D7E">
      <w:r w:rsidRPr="00494D7E">
        <w:rPr>
          <w:noProof/>
          <w:lang w:eastAsia="uk-UA"/>
        </w:rPr>
        <w:lastRenderedPageBreak/>
        <w:drawing>
          <wp:inline distT="0" distB="0" distL="0" distR="0">
            <wp:extent cx="4686300" cy="3276600"/>
            <wp:effectExtent l="0" t="0" r="0" b="0"/>
            <wp:docPr id="1" name="Рисунок 1" descr="C:\Users\Наталья\Documents\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3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7E" w:rsidRPr="006940EB" w:rsidRDefault="00494D7E">
      <w:pPr>
        <w:rPr>
          <w:sz w:val="28"/>
          <w:szCs w:val="28"/>
        </w:rPr>
      </w:pPr>
      <w:r w:rsidRPr="00694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Графічно орбіталь прийнято позначати квадратом. Отже, орбіталі перших чотирьох енергетичних рівнів будуть виглядати так:</w:t>
      </w:r>
    </w:p>
    <w:p w:rsidR="00494D7E" w:rsidRDefault="00494D7E">
      <w:r w:rsidRPr="00494D7E">
        <w:rPr>
          <w:noProof/>
          <w:lang w:eastAsia="uk-UA"/>
        </w:rPr>
        <w:drawing>
          <wp:inline distT="0" distB="0" distL="0" distR="0">
            <wp:extent cx="4695825" cy="2514600"/>
            <wp:effectExtent l="0" t="0" r="9525" b="0"/>
            <wp:docPr id="2" name="Рисунок 2" descr="C:\Users\Наталья\Documents\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7E" w:rsidRDefault="00494D7E"/>
    <w:p w:rsidR="00494D7E" w:rsidRPr="006940EB" w:rsidRDefault="00494D7E" w:rsidP="00494D7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6940EB">
        <w:rPr>
          <w:rStyle w:val="a4"/>
          <w:rFonts w:ascii="Arial" w:hAnsi="Arial" w:cs="Arial"/>
          <w:color w:val="292B2C"/>
          <w:sz w:val="28"/>
          <w:szCs w:val="28"/>
        </w:rPr>
        <w:t>Висновки</w:t>
      </w:r>
    </w:p>
    <w:p w:rsidR="00494D7E" w:rsidRDefault="00494D7E" w:rsidP="00494D7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6940EB">
        <w:rPr>
          <w:rFonts w:ascii="Arial" w:hAnsi="Arial" w:cs="Arial"/>
          <w:color w:val="292B2C"/>
          <w:sz w:val="28"/>
          <w:szCs w:val="28"/>
        </w:rPr>
        <w:t>Орбіталі утворюють енергетичні рівні. Кожний енергетичний рівень складається з енергетичних підрівнів, що, своєю чергою, складаються з певної кількості орбіталей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6C6936" w:rsidRPr="006C6936" w:rsidRDefault="006C6936" w:rsidP="00494D7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8"/>
          <w:szCs w:val="28"/>
        </w:rPr>
      </w:pPr>
      <w:r w:rsidRPr="006C6936">
        <w:rPr>
          <w:rFonts w:ascii="Arial" w:hAnsi="Arial" w:cs="Arial"/>
          <w:b/>
          <w:color w:val="292B2C"/>
          <w:sz w:val="28"/>
          <w:szCs w:val="28"/>
        </w:rPr>
        <w:t>Завдання.</w:t>
      </w:r>
    </w:p>
    <w:p w:rsidR="00494D7E" w:rsidRPr="006C6936" w:rsidRDefault="006C6936" w:rsidP="006C6936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292B2C"/>
          <w:kern w:val="36"/>
          <w:sz w:val="28"/>
          <w:szCs w:val="28"/>
        </w:rPr>
      </w:pPr>
      <w:r w:rsidRPr="006C6936">
        <w:rPr>
          <w:rFonts w:ascii="Arial" w:hAnsi="Arial" w:cs="Arial"/>
          <w:b/>
          <w:color w:val="292B2C"/>
          <w:sz w:val="28"/>
          <w:szCs w:val="28"/>
        </w:rPr>
        <w:t xml:space="preserve">1.Опрацюйте </w:t>
      </w:r>
      <w:r w:rsidRPr="00494D7E">
        <w:rPr>
          <w:rFonts w:ascii="Arial" w:hAnsi="Arial" w:cs="Arial"/>
          <w:b/>
          <w:bCs/>
          <w:color w:val="292B2C"/>
          <w:kern w:val="36"/>
          <w:sz w:val="28"/>
          <w:szCs w:val="28"/>
        </w:rPr>
        <w:t>§ 9</w:t>
      </w:r>
      <w:r w:rsidRPr="006C6936">
        <w:rPr>
          <w:rFonts w:ascii="Arial" w:hAnsi="Arial" w:cs="Arial"/>
          <w:b/>
          <w:bCs/>
          <w:color w:val="292B2C"/>
          <w:kern w:val="36"/>
          <w:sz w:val="28"/>
          <w:szCs w:val="28"/>
        </w:rPr>
        <w:t>.</w:t>
      </w:r>
    </w:p>
    <w:p w:rsidR="006C6936" w:rsidRPr="006C6936" w:rsidRDefault="006C6936" w:rsidP="006C6936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8"/>
          <w:szCs w:val="28"/>
        </w:rPr>
      </w:pPr>
      <w:r w:rsidRPr="006C6936">
        <w:rPr>
          <w:rFonts w:ascii="Arial" w:hAnsi="Arial" w:cs="Arial"/>
          <w:b/>
          <w:bCs/>
          <w:color w:val="292B2C"/>
          <w:kern w:val="36"/>
          <w:sz w:val="28"/>
          <w:szCs w:val="28"/>
        </w:rPr>
        <w:t xml:space="preserve">2. Запишіть в зошиті графічне позначення орбіталей </w:t>
      </w:r>
      <w:r w:rsidRPr="006C6936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перших чотирьох енергетичних рівнів</w:t>
      </w:r>
      <w:r w:rsidR="006940EB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 xml:space="preserve"> </w:t>
      </w:r>
      <w:r w:rsidRPr="006C6936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( сторінка 43).</w:t>
      </w:r>
    </w:p>
    <w:sectPr w:rsidR="006C6936" w:rsidRPr="006C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7E"/>
    <w:rsid w:val="003E79EB"/>
    <w:rsid w:val="00494D7E"/>
    <w:rsid w:val="006940EB"/>
    <w:rsid w:val="006C6936"/>
    <w:rsid w:val="007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9C676-9BB8-4806-A77B-5C25ED8D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94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947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2022-10-09T12:30:00Z</dcterms:created>
  <dcterms:modified xsi:type="dcterms:W3CDTF">2022-10-09T15:36:00Z</dcterms:modified>
</cp:coreProperties>
</file>