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00" w:rsidRPr="008F0569" w:rsidRDefault="00750100" w:rsidP="00750100">
      <w:pPr>
        <w:spacing w:line="240" w:lineRule="auto"/>
        <w:rPr>
          <w:b/>
          <w:color w:val="FF0000"/>
          <w:sz w:val="32"/>
          <w:szCs w:val="32"/>
        </w:rPr>
      </w:pPr>
      <w:r w:rsidRPr="0046361B">
        <w:rPr>
          <w:rStyle w:val="a3"/>
          <w:rFonts w:eastAsiaTheme="minorHAnsi"/>
        </w:rPr>
        <w:t>Тема уроку.</w:t>
      </w:r>
      <w:r>
        <w:rPr>
          <w:rStyle w:val="a3"/>
          <w:rFonts w:eastAsiaTheme="minorHAnsi"/>
        </w:rPr>
        <w:t xml:space="preserve"> </w:t>
      </w:r>
      <w:r w:rsidRPr="008F0569">
        <w:rPr>
          <w:rStyle w:val="a5"/>
          <w:rFonts w:eastAsiaTheme="minorHAnsi"/>
          <w:b w:val="0"/>
          <w:bCs w:val="0"/>
          <w:color w:val="FF0000"/>
          <w:sz w:val="32"/>
          <w:szCs w:val="32"/>
        </w:rPr>
        <w:t xml:space="preserve">Генетичний зв’язок між класами неорганічних </w:t>
      </w:r>
      <w:proofErr w:type="spellStart"/>
      <w:r w:rsidRPr="008F0569">
        <w:rPr>
          <w:rStyle w:val="a5"/>
          <w:rFonts w:eastAsiaTheme="minorHAnsi"/>
          <w:b w:val="0"/>
          <w:bCs w:val="0"/>
          <w:color w:val="FF0000"/>
          <w:sz w:val="32"/>
          <w:szCs w:val="32"/>
        </w:rPr>
        <w:t>сполук</w:t>
      </w:r>
      <w:proofErr w:type="spellEnd"/>
      <w:r w:rsidR="008F0569">
        <w:rPr>
          <w:rStyle w:val="a5"/>
          <w:rFonts w:eastAsiaTheme="minorHAnsi"/>
          <w:b w:val="0"/>
          <w:bCs w:val="0"/>
          <w:color w:val="FF0000"/>
          <w:sz w:val="32"/>
          <w:szCs w:val="32"/>
        </w:rPr>
        <w:t>.</w:t>
      </w:r>
    </w:p>
    <w:p w:rsidR="00750100" w:rsidRDefault="00750100" w:rsidP="00750100">
      <w:pPr>
        <w:pStyle w:val="2"/>
        <w:shd w:val="clear" w:color="auto" w:fill="auto"/>
        <w:ind w:left="1020" w:right="20"/>
      </w:pPr>
      <w:r>
        <w:rPr>
          <w:rStyle w:val="a3"/>
        </w:rPr>
        <w:t xml:space="preserve">Мета: </w:t>
      </w:r>
      <w:r w:rsidRPr="009B2BC4">
        <w:rPr>
          <w:rStyle w:val="a3"/>
        </w:rPr>
        <w:t xml:space="preserve"> </w:t>
      </w:r>
      <w:r w:rsidR="008F0569">
        <w:rPr>
          <w:rStyle w:val="a3"/>
          <w:b w:val="0"/>
        </w:rPr>
        <w:t>з</w:t>
      </w:r>
      <w:r>
        <w:t xml:space="preserve">акріпити знання про складні речовини, основні класи неорганічних </w:t>
      </w:r>
      <w:proofErr w:type="spellStart"/>
      <w:r>
        <w:t>сполук</w:t>
      </w:r>
      <w:proofErr w:type="spellEnd"/>
      <w:r>
        <w:t xml:space="preserve"> (оксиди, кисло</w:t>
      </w:r>
      <w:r w:rsidR="008F0569">
        <w:t>ти, основи, солі); простежити</w:t>
      </w:r>
      <w:r>
        <w:t xml:space="preserve"> взаємоперет</w:t>
      </w:r>
      <w:r w:rsidR="008F0569">
        <w:t xml:space="preserve">ворення неорганічних </w:t>
      </w:r>
      <w:proofErr w:type="spellStart"/>
      <w:r w:rsidR="008F0569">
        <w:t>сполук</w:t>
      </w:r>
      <w:proofErr w:type="spellEnd"/>
      <w:r w:rsidR="008F0569">
        <w:t xml:space="preserve">; зрозуміти, що таке </w:t>
      </w:r>
      <w:r>
        <w:t>генетичний зв’язок.</w:t>
      </w:r>
    </w:p>
    <w:p w:rsidR="00A6081E" w:rsidRDefault="00A6081E"/>
    <w:p w:rsidR="00750100" w:rsidRDefault="007501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Повернімося до схеми класифікації речовин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50100" w:rsidRDefault="00750100">
      <w:pPr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0EBBB00" wp14:editId="7E71D14D">
            <wp:extent cx="5940425" cy="2807014"/>
            <wp:effectExtent l="0" t="0" r="3175" b="0"/>
            <wp:docPr id="1" name="Рисунок 1" descr="F:\Мал._6._Схема_класифікації_неорганічних_речов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Мал._6._Схема_класифікації_неорганічних_речови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569" w:rsidRDefault="00750100" w:rsidP="008F0569">
      <w:pPr>
        <w:pStyle w:val="2"/>
        <w:shd w:val="clear" w:color="auto" w:fill="auto"/>
        <w:tabs>
          <w:tab w:val="left" w:pos="714"/>
        </w:tabs>
        <w:ind w:left="720" w:firstLine="0"/>
      </w:pPr>
      <w:r>
        <w:t xml:space="preserve">Як класифікуються речовини? </w:t>
      </w:r>
    </w:p>
    <w:p w:rsidR="008F0569" w:rsidRDefault="00750100" w:rsidP="008F0569">
      <w:pPr>
        <w:pStyle w:val="2"/>
        <w:shd w:val="clear" w:color="auto" w:fill="auto"/>
        <w:tabs>
          <w:tab w:val="left" w:pos="714"/>
        </w:tabs>
        <w:ind w:left="720" w:firstLine="0"/>
      </w:pPr>
      <w:r>
        <w:t xml:space="preserve">Які речовини називаються складними? </w:t>
      </w:r>
    </w:p>
    <w:p w:rsidR="008F0569" w:rsidRDefault="00750100" w:rsidP="008F0569">
      <w:pPr>
        <w:pStyle w:val="2"/>
        <w:shd w:val="clear" w:color="auto" w:fill="auto"/>
        <w:tabs>
          <w:tab w:val="left" w:pos="714"/>
        </w:tabs>
        <w:ind w:left="720" w:firstLine="0"/>
      </w:pPr>
      <w:r>
        <w:t xml:space="preserve">Як класифікуються складні речовини? </w:t>
      </w:r>
    </w:p>
    <w:p w:rsidR="00750100" w:rsidRDefault="00750100" w:rsidP="008F0569">
      <w:pPr>
        <w:pStyle w:val="2"/>
        <w:shd w:val="clear" w:color="auto" w:fill="auto"/>
        <w:tabs>
          <w:tab w:val="left" w:pos="714"/>
        </w:tabs>
        <w:ind w:left="720" w:firstLine="0"/>
      </w:pPr>
      <w:r>
        <w:t xml:space="preserve">На які класи </w:t>
      </w:r>
      <w:proofErr w:type="spellStart"/>
      <w:r>
        <w:t>сполук</w:t>
      </w:r>
      <w:proofErr w:type="spellEnd"/>
      <w:r>
        <w:t xml:space="preserve"> вони поділяються?</w:t>
      </w:r>
    </w:p>
    <w:p w:rsidR="00750100" w:rsidRDefault="00750100" w:rsidP="001D65C2">
      <w:pPr>
        <w:pStyle w:val="21"/>
        <w:shd w:val="clear" w:color="auto" w:fill="auto"/>
        <w:spacing w:before="0"/>
        <w:jc w:val="both"/>
      </w:pPr>
    </w:p>
    <w:p w:rsidR="00750100" w:rsidRPr="001D65C2" w:rsidRDefault="00750100" w:rsidP="001D65C2">
      <w:pPr>
        <w:spacing w:line="276" w:lineRule="auto"/>
        <w:ind w:left="20" w:right="20" w:firstLine="720"/>
        <w:rPr>
          <w:rFonts w:ascii="Times New Roman" w:hAnsi="Times New Roman" w:cs="Times New Roman"/>
          <w:sz w:val="28"/>
          <w:szCs w:val="28"/>
        </w:rPr>
      </w:pPr>
      <w:r w:rsidRPr="00902BE7">
        <w:rPr>
          <w:rFonts w:ascii="Times New Roman" w:hAnsi="Times New Roman" w:cs="Times New Roman"/>
          <w:sz w:val="28"/>
          <w:szCs w:val="28"/>
        </w:rPr>
        <w:t xml:space="preserve">Таким чином ми з вами повторили класифікацію неорганічних </w:t>
      </w:r>
      <w:proofErr w:type="spellStart"/>
      <w:r w:rsidRPr="00902BE7">
        <w:rPr>
          <w:rFonts w:ascii="Times New Roman" w:hAnsi="Times New Roman" w:cs="Times New Roman"/>
          <w:sz w:val="28"/>
          <w:szCs w:val="28"/>
        </w:rPr>
        <w:t>сполук</w:t>
      </w:r>
      <w:proofErr w:type="spellEnd"/>
      <w:r w:rsidRPr="00902BE7">
        <w:rPr>
          <w:rFonts w:ascii="Times New Roman" w:hAnsi="Times New Roman" w:cs="Times New Roman"/>
          <w:sz w:val="28"/>
          <w:szCs w:val="28"/>
        </w:rPr>
        <w:t xml:space="preserve">, а на сьогоднішньому </w:t>
      </w:r>
      <w:proofErr w:type="spellStart"/>
      <w:r w:rsidRPr="00902BE7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902BE7">
        <w:rPr>
          <w:rFonts w:ascii="Times New Roman" w:hAnsi="Times New Roman" w:cs="Times New Roman"/>
          <w:sz w:val="28"/>
          <w:szCs w:val="28"/>
        </w:rPr>
        <w:t xml:space="preserve"> спробуємо з’ясувати</w:t>
      </w:r>
      <w:r w:rsidR="001D65C2">
        <w:rPr>
          <w:rFonts w:ascii="Times New Roman" w:hAnsi="Times New Roman" w:cs="Times New Roman"/>
          <w:sz w:val="28"/>
          <w:szCs w:val="28"/>
        </w:rPr>
        <w:t>:</w:t>
      </w:r>
      <w:r w:rsidRPr="00902BE7">
        <w:rPr>
          <w:rFonts w:ascii="Times New Roman" w:hAnsi="Times New Roman" w:cs="Times New Roman"/>
          <w:sz w:val="28"/>
          <w:szCs w:val="28"/>
        </w:rPr>
        <w:t xml:space="preserve"> чи існують зв’язки між різними класами речовин, чи можна переходити від одного класу речовин до інших, (тобто познайомимося із </w:t>
      </w:r>
      <w:r w:rsidRPr="00902BE7">
        <w:rPr>
          <w:rStyle w:val="a3"/>
          <w:rFonts w:eastAsia="Courier New"/>
          <w:sz w:val="28"/>
          <w:szCs w:val="28"/>
        </w:rPr>
        <w:t xml:space="preserve">«Генетичним зв’язком між класами </w:t>
      </w:r>
      <w:r w:rsidR="00BE5978" w:rsidRPr="00BE5978">
        <w:rPr>
          <w:rStyle w:val="a3"/>
          <w:rFonts w:eastAsia="Courier New"/>
          <w:sz w:val="28"/>
          <w:szCs w:val="28"/>
        </w:rPr>
        <w:t>не</w:t>
      </w:r>
      <w:r w:rsidR="001D65C2">
        <w:rPr>
          <w:rStyle w:val="a3"/>
          <w:rFonts w:eastAsia="Courier New"/>
          <w:sz w:val="28"/>
          <w:szCs w:val="28"/>
        </w:rPr>
        <w:t xml:space="preserve">органічних </w:t>
      </w:r>
      <w:proofErr w:type="spellStart"/>
      <w:r w:rsidR="001D65C2">
        <w:rPr>
          <w:rStyle w:val="a3"/>
          <w:rFonts w:eastAsia="Courier New"/>
          <w:sz w:val="28"/>
          <w:szCs w:val="28"/>
        </w:rPr>
        <w:t>сполук</w:t>
      </w:r>
      <w:proofErr w:type="spellEnd"/>
      <w:r w:rsidR="001D65C2">
        <w:rPr>
          <w:rStyle w:val="a3"/>
          <w:rFonts w:eastAsia="Courier New"/>
          <w:sz w:val="28"/>
          <w:szCs w:val="28"/>
        </w:rPr>
        <w:t>».</w:t>
      </w:r>
    </w:p>
    <w:p w:rsidR="00750100" w:rsidRPr="00D260C0" w:rsidRDefault="00750100" w:rsidP="00750100">
      <w:pPr>
        <w:spacing w:before="274" w:line="276" w:lineRule="auto"/>
        <w:ind w:left="20" w:right="20" w:hanging="20"/>
        <w:rPr>
          <w:rFonts w:ascii="Times New Roman" w:hAnsi="Times New Roman" w:cs="Times New Roman"/>
          <w:i/>
          <w:sz w:val="28"/>
          <w:szCs w:val="28"/>
        </w:rPr>
      </w:pPr>
      <w:r w:rsidRPr="00D260C0">
        <w:rPr>
          <w:rFonts w:ascii="Times New Roman" w:hAnsi="Times New Roman" w:cs="Times New Roman"/>
          <w:i/>
          <w:sz w:val="28"/>
          <w:szCs w:val="28"/>
        </w:rPr>
        <w:t xml:space="preserve">У перекладі з грецької </w:t>
      </w:r>
      <w:r w:rsidRPr="001D65C2">
        <w:rPr>
          <w:rStyle w:val="a7"/>
          <w:rFonts w:ascii="Times New Roman" w:hAnsi="Times New Roman" w:cs="Times New Roman"/>
          <w:b/>
          <w:color w:val="4472C4" w:themeColor="accent5"/>
          <w:sz w:val="28"/>
          <w:szCs w:val="28"/>
        </w:rPr>
        <w:t>генетичний</w:t>
      </w:r>
      <w:r w:rsidRPr="001D65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260C0">
        <w:rPr>
          <w:rFonts w:ascii="Times New Roman" w:hAnsi="Times New Roman" w:cs="Times New Roman"/>
          <w:i/>
          <w:sz w:val="28"/>
          <w:szCs w:val="28"/>
        </w:rPr>
        <w:t>означає — такий, що стосується похо</w:t>
      </w:r>
      <w:r w:rsidRPr="00D260C0">
        <w:rPr>
          <w:rFonts w:ascii="Times New Roman" w:hAnsi="Times New Roman" w:cs="Times New Roman"/>
          <w:i/>
          <w:sz w:val="28"/>
          <w:szCs w:val="28"/>
        </w:rPr>
        <w:softHyphen/>
        <w:t>дження, вивчає розвиток чого-небудь.</w:t>
      </w:r>
    </w:p>
    <w:p w:rsidR="00750100" w:rsidRPr="00D260C0" w:rsidRDefault="00750100" w:rsidP="00750100">
      <w:pPr>
        <w:spacing w:line="276" w:lineRule="auto"/>
        <w:ind w:left="20" w:right="20" w:hanging="20"/>
        <w:rPr>
          <w:rFonts w:ascii="Times New Roman" w:hAnsi="Times New Roman" w:cs="Times New Roman"/>
          <w:i/>
          <w:sz w:val="28"/>
          <w:szCs w:val="28"/>
        </w:rPr>
      </w:pPr>
      <w:r w:rsidRPr="00D260C0">
        <w:rPr>
          <w:rStyle w:val="79pt"/>
          <w:rFonts w:ascii="Times New Roman" w:hAnsi="Times New Roman" w:cs="Times New Roman"/>
          <w:sz w:val="28"/>
          <w:szCs w:val="28"/>
        </w:rPr>
        <w:t>Генетичний зв’язок</w:t>
      </w:r>
      <w:r w:rsidRPr="00D260C0">
        <w:rPr>
          <w:rFonts w:ascii="Times New Roman" w:hAnsi="Times New Roman" w:cs="Times New Roman"/>
          <w:i/>
          <w:sz w:val="28"/>
          <w:szCs w:val="28"/>
        </w:rPr>
        <w:t xml:space="preserve"> — це зв’язок між речовинами різ</w:t>
      </w:r>
      <w:r w:rsidRPr="00D260C0">
        <w:rPr>
          <w:rFonts w:ascii="Times New Roman" w:hAnsi="Times New Roman" w:cs="Times New Roman"/>
          <w:i/>
          <w:sz w:val="28"/>
          <w:szCs w:val="28"/>
        </w:rPr>
        <w:softHyphen/>
        <w:t>них класів, що ґрунтується на взаємоперетворенні речо</w:t>
      </w:r>
      <w:r w:rsidRPr="00D260C0">
        <w:rPr>
          <w:rFonts w:ascii="Times New Roman" w:hAnsi="Times New Roman" w:cs="Times New Roman"/>
          <w:i/>
          <w:sz w:val="28"/>
          <w:szCs w:val="28"/>
        </w:rPr>
        <w:softHyphen/>
        <w:t>вин і показує походження одних речовин від інших.</w:t>
      </w:r>
    </w:p>
    <w:p w:rsidR="00750100" w:rsidRDefault="00750100" w:rsidP="00750100">
      <w:pPr>
        <w:spacing w:line="276" w:lineRule="auto"/>
        <w:ind w:left="180" w:right="40" w:hanging="20"/>
        <w:rPr>
          <w:rFonts w:ascii="Times New Roman" w:hAnsi="Times New Roman" w:cs="Times New Roman"/>
          <w:i/>
          <w:sz w:val="28"/>
          <w:szCs w:val="28"/>
        </w:rPr>
      </w:pPr>
      <w:r w:rsidRPr="00D260C0">
        <w:rPr>
          <w:rFonts w:ascii="Times New Roman" w:hAnsi="Times New Roman" w:cs="Times New Roman"/>
          <w:i/>
          <w:sz w:val="28"/>
          <w:szCs w:val="28"/>
        </w:rPr>
        <w:t xml:space="preserve">Знання генетичних </w:t>
      </w:r>
      <w:proofErr w:type="spellStart"/>
      <w:r w:rsidRPr="00D260C0">
        <w:rPr>
          <w:rFonts w:ascii="Times New Roman" w:hAnsi="Times New Roman" w:cs="Times New Roman"/>
          <w:i/>
          <w:sz w:val="28"/>
          <w:szCs w:val="28"/>
        </w:rPr>
        <w:t>зв’язків</w:t>
      </w:r>
      <w:proofErr w:type="spellEnd"/>
      <w:r w:rsidRPr="00D260C0">
        <w:rPr>
          <w:rFonts w:ascii="Times New Roman" w:hAnsi="Times New Roman" w:cs="Times New Roman"/>
          <w:i/>
          <w:sz w:val="28"/>
          <w:szCs w:val="28"/>
        </w:rPr>
        <w:t xml:space="preserve"> пояснює різноманітність класів неорганічних </w:t>
      </w:r>
      <w:proofErr w:type="spellStart"/>
      <w:r w:rsidRPr="00D260C0">
        <w:rPr>
          <w:rFonts w:ascii="Times New Roman" w:hAnsi="Times New Roman" w:cs="Times New Roman"/>
          <w:i/>
          <w:sz w:val="28"/>
          <w:szCs w:val="28"/>
        </w:rPr>
        <w:t>сполук</w:t>
      </w:r>
      <w:proofErr w:type="spellEnd"/>
      <w:r w:rsidRPr="00D260C0">
        <w:rPr>
          <w:rFonts w:ascii="Times New Roman" w:hAnsi="Times New Roman" w:cs="Times New Roman"/>
          <w:i/>
          <w:sz w:val="28"/>
          <w:szCs w:val="28"/>
        </w:rPr>
        <w:t xml:space="preserve"> і речовин у природі, відкриває перед уче</w:t>
      </w:r>
      <w:r w:rsidRPr="00D260C0">
        <w:rPr>
          <w:rFonts w:ascii="Times New Roman" w:hAnsi="Times New Roman" w:cs="Times New Roman"/>
          <w:i/>
          <w:sz w:val="28"/>
          <w:szCs w:val="28"/>
        </w:rPr>
        <w:softHyphen/>
        <w:t>ними перспективи створення нових речовин.</w:t>
      </w:r>
    </w:p>
    <w:p w:rsidR="00750100" w:rsidRPr="00F5719F" w:rsidRDefault="00750100" w:rsidP="00750100">
      <w:pPr>
        <w:spacing w:after="84" w:line="276" w:lineRule="auto"/>
        <w:ind w:left="180" w:right="40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lastRenderedPageBreak/>
        <w:t>Було давно помічено, що речовини, які беруть свій початок від простих речовин — металів, суттєво відрізняються за влас</w:t>
      </w:r>
      <w:r w:rsidRPr="00F5719F">
        <w:rPr>
          <w:rFonts w:ascii="Times New Roman" w:hAnsi="Times New Roman" w:cs="Times New Roman"/>
          <w:sz w:val="28"/>
          <w:szCs w:val="28"/>
        </w:rPr>
        <w:softHyphen/>
        <w:t xml:space="preserve">тивостями від речовин, що беруть початок від неметалів. Тому розрізняють два генетичних ряди: </w:t>
      </w:r>
      <w:r w:rsidRPr="00F5719F">
        <w:rPr>
          <w:rStyle w:val="a7"/>
          <w:rFonts w:ascii="Times New Roman" w:hAnsi="Times New Roman" w:cs="Times New Roman"/>
          <w:sz w:val="28"/>
          <w:szCs w:val="28"/>
        </w:rPr>
        <w:t>генетичний ряд металів</w:t>
      </w:r>
      <w:r w:rsidRPr="00F5719F">
        <w:rPr>
          <w:rFonts w:ascii="Times New Roman" w:hAnsi="Times New Roman" w:cs="Times New Roman"/>
          <w:sz w:val="28"/>
          <w:szCs w:val="28"/>
        </w:rPr>
        <w:t xml:space="preserve"> та </w:t>
      </w:r>
      <w:r w:rsidRPr="00F5719F">
        <w:rPr>
          <w:rStyle w:val="a7"/>
          <w:rFonts w:ascii="Times New Roman" w:hAnsi="Times New Roman" w:cs="Times New Roman"/>
          <w:sz w:val="28"/>
          <w:szCs w:val="28"/>
        </w:rPr>
        <w:t>генетичний ряд неметалів.</w:t>
      </w:r>
    </w:p>
    <w:p w:rsidR="00750100" w:rsidRPr="00F5719F" w:rsidRDefault="00750100" w:rsidP="00750100">
      <w:pPr>
        <w:spacing w:line="276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F5719F">
        <w:rPr>
          <w:rStyle w:val="a3"/>
          <w:rFonts w:eastAsia="Courier New"/>
          <w:sz w:val="28"/>
          <w:szCs w:val="28"/>
        </w:rPr>
        <w:t xml:space="preserve">Генетичний </w:t>
      </w:r>
      <w:r w:rsidRPr="00F5719F">
        <w:rPr>
          <w:rFonts w:ascii="Times New Roman" w:hAnsi="Times New Roman" w:cs="Times New Roman"/>
          <w:sz w:val="28"/>
          <w:szCs w:val="28"/>
        </w:rPr>
        <w:t xml:space="preserve">ряд </w:t>
      </w:r>
      <w:r w:rsidRPr="00F5719F">
        <w:rPr>
          <w:rStyle w:val="a3"/>
          <w:rFonts w:eastAsia="Courier New"/>
          <w:sz w:val="28"/>
          <w:szCs w:val="28"/>
        </w:rPr>
        <w:t xml:space="preserve">металів. </w:t>
      </w:r>
      <w:r w:rsidRPr="00F5719F">
        <w:rPr>
          <w:rFonts w:ascii="Times New Roman" w:hAnsi="Times New Roman" w:cs="Times New Roman"/>
          <w:sz w:val="28"/>
          <w:szCs w:val="28"/>
        </w:rPr>
        <w:t>Генетичний ряд металів має такий</w:t>
      </w:r>
    </w:p>
    <w:p w:rsidR="00750100" w:rsidRPr="00F5719F" w:rsidRDefault="00750100" w:rsidP="00750100">
      <w:pPr>
        <w:tabs>
          <w:tab w:val="left" w:leader="underscore" w:pos="1370"/>
          <w:tab w:val="left" w:leader="underscore" w:pos="1726"/>
          <w:tab w:val="left" w:pos="2868"/>
          <w:tab w:val="left" w:leader="underscore" w:pos="2940"/>
          <w:tab w:val="left" w:leader="underscore" w:pos="3569"/>
          <w:tab w:val="left" w:pos="5926"/>
        </w:tabs>
        <w:spacing w:after="62" w:line="276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t xml:space="preserve">вигляд: </w:t>
      </w:r>
      <w:r w:rsidRPr="00F5719F">
        <w:rPr>
          <w:rFonts w:ascii="Times New Roman" w:hAnsi="Times New Roman" w:cs="Times New Roman"/>
          <w:sz w:val="28"/>
          <w:szCs w:val="28"/>
        </w:rPr>
        <w:tab/>
      </w:r>
    </w:p>
    <w:p w:rsidR="00750100" w:rsidRPr="00F5719F" w:rsidRDefault="00750100" w:rsidP="00750100">
      <w:pPr>
        <w:pStyle w:val="70"/>
        <w:shd w:val="clear" w:color="auto" w:fill="auto"/>
        <w:spacing w:after="0" w:line="276" w:lineRule="auto"/>
        <w:ind w:right="120"/>
        <w:jc w:val="center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color w:val="000000"/>
          <w:sz w:val="28"/>
          <w:szCs w:val="28"/>
        </w:rPr>
        <w:t xml:space="preserve">метал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719F">
        <w:rPr>
          <w:rFonts w:ascii="Times New Roman" w:hAnsi="Times New Roman" w:cs="Times New Roman"/>
          <w:color w:val="000000"/>
          <w:sz w:val="28"/>
          <w:szCs w:val="28"/>
        </w:rPr>
        <w:t xml:space="preserve">основний оксид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основа (луг</w:t>
      </w:r>
      <w:r w:rsidRPr="006358F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color w:val="000000"/>
          <w:sz w:val="28"/>
          <w:szCs w:val="28"/>
        </w:rPr>
        <w:t xml:space="preserve"> сіль.</w:t>
      </w:r>
    </w:p>
    <w:p w:rsidR="00750100" w:rsidRPr="00F9418F" w:rsidRDefault="00750100" w:rsidP="00750100">
      <w:pPr>
        <w:spacing w:after="84" w:line="276" w:lineRule="auto"/>
        <w:ind w:left="180" w:right="40"/>
        <w:rPr>
          <w:rFonts w:ascii="Times New Roman" w:hAnsi="Times New Roman" w:cs="Times New Roman"/>
          <w:sz w:val="28"/>
          <w:szCs w:val="28"/>
          <w:lang w:val="ru-RU"/>
        </w:rPr>
      </w:pPr>
      <w:r w:rsidRPr="00F5719F">
        <w:rPr>
          <w:rFonts w:ascii="Times New Roman" w:hAnsi="Times New Roman" w:cs="Times New Roman"/>
          <w:sz w:val="28"/>
          <w:szCs w:val="28"/>
        </w:rPr>
        <w:t>Метал, що започатковує генетичний</w:t>
      </w:r>
      <w:r w:rsidRPr="006358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5719F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>, на</w:t>
      </w:r>
      <w:r w:rsidRPr="00F5719F">
        <w:rPr>
          <w:rFonts w:ascii="Times New Roman" w:hAnsi="Times New Roman" w:cs="Times New Roman"/>
          <w:sz w:val="28"/>
          <w:szCs w:val="28"/>
        </w:rPr>
        <w:t>явни</w:t>
      </w:r>
      <w:r>
        <w:rPr>
          <w:rFonts w:ascii="Times New Roman" w:hAnsi="Times New Roman" w:cs="Times New Roman"/>
          <w:sz w:val="28"/>
          <w:szCs w:val="28"/>
        </w:rPr>
        <w:t>й в у</w:t>
      </w:r>
      <w:r w:rsidRPr="00F5719F">
        <w:rPr>
          <w:rFonts w:ascii="Times New Roman" w:hAnsi="Times New Roman" w:cs="Times New Roman"/>
          <w:sz w:val="28"/>
          <w:szCs w:val="28"/>
        </w:rPr>
        <w:t>сіх його складних речовинах, наприклад:</w:t>
      </w:r>
    </w:p>
    <w:p w:rsidR="00750100" w:rsidRPr="007733AB" w:rsidRDefault="00750100" w:rsidP="00750100">
      <w:pPr>
        <w:spacing w:line="240" w:lineRule="atLeast"/>
        <w:ind w:left="180" w:right="40"/>
        <w:rPr>
          <w:rFonts w:ascii="Times New Roman" w:hAnsi="Times New Roman" w:cs="Times New Roman"/>
          <w:sz w:val="28"/>
          <w:szCs w:val="28"/>
          <w:lang w:val="en-US"/>
        </w:rPr>
      </w:pPr>
      <w:r w:rsidRPr="00F9418F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9418F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1              2                    3</w:t>
      </w:r>
    </w:p>
    <w:p w:rsidR="00750100" w:rsidRPr="00F5719F" w:rsidRDefault="00750100" w:rsidP="00750100">
      <w:pPr>
        <w:spacing w:line="240" w:lineRule="atLeast"/>
        <w:ind w:right="1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5719F">
        <w:rPr>
          <w:rFonts w:ascii="Times New Roman" w:hAnsi="Times New Roman" w:cs="Times New Roman"/>
          <w:sz w:val="28"/>
          <w:szCs w:val="28"/>
          <w:lang w:val="de-DE"/>
        </w:rPr>
        <w:t>Ca</w:t>
      </w:r>
      <w:proofErr w:type="spellEnd"/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CB4A09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F5719F">
        <w:rPr>
          <w:rFonts w:ascii="Times New Roman" w:hAnsi="Times New Roman" w:cs="Times New Roman"/>
          <w:sz w:val="28"/>
          <w:szCs w:val="28"/>
          <w:lang w:val="de-DE"/>
        </w:rPr>
        <w:t>CaO</w:t>
      </w:r>
      <w:proofErr w:type="spellEnd"/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CB4A09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>(ОН)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CB4A09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sz w:val="28"/>
          <w:szCs w:val="28"/>
        </w:rPr>
        <w:t>СаС1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50100" w:rsidRPr="00F5719F" w:rsidRDefault="00750100" w:rsidP="00750100">
      <w:pPr>
        <w:widowControl w:val="0"/>
        <w:numPr>
          <w:ilvl w:val="0"/>
          <w:numId w:val="3"/>
        </w:numPr>
        <w:tabs>
          <w:tab w:val="left" w:pos="426"/>
        </w:tabs>
        <w:spacing w:after="0" w:line="276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t>2Са + 0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 = 2СаО;</w:t>
      </w:r>
    </w:p>
    <w:p w:rsidR="00750100" w:rsidRPr="00F5719F" w:rsidRDefault="00750100" w:rsidP="00750100">
      <w:pPr>
        <w:widowControl w:val="0"/>
        <w:numPr>
          <w:ilvl w:val="0"/>
          <w:numId w:val="3"/>
        </w:numPr>
        <w:tabs>
          <w:tab w:val="left" w:pos="425"/>
        </w:tabs>
        <w:spacing w:after="0" w:line="276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СаО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 xml:space="preserve"> + Н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0 = </w:t>
      </w: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>(ОН)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>;</w:t>
      </w:r>
    </w:p>
    <w:p w:rsidR="00750100" w:rsidRPr="00F5719F" w:rsidRDefault="00750100" w:rsidP="00750100">
      <w:pPr>
        <w:widowControl w:val="0"/>
        <w:numPr>
          <w:ilvl w:val="0"/>
          <w:numId w:val="3"/>
        </w:numPr>
        <w:tabs>
          <w:tab w:val="left" w:pos="425"/>
        </w:tabs>
        <w:spacing w:after="83" w:line="276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>(ОН)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 + 2НС1 = СаС1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 xml:space="preserve"> + 2Н</w:t>
      </w:r>
      <w:r w:rsidRPr="00F571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5719F">
        <w:rPr>
          <w:rFonts w:ascii="Times New Roman" w:hAnsi="Times New Roman" w:cs="Times New Roman"/>
          <w:sz w:val="28"/>
          <w:szCs w:val="28"/>
        </w:rPr>
        <w:t>0.</w:t>
      </w:r>
    </w:p>
    <w:p w:rsidR="001D65C2" w:rsidRDefault="001D65C2" w:rsidP="001D65C2">
      <w:pPr>
        <w:tabs>
          <w:tab w:val="left" w:pos="3404"/>
        </w:tabs>
        <w:spacing w:line="360" w:lineRule="auto"/>
        <w:ind w:left="260"/>
        <w:rPr>
          <w:b/>
          <w:sz w:val="28"/>
          <w:szCs w:val="28"/>
        </w:rPr>
      </w:pPr>
      <w:r w:rsidRPr="001D65C2">
        <w:rPr>
          <w:b/>
          <w:color w:val="FF0000"/>
          <w:sz w:val="28"/>
          <w:szCs w:val="28"/>
        </w:rPr>
        <w:t>Зверніть увагу:</w:t>
      </w:r>
      <w:r w:rsidR="00750100" w:rsidRPr="001D65C2">
        <w:rPr>
          <w:b/>
          <w:sz w:val="28"/>
          <w:szCs w:val="28"/>
        </w:rPr>
        <w:tab/>
      </w:r>
    </w:p>
    <w:p w:rsidR="00750100" w:rsidRPr="001D65C2" w:rsidRDefault="00750100" w:rsidP="001D65C2">
      <w:pPr>
        <w:tabs>
          <w:tab w:val="left" w:pos="3404"/>
        </w:tabs>
        <w:spacing w:line="360" w:lineRule="auto"/>
        <w:ind w:left="260"/>
        <w:rPr>
          <w:b/>
          <w:sz w:val="28"/>
          <w:szCs w:val="28"/>
        </w:rPr>
      </w:pPr>
      <w:r w:rsidRPr="001D65C2">
        <w:rPr>
          <w:rFonts w:ascii="Times New Roman" w:hAnsi="Times New Roman" w:cs="Times New Roman"/>
          <w:b/>
          <w:sz w:val="28"/>
          <w:szCs w:val="28"/>
        </w:rPr>
        <w:t xml:space="preserve">Правило генетичних </w:t>
      </w:r>
      <w:proofErr w:type="spellStart"/>
      <w:r w:rsidRPr="001D65C2">
        <w:rPr>
          <w:rFonts w:ascii="Times New Roman" w:hAnsi="Times New Roman" w:cs="Times New Roman"/>
          <w:b/>
          <w:sz w:val="28"/>
          <w:szCs w:val="28"/>
        </w:rPr>
        <w:t>зв’язків</w:t>
      </w:r>
      <w:proofErr w:type="spellEnd"/>
      <w:r w:rsidRPr="001D65C2">
        <w:rPr>
          <w:rFonts w:ascii="Times New Roman" w:hAnsi="Times New Roman" w:cs="Times New Roman"/>
          <w:b/>
          <w:sz w:val="28"/>
          <w:szCs w:val="28"/>
        </w:rPr>
        <w:t>:</w:t>
      </w:r>
    </w:p>
    <w:p w:rsidR="00750100" w:rsidRPr="000B58ED" w:rsidRDefault="00750100" w:rsidP="00750100">
      <w:pPr>
        <w:pStyle w:val="a8"/>
        <w:numPr>
          <w:ilvl w:val="0"/>
          <w:numId w:val="5"/>
        </w:numPr>
        <w:tabs>
          <w:tab w:val="left" w:pos="486"/>
        </w:tabs>
        <w:spacing w:line="360" w:lineRule="auto"/>
        <w:ind w:left="284" w:right="540"/>
        <w:jc w:val="both"/>
        <w:rPr>
          <w:rFonts w:ascii="Times New Roman" w:hAnsi="Times New Roman" w:cs="Times New Roman"/>
          <w:sz w:val="28"/>
          <w:szCs w:val="28"/>
        </w:rPr>
      </w:pPr>
      <w:r w:rsidRPr="000B58ED">
        <w:rPr>
          <w:rFonts w:ascii="Times New Roman" w:hAnsi="Times New Roman" w:cs="Times New Roman"/>
          <w:sz w:val="28"/>
          <w:szCs w:val="28"/>
        </w:rPr>
        <w:t>Кількість стрілочок у схемі відповідає кількості рівнянь хі</w:t>
      </w:r>
      <w:r w:rsidRPr="000B58ED">
        <w:rPr>
          <w:rFonts w:ascii="Times New Roman" w:hAnsi="Times New Roman" w:cs="Times New Roman"/>
          <w:sz w:val="28"/>
          <w:szCs w:val="28"/>
        </w:rPr>
        <w:softHyphen/>
        <w:t>мічних реакцій, які необхідно скласти.</w:t>
      </w:r>
    </w:p>
    <w:p w:rsidR="00750100" w:rsidRPr="000B58ED" w:rsidRDefault="00750100" w:rsidP="00750100">
      <w:pPr>
        <w:widowControl w:val="0"/>
        <w:numPr>
          <w:ilvl w:val="0"/>
          <w:numId w:val="5"/>
        </w:numPr>
        <w:tabs>
          <w:tab w:val="left" w:pos="481"/>
        </w:tabs>
        <w:spacing w:after="171" w:line="360" w:lineRule="auto"/>
        <w:ind w:left="260" w:right="100"/>
        <w:jc w:val="both"/>
        <w:rPr>
          <w:rFonts w:ascii="Times New Roman" w:hAnsi="Times New Roman" w:cs="Times New Roman"/>
          <w:sz w:val="28"/>
          <w:szCs w:val="28"/>
        </w:rPr>
      </w:pPr>
      <w:r w:rsidRPr="000B58ED">
        <w:rPr>
          <w:rFonts w:ascii="Times New Roman" w:hAnsi="Times New Roman" w:cs="Times New Roman"/>
          <w:sz w:val="28"/>
          <w:szCs w:val="28"/>
        </w:rPr>
        <w:t>Сполуки, записані перед стрілочкою, обов’язково мають вступити в хімічну реакцію.</w:t>
      </w:r>
    </w:p>
    <w:p w:rsidR="00750100" w:rsidRPr="000B58ED" w:rsidRDefault="00750100" w:rsidP="00750100">
      <w:pPr>
        <w:widowControl w:val="0"/>
        <w:numPr>
          <w:ilvl w:val="0"/>
          <w:numId w:val="5"/>
        </w:numPr>
        <w:tabs>
          <w:tab w:val="left" w:pos="481"/>
        </w:tabs>
        <w:spacing w:after="171" w:line="360" w:lineRule="auto"/>
        <w:ind w:left="260" w:right="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Сполуки, записані піс</w:t>
      </w:r>
      <w:r w:rsidRPr="000B58ED">
        <w:rPr>
          <w:rFonts w:ascii="Times New Roman" w:hAnsi="Times New Roman" w:cs="Times New Roman"/>
          <w:sz w:val="28"/>
          <w:szCs w:val="28"/>
        </w:rPr>
        <w:t>ля стрілочки, мають утворитися внаслі</w:t>
      </w:r>
      <w:r w:rsidRPr="000B58ED">
        <w:rPr>
          <w:rFonts w:ascii="Times New Roman" w:hAnsi="Times New Roman" w:cs="Times New Roman"/>
          <w:sz w:val="28"/>
          <w:szCs w:val="28"/>
        </w:rPr>
        <w:softHyphen/>
        <w:t>док реакції.</w:t>
      </w:r>
    </w:p>
    <w:p w:rsidR="00750100" w:rsidRPr="00F5719F" w:rsidRDefault="00750100" w:rsidP="00750100">
      <w:pPr>
        <w:spacing w:after="84" w:line="276" w:lineRule="auto"/>
        <w:ind w:left="180" w:right="40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t xml:space="preserve">Проте, як вам відомо, нерозчинну основу не можна добути з оксиду, піддавши його взаємодії з водою. Тому генетичний зв’язок </w:t>
      </w: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ускладнюється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 xml:space="preserve"> на одну ланку:</w:t>
      </w:r>
    </w:p>
    <w:p w:rsidR="00750100" w:rsidRPr="00F5719F" w:rsidRDefault="00750100" w:rsidP="00750100">
      <w:pPr>
        <w:pStyle w:val="70"/>
        <w:shd w:val="clear" w:color="auto" w:fill="auto"/>
        <w:spacing w:after="14" w:line="276" w:lineRule="auto"/>
        <w:ind w:left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метал 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основний оксид —</w:t>
      </w:r>
      <w:r w:rsidRPr="00CB4A09">
        <w:rPr>
          <w:rFonts w:ascii="Times New Roman" w:hAnsi="Times New Roman" w:cs="Times New Roman"/>
          <w:color w:val="000000"/>
          <w:sz w:val="28"/>
          <w:szCs w:val="28"/>
          <w:lang w:val="ru-RU"/>
        </w:rPr>
        <w:t>&gt;</w:t>
      </w:r>
      <w:r w:rsidRPr="00F5719F">
        <w:rPr>
          <w:rFonts w:ascii="Times New Roman" w:hAnsi="Times New Roman" w:cs="Times New Roman"/>
          <w:color w:val="000000"/>
          <w:sz w:val="28"/>
          <w:szCs w:val="28"/>
        </w:rPr>
        <w:t>сіль —&gt; основа</w:t>
      </w:r>
      <w:r w:rsidRPr="009542C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5719F">
        <w:rPr>
          <w:rFonts w:ascii="Times New Roman" w:hAnsi="Times New Roman" w:cs="Times New Roman"/>
          <w:color w:val="000000"/>
          <w:sz w:val="28"/>
          <w:szCs w:val="28"/>
        </w:rPr>
        <w:t>—&gt; інша сіль.</w:t>
      </w:r>
    </w:p>
    <w:p w:rsidR="00750100" w:rsidRPr="00F5719F" w:rsidRDefault="00750100" w:rsidP="00750100">
      <w:pPr>
        <w:spacing w:after="105" w:line="276" w:lineRule="auto"/>
        <w:ind w:left="180"/>
        <w:rPr>
          <w:rFonts w:ascii="Times New Roman" w:hAnsi="Times New Roman" w:cs="Times New Roman"/>
          <w:sz w:val="28"/>
          <w:szCs w:val="28"/>
        </w:rPr>
      </w:pPr>
      <w:r w:rsidRPr="00F5719F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заліза</w:t>
      </w:r>
      <w:r w:rsidRPr="00F5719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5719F">
        <w:rPr>
          <w:rFonts w:ascii="Times New Roman" w:hAnsi="Times New Roman" w:cs="Times New Roman"/>
          <w:sz w:val="28"/>
          <w:szCs w:val="28"/>
        </w:rPr>
        <w:t>сполук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Феруму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 xml:space="preserve"> він має вигляд:</w:t>
      </w:r>
    </w:p>
    <w:p w:rsidR="00750100" w:rsidRDefault="00750100" w:rsidP="00750100">
      <w:pPr>
        <w:spacing w:line="240" w:lineRule="atLeast"/>
        <w:ind w:right="119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ab/>
      </w:r>
      <w:r>
        <w:rPr>
          <w:rFonts w:ascii="Times New Roman" w:hAnsi="Times New Roman" w:cs="Times New Roman"/>
          <w:sz w:val="28"/>
          <w:szCs w:val="28"/>
          <w:lang w:val="de-DE"/>
        </w:rPr>
        <w:tab/>
      </w:r>
      <w:r>
        <w:rPr>
          <w:rFonts w:ascii="Times New Roman" w:hAnsi="Times New Roman" w:cs="Times New Roman"/>
          <w:sz w:val="28"/>
          <w:szCs w:val="28"/>
          <w:lang w:val="de-DE"/>
        </w:rPr>
        <w:tab/>
        <w:t xml:space="preserve">        1              2                  3                    4</w:t>
      </w:r>
    </w:p>
    <w:p w:rsidR="00750100" w:rsidRPr="009542C0" w:rsidRDefault="00750100" w:rsidP="00750100">
      <w:pPr>
        <w:spacing w:line="240" w:lineRule="atLeast"/>
        <w:ind w:right="119"/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Fe</w:t>
      </w:r>
      <w:proofErr w:type="spellEnd"/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5719F">
        <w:rPr>
          <w:rFonts w:ascii="Times New Roman" w:hAnsi="Times New Roman" w:cs="Times New Roman"/>
          <w:sz w:val="28"/>
          <w:szCs w:val="28"/>
        </w:rPr>
        <w:t>—&gt;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Fe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>O</w:t>
      </w:r>
      <w:proofErr w:type="spellEnd"/>
      <w:r w:rsidRPr="00F5719F">
        <w:rPr>
          <w:rFonts w:ascii="Times New Roman" w:hAnsi="Times New Roman" w:cs="Times New Roman"/>
          <w:sz w:val="28"/>
          <w:szCs w:val="28"/>
        </w:rPr>
        <w:t>—&gt;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Fe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>S0</w:t>
      </w:r>
      <w:r w:rsidRPr="00F5719F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4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5719F">
        <w:rPr>
          <w:rFonts w:ascii="Times New Roman" w:hAnsi="Times New Roman" w:cs="Times New Roman"/>
          <w:sz w:val="28"/>
          <w:szCs w:val="28"/>
        </w:rPr>
        <w:t>—&gt;</w:t>
      </w:r>
      <w:r w:rsidRPr="00F57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>(OH)</w:t>
      </w:r>
      <w:r w:rsidRPr="00F5719F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F5719F">
        <w:rPr>
          <w:rFonts w:ascii="Times New Roman" w:hAnsi="Times New Roman" w:cs="Times New Roman"/>
          <w:sz w:val="28"/>
          <w:szCs w:val="28"/>
        </w:rPr>
        <w:t>—&gt;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de-DE"/>
        </w:rPr>
        <w:t>Fe</w:t>
      </w:r>
      <w:r w:rsidRPr="00F5719F">
        <w:rPr>
          <w:rFonts w:ascii="Times New Roman" w:hAnsi="Times New Roman" w:cs="Times New Roman"/>
          <w:sz w:val="28"/>
          <w:szCs w:val="28"/>
          <w:lang w:val="de-DE"/>
        </w:rPr>
        <w:t>Cl</w:t>
      </w:r>
      <w:r w:rsidRPr="00F5719F">
        <w:rPr>
          <w:rFonts w:ascii="Times New Roman" w:hAnsi="Times New Roman" w:cs="Times New Roman"/>
          <w:sz w:val="28"/>
          <w:szCs w:val="28"/>
          <w:vertAlign w:val="subscript"/>
          <w:lang w:val="de-DE"/>
        </w:rPr>
        <w:t>2</w:t>
      </w:r>
    </w:p>
    <w:p w:rsidR="00750100" w:rsidRDefault="00750100" w:rsidP="00750100">
      <w:pPr>
        <w:tabs>
          <w:tab w:val="left" w:pos="426"/>
        </w:tabs>
        <w:spacing w:after="14" w:line="276" w:lineRule="auto"/>
        <w:rPr>
          <w:rFonts w:ascii="Times New Roman" w:hAnsi="Times New Roman" w:cs="Times New Roman"/>
          <w:sz w:val="28"/>
          <w:szCs w:val="28"/>
          <w:lang w:val="de-DE"/>
        </w:rPr>
      </w:pPr>
    </w:p>
    <w:p w:rsidR="00750100" w:rsidRPr="00C60743" w:rsidRDefault="00750100" w:rsidP="00750100">
      <w:pPr>
        <w:pStyle w:val="a8"/>
        <w:numPr>
          <w:ilvl w:val="0"/>
          <w:numId w:val="9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2Fe+O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=2FeO</w:t>
      </w:r>
    </w:p>
    <w:p w:rsidR="00750100" w:rsidRPr="00C60743" w:rsidRDefault="00750100" w:rsidP="00750100">
      <w:pPr>
        <w:pStyle w:val="a8"/>
        <w:numPr>
          <w:ilvl w:val="0"/>
          <w:numId w:val="9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=FeSO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750100" w:rsidRPr="00C60743" w:rsidRDefault="00750100" w:rsidP="00750100">
      <w:pPr>
        <w:pStyle w:val="a8"/>
        <w:numPr>
          <w:ilvl w:val="0"/>
          <w:numId w:val="9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3175</wp:posOffset>
                </wp:positionV>
                <wp:extent cx="0" cy="238125"/>
                <wp:effectExtent l="57150" t="9525" r="57150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610A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03.6pt;margin-top:.25pt;width:0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FeSO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+2NaOH =Fe(OH)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+Na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</w:p>
    <w:p w:rsidR="00750100" w:rsidRPr="003D010F" w:rsidRDefault="00750100" w:rsidP="00750100">
      <w:pPr>
        <w:pStyle w:val="a8"/>
        <w:numPr>
          <w:ilvl w:val="0"/>
          <w:numId w:val="9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Fe(OH)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+2HCl=</w:t>
      </w:r>
      <w:r w:rsidRPr="00C607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FeCl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+2H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:rsidR="00750100" w:rsidRPr="00495994" w:rsidRDefault="00750100" w:rsidP="00750100">
      <w:pPr>
        <w:pStyle w:val="a8"/>
        <w:numPr>
          <w:ilvl w:val="0"/>
          <w:numId w:val="7"/>
        </w:numPr>
        <w:spacing w:after="84" w:line="276" w:lineRule="auto"/>
        <w:ind w:right="20"/>
        <w:rPr>
          <w:rFonts w:ascii="Times New Roman" w:hAnsi="Times New Roman" w:cs="Times New Roman"/>
          <w:sz w:val="28"/>
          <w:szCs w:val="28"/>
        </w:rPr>
      </w:pPr>
      <w:r w:rsidRPr="001D65C2">
        <w:rPr>
          <w:rFonts w:ascii="Times New Roman" w:hAnsi="Times New Roman" w:cs="Times New Roman"/>
          <w:b/>
          <w:sz w:val="28"/>
          <w:szCs w:val="28"/>
        </w:rPr>
        <w:t xml:space="preserve">Генетичний ряд неметалів. </w:t>
      </w:r>
      <w:r w:rsidRPr="00495994">
        <w:rPr>
          <w:rFonts w:ascii="Times New Roman" w:hAnsi="Times New Roman" w:cs="Times New Roman"/>
          <w:sz w:val="28"/>
          <w:szCs w:val="28"/>
        </w:rPr>
        <w:t>Генетичний ряд неметалів вибу</w:t>
      </w:r>
      <w:r w:rsidRPr="00495994">
        <w:rPr>
          <w:rFonts w:ascii="Times New Roman" w:hAnsi="Times New Roman" w:cs="Times New Roman"/>
          <w:sz w:val="28"/>
          <w:szCs w:val="28"/>
        </w:rPr>
        <w:softHyphen/>
        <w:t>довується за тим самим принципом, що й металів, лише гідрат оксиду в ньому не основа, а кислота:</w:t>
      </w:r>
    </w:p>
    <w:p w:rsidR="00750100" w:rsidRPr="00A300D9" w:rsidRDefault="00750100" w:rsidP="00750100">
      <w:pPr>
        <w:spacing w:after="50" w:line="276" w:lineRule="auto"/>
        <w:ind w:left="20"/>
        <w:rPr>
          <w:rFonts w:ascii="Times New Roman" w:hAnsi="Times New Roman" w:cs="Times New Roman"/>
          <w:b/>
          <w:sz w:val="28"/>
          <w:szCs w:val="28"/>
        </w:rPr>
      </w:pPr>
      <w:r w:rsidRPr="00A300D9">
        <w:rPr>
          <w:rFonts w:ascii="Times New Roman" w:hAnsi="Times New Roman" w:cs="Times New Roman"/>
          <w:b/>
          <w:sz w:val="28"/>
          <w:szCs w:val="28"/>
        </w:rPr>
        <w:t>неметал —&gt; кислотний оксид —&gt;  кислота —&gt; сіль.</w:t>
      </w:r>
    </w:p>
    <w:p w:rsidR="00750100" w:rsidRPr="003C68AA" w:rsidRDefault="00750100" w:rsidP="00750100">
      <w:pPr>
        <w:spacing w:line="276" w:lineRule="auto"/>
        <w:ind w:left="20" w:firstLine="280"/>
        <w:rPr>
          <w:rFonts w:ascii="Times New Roman" w:hAnsi="Times New Roman" w:cs="Times New Roman"/>
          <w:sz w:val="28"/>
          <w:szCs w:val="28"/>
        </w:rPr>
      </w:pPr>
      <w:r w:rsidRPr="003C68AA">
        <w:rPr>
          <w:rFonts w:ascii="Times New Roman" w:hAnsi="Times New Roman" w:cs="Times New Roman"/>
          <w:sz w:val="28"/>
          <w:szCs w:val="28"/>
        </w:rPr>
        <w:t>Розглянемо генетичний ряд неметалів на прикладі сірки:</w:t>
      </w:r>
    </w:p>
    <w:p w:rsidR="00750100" w:rsidRPr="008779C5" w:rsidRDefault="00750100" w:rsidP="00750100">
      <w:pPr>
        <w:tabs>
          <w:tab w:val="left" w:pos="2861"/>
          <w:tab w:val="left" w:pos="3715"/>
        </w:tabs>
        <w:spacing w:line="276" w:lineRule="auto"/>
        <w:ind w:left="2160"/>
        <w:rPr>
          <w:sz w:val="28"/>
          <w:szCs w:val="28"/>
          <w:lang w:val="en-US"/>
        </w:rPr>
      </w:pPr>
      <w:r w:rsidRPr="00F9418F">
        <w:rPr>
          <w:sz w:val="28"/>
          <w:szCs w:val="28"/>
          <w:lang w:val="ru-RU"/>
        </w:rPr>
        <w:tab/>
        <w:t xml:space="preserve">        </w:t>
      </w:r>
      <w:r w:rsidRPr="003C68AA">
        <w:rPr>
          <w:sz w:val="28"/>
          <w:szCs w:val="28"/>
        </w:rPr>
        <w:t>1</w:t>
      </w:r>
      <w:r w:rsidRPr="003C68AA"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   </w:t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             3</w:t>
      </w:r>
    </w:p>
    <w:p w:rsidR="00750100" w:rsidRPr="003C68AA" w:rsidRDefault="00750100" w:rsidP="00750100">
      <w:pPr>
        <w:pStyle w:val="40"/>
        <w:shd w:val="clear" w:color="auto" w:fill="auto"/>
        <w:spacing w:after="18" w:line="276" w:lineRule="auto"/>
        <w:ind w:right="1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 xml:space="preserve"> —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—&gt;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—&gt;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C68AA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3C68A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</w:p>
    <w:p w:rsidR="00750100" w:rsidRPr="00A07A19" w:rsidRDefault="00A07A19" w:rsidP="00750100">
      <w:pPr>
        <w:pStyle w:val="11"/>
        <w:keepNext/>
        <w:keepLines/>
        <w:shd w:val="clear" w:color="auto" w:fill="auto"/>
        <w:tabs>
          <w:tab w:val="left" w:pos="284"/>
        </w:tabs>
        <w:spacing w:before="0" w:line="276" w:lineRule="auto"/>
        <w:ind w:left="23"/>
        <w:jc w:val="left"/>
        <w:rPr>
          <w:sz w:val="28"/>
          <w:szCs w:val="28"/>
        </w:rPr>
      </w:pPr>
      <w:bookmarkStart w:id="0" w:name="bookmark0"/>
      <w:r>
        <w:rPr>
          <w:rStyle w:val="1FranklinGothicHeavy11pt"/>
          <w:b w:val="0"/>
          <w:sz w:val="28"/>
          <w:szCs w:val="28"/>
          <w:lang w:val="ru-RU"/>
        </w:rPr>
        <w:t xml:space="preserve">     </w:t>
      </w:r>
      <w:r w:rsidRPr="00A07A19">
        <w:rPr>
          <w:rStyle w:val="1FranklinGothicHeavy11pt"/>
          <w:sz w:val="24"/>
          <w:szCs w:val="24"/>
        </w:rPr>
        <w:t>1</w:t>
      </w:r>
      <w:r w:rsidR="00750100" w:rsidRPr="00A07A19">
        <w:rPr>
          <w:color w:val="000000"/>
          <w:sz w:val="28"/>
          <w:szCs w:val="28"/>
        </w:rPr>
        <w:t xml:space="preserve">) </w:t>
      </w:r>
      <w:r w:rsidR="00750100" w:rsidRPr="00A07A19">
        <w:rPr>
          <w:color w:val="000000"/>
          <w:sz w:val="28"/>
          <w:szCs w:val="28"/>
          <w:lang w:val="en-US"/>
        </w:rPr>
        <w:t>S</w:t>
      </w:r>
      <w:r w:rsidR="00750100" w:rsidRPr="00A07A19">
        <w:rPr>
          <w:color w:val="000000"/>
          <w:sz w:val="28"/>
          <w:szCs w:val="28"/>
        </w:rPr>
        <w:t xml:space="preserve"> + </w:t>
      </w:r>
      <w:r w:rsidR="00750100" w:rsidRPr="00A07A19">
        <w:rPr>
          <w:rStyle w:val="1FranklinGothicHeavy11pt"/>
          <w:sz w:val="28"/>
          <w:szCs w:val="28"/>
        </w:rPr>
        <w:t>0</w:t>
      </w:r>
      <w:r w:rsidR="00750100" w:rsidRPr="00A07A19">
        <w:rPr>
          <w:rStyle w:val="1FranklinGothicHeavy11pt"/>
          <w:sz w:val="28"/>
          <w:szCs w:val="28"/>
          <w:vertAlign w:val="subscript"/>
        </w:rPr>
        <w:t>2</w:t>
      </w:r>
      <w:r w:rsidR="00750100" w:rsidRPr="00A07A19">
        <w:rPr>
          <w:color w:val="000000"/>
          <w:sz w:val="28"/>
          <w:szCs w:val="28"/>
        </w:rPr>
        <w:t xml:space="preserve"> = </w:t>
      </w:r>
      <w:r w:rsidR="00750100" w:rsidRPr="00A07A19">
        <w:rPr>
          <w:rStyle w:val="1FranklinGothicHeavy11pt"/>
          <w:sz w:val="28"/>
          <w:szCs w:val="28"/>
          <w:lang w:val="en-US"/>
        </w:rPr>
        <w:t>S</w:t>
      </w:r>
      <w:r w:rsidR="00750100" w:rsidRPr="00A07A19">
        <w:rPr>
          <w:rStyle w:val="1FranklinGothicHeavy11pt"/>
          <w:sz w:val="28"/>
          <w:szCs w:val="28"/>
        </w:rPr>
        <w:t>0</w:t>
      </w:r>
      <w:r w:rsidR="00750100" w:rsidRPr="00A07A19">
        <w:rPr>
          <w:color w:val="000000"/>
          <w:sz w:val="28"/>
          <w:szCs w:val="28"/>
          <w:vertAlign w:val="subscript"/>
        </w:rPr>
        <w:t>2</w:t>
      </w:r>
      <w:r w:rsidR="00750100" w:rsidRPr="00A07A19">
        <w:rPr>
          <w:color w:val="000000"/>
          <w:sz w:val="28"/>
          <w:szCs w:val="28"/>
        </w:rPr>
        <w:t>;</w:t>
      </w:r>
      <w:bookmarkEnd w:id="0"/>
    </w:p>
    <w:p w:rsidR="00750100" w:rsidRPr="00A07A19" w:rsidRDefault="00A07A19" w:rsidP="00A07A19">
      <w:pPr>
        <w:widowControl w:val="0"/>
        <w:tabs>
          <w:tab w:val="left" w:pos="284"/>
          <w:tab w:val="left" w:pos="540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2) </w:t>
      </w:r>
      <w:r w:rsidR="00750100" w:rsidRPr="00A07A19">
        <w:rPr>
          <w:rFonts w:ascii="Times New Roman" w:hAnsi="Times New Roman" w:cs="Times New Roman"/>
          <w:b/>
          <w:sz w:val="28"/>
          <w:szCs w:val="28"/>
        </w:rPr>
        <w:t>Н</w:t>
      </w:r>
      <w:r w:rsidR="00750100" w:rsidRPr="00A07A19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50100" w:rsidRPr="00A07A19">
        <w:rPr>
          <w:rFonts w:ascii="Times New Roman" w:hAnsi="Times New Roman" w:cs="Times New Roman"/>
          <w:b/>
          <w:sz w:val="28"/>
          <w:szCs w:val="28"/>
        </w:rPr>
        <w:t xml:space="preserve">0 + </w:t>
      </w:r>
      <w:r w:rsidR="00750100" w:rsidRPr="00A07A1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750100" w:rsidRPr="00A07A19">
        <w:rPr>
          <w:rFonts w:ascii="Times New Roman" w:hAnsi="Times New Roman" w:cs="Times New Roman"/>
          <w:b/>
          <w:sz w:val="28"/>
          <w:szCs w:val="28"/>
          <w:lang w:val="ru-RU"/>
        </w:rPr>
        <w:t>0</w:t>
      </w:r>
      <w:r w:rsidR="00750100" w:rsidRPr="00A07A19">
        <w:rPr>
          <w:rFonts w:ascii="Times New Roman" w:hAnsi="Times New Roman" w:cs="Times New Roman"/>
          <w:b/>
          <w:sz w:val="28"/>
          <w:szCs w:val="28"/>
          <w:vertAlign w:val="subscript"/>
          <w:lang w:val="ru-RU"/>
        </w:rPr>
        <w:t>2</w:t>
      </w:r>
      <w:r w:rsidR="00750100" w:rsidRPr="00A07A1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50100" w:rsidRPr="00A07A19">
        <w:rPr>
          <w:rFonts w:ascii="Times New Roman" w:hAnsi="Times New Roman" w:cs="Times New Roman"/>
          <w:b/>
          <w:sz w:val="28"/>
          <w:szCs w:val="28"/>
        </w:rPr>
        <w:t>= Н</w:t>
      </w:r>
      <w:r w:rsidR="00750100" w:rsidRPr="00A07A19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50100" w:rsidRPr="00A07A1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750100" w:rsidRPr="00A07A19">
        <w:rPr>
          <w:rFonts w:ascii="Times New Roman" w:hAnsi="Times New Roman" w:cs="Times New Roman"/>
          <w:b/>
          <w:sz w:val="28"/>
          <w:szCs w:val="28"/>
        </w:rPr>
        <w:t>0</w:t>
      </w:r>
      <w:r w:rsidR="00750100" w:rsidRPr="00A07A19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="00750100" w:rsidRPr="00A07A19">
        <w:rPr>
          <w:rFonts w:ascii="Times New Roman" w:hAnsi="Times New Roman" w:cs="Times New Roman"/>
          <w:b/>
          <w:sz w:val="28"/>
          <w:szCs w:val="28"/>
        </w:rPr>
        <w:t>;</w:t>
      </w:r>
    </w:p>
    <w:p w:rsidR="00750100" w:rsidRPr="00A07A19" w:rsidRDefault="00750100" w:rsidP="00A07A19">
      <w:pPr>
        <w:pStyle w:val="a8"/>
        <w:numPr>
          <w:ilvl w:val="0"/>
          <w:numId w:val="11"/>
        </w:numPr>
        <w:tabs>
          <w:tab w:val="left" w:pos="284"/>
          <w:tab w:val="left" w:pos="554"/>
        </w:tabs>
        <w:spacing w:after="106" w:line="276" w:lineRule="auto"/>
        <w:jc w:val="both"/>
        <w:rPr>
          <w:rStyle w:val="a9"/>
          <w:rFonts w:ascii="Times New Roman" w:eastAsia="Courier New" w:hAnsi="Times New Roman" w:cs="Times New Roman"/>
          <w:b/>
          <w:smallCaps w:val="0"/>
          <w:sz w:val="28"/>
          <w:szCs w:val="28"/>
        </w:rPr>
      </w:pPr>
      <w:r w:rsidRPr="00A07A19">
        <w:rPr>
          <w:rStyle w:val="a9"/>
          <w:rFonts w:ascii="Times New Roman" w:hAnsi="Times New Roman" w:cs="Times New Roman"/>
          <w:b/>
          <w:sz w:val="28"/>
          <w:szCs w:val="28"/>
        </w:rPr>
        <w:t>2КОН + Н</w:t>
      </w:r>
      <w:r w:rsidRPr="00A07A19">
        <w:rPr>
          <w:rStyle w:val="a9"/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A07A19">
        <w:rPr>
          <w:rStyle w:val="a9"/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07A19">
        <w:rPr>
          <w:rStyle w:val="a9"/>
          <w:rFonts w:ascii="Times New Roman" w:hAnsi="Times New Roman" w:cs="Times New Roman"/>
          <w:b/>
          <w:sz w:val="28"/>
          <w:szCs w:val="28"/>
        </w:rPr>
        <w:t>0з = К</w:t>
      </w:r>
      <w:r w:rsidRPr="00A07A19">
        <w:rPr>
          <w:rStyle w:val="a9"/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A07A19">
        <w:rPr>
          <w:rStyle w:val="a9"/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07A19">
        <w:rPr>
          <w:rStyle w:val="a9"/>
          <w:rFonts w:ascii="Times New Roman" w:hAnsi="Times New Roman" w:cs="Times New Roman"/>
          <w:b/>
          <w:sz w:val="28"/>
          <w:szCs w:val="28"/>
        </w:rPr>
        <w:t>0</w:t>
      </w:r>
      <w:r w:rsidRPr="00A07A19">
        <w:rPr>
          <w:rStyle w:val="a9"/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A07A19">
        <w:rPr>
          <w:rStyle w:val="a9"/>
          <w:rFonts w:ascii="Times New Roman" w:hAnsi="Times New Roman" w:cs="Times New Roman"/>
          <w:b/>
          <w:sz w:val="28"/>
          <w:szCs w:val="28"/>
        </w:rPr>
        <w:t xml:space="preserve"> + 2Н</w:t>
      </w:r>
      <w:r w:rsidRPr="00A07A19">
        <w:rPr>
          <w:rStyle w:val="a9"/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A07A19">
        <w:rPr>
          <w:rStyle w:val="a9"/>
          <w:rFonts w:ascii="Times New Roman" w:hAnsi="Times New Roman" w:cs="Times New Roman"/>
          <w:b/>
          <w:sz w:val="28"/>
          <w:szCs w:val="28"/>
        </w:rPr>
        <w:t>0.</w:t>
      </w:r>
      <w:bookmarkStart w:id="1" w:name="_GoBack"/>
      <w:bookmarkEnd w:id="1"/>
    </w:p>
    <w:p w:rsidR="00750100" w:rsidRPr="006C1C54" w:rsidRDefault="00750100" w:rsidP="006C1C54">
      <w:pPr>
        <w:tabs>
          <w:tab w:val="left" w:pos="706"/>
        </w:tabs>
        <w:spacing w:line="413" w:lineRule="exact"/>
        <w:ind w:right="40"/>
        <w:jc w:val="both"/>
        <w:rPr>
          <w:rFonts w:ascii="Times New Roman" w:hAnsi="Times New Roman" w:cs="Times New Roman"/>
          <w:sz w:val="28"/>
          <w:szCs w:val="28"/>
        </w:rPr>
      </w:pPr>
    </w:p>
    <w:p w:rsidR="00750100" w:rsidRDefault="00750100" w:rsidP="00750100">
      <w:pPr>
        <w:spacing w:after="56" w:line="360" w:lineRule="auto"/>
        <w:ind w:left="20" w:right="20" w:firstLine="280"/>
        <w:rPr>
          <w:rFonts w:ascii="Times New Roman" w:hAnsi="Times New Roman" w:cs="Times New Roman"/>
          <w:sz w:val="28"/>
          <w:szCs w:val="28"/>
        </w:rPr>
      </w:pPr>
      <w:r w:rsidRPr="00DD4541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DD4541">
        <w:rPr>
          <w:rFonts w:ascii="Times New Roman" w:hAnsi="Times New Roman" w:cs="Times New Roman"/>
          <w:sz w:val="28"/>
          <w:szCs w:val="28"/>
        </w:rPr>
        <w:t>хеми</w:t>
      </w:r>
      <w:proofErr w:type="spellEnd"/>
      <w:r w:rsidRPr="00DD4541">
        <w:rPr>
          <w:rFonts w:ascii="Times New Roman" w:hAnsi="Times New Roman" w:cs="Times New Roman"/>
          <w:sz w:val="28"/>
          <w:szCs w:val="28"/>
        </w:rPr>
        <w:t xml:space="preserve"> 1 і 2 можуть змінюватися. У загальному вигляді така схема матиме набагато більш складну структуру. Наприклад, схема 3.</w:t>
      </w:r>
    </w:p>
    <w:p w:rsidR="006C1C54" w:rsidRDefault="006C1C54" w:rsidP="00750100">
      <w:pPr>
        <w:spacing w:after="56" w:line="360" w:lineRule="auto"/>
        <w:ind w:left="20" w:right="20" w:firstLine="280"/>
        <w:rPr>
          <w:rFonts w:ascii="Times New Roman" w:hAnsi="Times New Roman" w:cs="Times New Roman"/>
          <w:sz w:val="28"/>
          <w:szCs w:val="28"/>
        </w:rPr>
      </w:pPr>
    </w:p>
    <w:p w:rsidR="00750100" w:rsidRPr="001D65C2" w:rsidRDefault="00750100" w:rsidP="001D65C2">
      <w:pPr>
        <w:spacing w:after="56" w:line="360" w:lineRule="auto"/>
        <w:ind w:right="2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D65C2">
        <w:rPr>
          <w:rFonts w:ascii="Times New Roman" w:hAnsi="Times New Roman" w:cs="Times New Roman"/>
          <w:b/>
          <w:sz w:val="32"/>
          <w:szCs w:val="32"/>
        </w:rPr>
        <w:t xml:space="preserve">Генетичний зв’язок класів неорганічних </w:t>
      </w:r>
      <w:proofErr w:type="spellStart"/>
      <w:r w:rsidRPr="001D65C2">
        <w:rPr>
          <w:rFonts w:ascii="Times New Roman" w:hAnsi="Times New Roman" w:cs="Times New Roman"/>
          <w:b/>
          <w:sz w:val="32"/>
          <w:szCs w:val="32"/>
        </w:rPr>
        <w:t>сполук</w:t>
      </w:r>
      <w:proofErr w:type="spellEnd"/>
      <w:r w:rsidRPr="001D65C2">
        <w:rPr>
          <w:rFonts w:ascii="Times New Roman" w:hAnsi="Times New Roman" w:cs="Times New Roman"/>
          <w:b/>
          <w:sz w:val="32"/>
          <w:szCs w:val="32"/>
          <w:lang w:val="ru-RU"/>
        </w:rPr>
        <w:t>. Схема 3.</w:t>
      </w:r>
    </w:p>
    <w:p w:rsidR="00750100" w:rsidRDefault="006C1C54" w:rsidP="00750100">
      <w:pPr>
        <w:spacing w:after="56" w:line="360" w:lineRule="auto"/>
        <w:ind w:left="20" w:right="20" w:firstLine="2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5FB003B" wp14:editId="6944BE75">
            <wp:extent cx="4527851" cy="2209165"/>
            <wp:effectExtent l="0" t="0" r="6350" b="635"/>
            <wp:docPr id="6" name="Рисунок 2" descr="C:\WINDOWS\Temp\FineReader11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INDOWS\Temp\FineReader11\media\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164" cy="2220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C2" w:rsidRPr="00DD4541" w:rsidRDefault="001D65C2" w:rsidP="00750100">
      <w:pPr>
        <w:spacing w:after="56" w:line="360" w:lineRule="auto"/>
        <w:ind w:left="20" w:right="20" w:firstLine="280"/>
        <w:rPr>
          <w:rFonts w:ascii="Times New Roman" w:hAnsi="Times New Roman" w:cs="Times New Roman"/>
          <w:sz w:val="28"/>
          <w:szCs w:val="28"/>
        </w:rPr>
      </w:pPr>
    </w:p>
    <w:p w:rsidR="00750100" w:rsidRPr="001D65C2" w:rsidRDefault="001D65C2" w:rsidP="00750100">
      <w:pPr>
        <w:pStyle w:val="21"/>
        <w:shd w:val="clear" w:color="auto" w:fill="auto"/>
        <w:spacing w:before="0"/>
        <w:ind w:left="20"/>
        <w:jc w:val="both"/>
        <w:rPr>
          <w:color w:val="FF0000"/>
        </w:rPr>
      </w:pPr>
      <w:r w:rsidRPr="001D65C2">
        <w:rPr>
          <w:color w:val="FF0000"/>
        </w:rPr>
        <w:t>Завдання.</w:t>
      </w:r>
    </w:p>
    <w:p w:rsidR="001D65C2" w:rsidRDefault="00EC533D" w:rsidP="00750100">
      <w:pPr>
        <w:pStyle w:val="21"/>
        <w:shd w:val="clear" w:color="auto" w:fill="auto"/>
        <w:spacing w:before="0"/>
        <w:ind w:left="20"/>
        <w:jc w:val="both"/>
      </w:pPr>
      <w:r>
        <w:t>Опрацюйте §</w:t>
      </w:r>
      <w:r w:rsidR="00475B0B">
        <w:t xml:space="preserve"> 40</w:t>
      </w:r>
      <w:r w:rsidR="001D65C2">
        <w:t>.</w:t>
      </w:r>
    </w:p>
    <w:p w:rsidR="001D65C2" w:rsidRDefault="001D65C2" w:rsidP="00750100">
      <w:pPr>
        <w:pStyle w:val="21"/>
        <w:shd w:val="clear" w:color="auto" w:fill="auto"/>
        <w:spacing w:before="0"/>
        <w:ind w:left="20"/>
        <w:jc w:val="both"/>
      </w:pPr>
      <w:r>
        <w:t>Перегляньте відео:</w:t>
      </w:r>
    </w:p>
    <w:p w:rsidR="00750100" w:rsidRDefault="00750100" w:rsidP="00750100">
      <w:pPr>
        <w:pStyle w:val="21"/>
        <w:shd w:val="clear" w:color="auto" w:fill="auto"/>
        <w:spacing w:before="0"/>
        <w:ind w:left="20"/>
        <w:jc w:val="both"/>
      </w:pPr>
    </w:p>
    <w:p w:rsidR="00750100" w:rsidRDefault="00A07A19">
      <w:hyperlink r:id="rId7" w:history="1">
        <w:r w:rsidR="00950735" w:rsidRPr="007D1386">
          <w:rPr>
            <w:rStyle w:val="aa"/>
          </w:rPr>
          <w:t>https://www.youtube.com/watch?v=FiHoVJOoIsk</w:t>
        </w:r>
      </w:hyperlink>
      <w:r w:rsidR="00950735" w:rsidRPr="00950735">
        <w:t xml:space="preserve"> </w:t>
      </w:r>
    </w:p>
    <w:p w:rsidR="00BE5978" w:rsidRPr="001D65C2" w:rsidRDefault="00EC533D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Виконайте вправу</w:t>
      </w:r>
      <w:r w:rsidR="001D65C2" w:rsidRPr="001D65C2">
        <w:rPr>
          <w:b/>
          <w:sz w:val="28"/>
          <w:szCs w:val="28"/>
        </w:rPr>
        <w:t>:</w:t>
      </w:r>
    </w:p>
    <w:p w:rsidR="00211E9B" w:rsidRPr="00211E9B" w:rsidRDefault="00BE5978" w:rsidP="00211E9B">
      <w:pPr>
        <w:pStyle w:val="2"/>
        <w:shd w:val="clear" w:color="auto" w:fill="auto"/>
        <w:spacing w:after="116" w:line="360" w:lineRule="auto"/>
        <w:ind w:right="40" w:firstLine="0"/>
        <w:rPr>
          <w:sz w:val="28"/>
          <w:szCs w:val="28"/>
        </w:rPr>
      </w:pPr>
      <w:r w:rsidRPr="00BE5978">
        <w:rPr>
          <w:rFonts w:ascii="Arial" w:hAnsi="Arial" w:cs="Arial"/>
          <w:color w:val="292B2C"/>
          <w:sz w:val="28"/>
          <w:szCs w:val="28"/>
          <w:lang w:eastAsia="uk-UA"/>
        </w:rPr>
        <w:t xml:space="preserve"> З наведеного переліку виберіть формули речовин, які нале</w:t>
      </w:r>
      <w:r w:rsidR="00211E9B" w:rsidRPr="00211E9B">
        <w:rPr>
          <w:rFonts w:ascii="Arial" w:hAnsi="Arial" w:cs="Arial"/>
          <w:color w:val="292B2C"/>
          <w:sz w:val="28"/>
          <w:szCs w:val="28"/>
          <w:lang w:eastAsia="uk-UA"/>
        </w:rPr>
        <w:t xml:space="preserve">жать до </w:t>
      </w:r>
      <w:r w:rsidR="00211E9B" w:rsidRPr="00211E9B">
        <w:rPr>
          <w:rFonts w:ascii="Arial" w:hAnsi="Arial" w:cs="Arial"/>
          <w:color w:val="292B2C"/>
          <w:sz w:val="28"/>
          <w:szCs w:val="28"/>
          <w:lang w:eastAsia="uk-UA"/>
        </w:rPr>
        <w:lastRenderedPageBreak/>
        <w:t xml:space="preserve">генетичного ряду </w:t>
      </w:r>
      <w:r w:rsidR="00211E9B" w:rsidRPr="00211E9B">
        <w:rPr>
          <w:rFonts w:ascii="Arial" w:hAnsi="Arial" w:cs="Arial"/>
          <w:b/>
          <w:color w:val="292B2C"/>
          <w:sz w:val="28"/>
          <w:szCs w:val="28"/>
          <w:lang w:eastAsia="uk-UA"/>
        </w:rPr>
        <w:t>магнію</w:t>
      </w:r>
      <w:r w:rsidR="00211E9B" w:rsidRPr="00211E9B">
        <w:rPr>
          <w:rFonts w:ascii="Arial" w:hAnsi="Arial" w:cs="Arial"/>
          <w:color w:val="292B2C"/>
          <w:sz w:val="28"/>
          <w:szCs w:val="28"/>
          <w:lang w:eastAsia="uk-UA"/>
        </w:rPr>
        <w:t>, складіть схему цього ряду,</w:t>
      </w:r>
      <w:r w:rsidR="00211E9B" w:rsidRPr="00211E9B">
        <w:rPr>
          <w:sz w:val="28"/>
          <w:szCs w:val="28"/>
        </w:rPr>
        <w:t xml:space="preserve"> напишіть рівняння реакцій, за допомогою яких можна його здійснити.</w:t>
      </w:r>
    </w:p>
    <w:p w:rsidR="00BE5978" w:rsidRPr="00BE5978" w:rsidRDefault="00BE5978" w:rsidP="00BE59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</w:t>
      </w:r>
      <w:proofErr w:type="spellStart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Na</w:t>
      </w:r>
      <w:proofErr w:type="spellEnd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Н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О, MgSO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4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MgCl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S, H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SO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K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PO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4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Mg</w:t>
      </w:r>
      <w:proofErr w:type="spellEnd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(OH)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2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, SO</w:t>
      </w:r>
      <w:r w:rsidRPr="00BE5978">
        <w:rPr>
          <w:rFonts w:ascii="Arial" w:eastAsia="Times New Roman" w:hAnsi="Arial" w:cs="Arial"/>
          <w:color w:val="292B2C"/>
          <w:sz w:val="28"/>
          <w:szCs w:val="28"/>
          <w:vertAlign w:val="subscript"/>
          <w:lang w:eastAsia="uk-UA"/>
        </w:rPr>
        <w:t>3</w:t>
      </w:r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Mg</w:t>
      </w:r>
      <w:proofErr w:type="spellEnd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, </w:t>
      </w:r>
      <w:proofErr w:type="spellStart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MgO</w:t>
      </w:r>
      <w:proofErr w:type="spellEnd"/>
      <w:r w:rsidRPr="00BE597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.</w:t>
      </w:r>
    </w:p>
    <w:p w:rsidR="00BE5978" w:rsidRPr="00211E9B" w:rsidRDefault="00BE5978">
      <w:pPr>
        <w:rPr>
          <w:sz w:val="28"/>
          <w:szCs w:val="28"/>
        </w:rPr>
      </w:pPr>
    </w:p>
    <w:sectPr w:rsidR="00BE5978" w:rsidRPr="00211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48BD"/>
    <w:multiLevelType w:val="multilevel"/>
    <w:tmpl w:val="37C4D572"/>
    <w:lvl w:ilvl="0">
      <w:start w:val="1"/>
      <w:numFmt w:val="decimal"/>
      <w:lvlText w:val="%1)"/>
      <w:lvlJc w:val="left"/>
      <w:rPr>
        <w:rFonts w:ascii="Times New Roman" w:eastAsia="Courier New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F70C1E"/>
    <w:multiLevelType w:val="multilevel"/>
    <w:tmpl w:val="3B0CA32A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B50DAC"/>
    <w:multiLevelType w:val="multilevel"/>
    <w:tmpl w:val="D6947E2C"/>
    <w:lvl w:ilvl="0">
      <w:start w:val="1"/>
      <w:numFmt w:val="decimal"/>
      <w:lvlText w:val="%1."/>
      <w:lvlJc w:val="left"/>
      <w:rPr>
        <w:rFonts w:ascii="Times New Roman" w:eastAsia="Courier New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E3A6DC5"/>
    <w:multiLevelType w:val="hybridMultilevel"/>
    <w:tmpl w:val="004CA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92AB0"/>
    <w:multiLevelType w:val="multilevel"/>
    <w:tmpl w:val="CBB80B46"/>
    <w:lvl w:ilvl="0">
      <w:start w:val="2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20"/>
        <w:szCs w:val="2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99406E0"/>
    <w:multiLevelType w:val="hybridMultilevel"/>
    <w:tmpl w:val="620A9662"/>
    <w:lvl w:ilvl="0" w:tplc="91FA983A">
      <w:start w:val="3"/>
      <w:numFmt w:val="decimal"/>
      <w:lvlText w:val="%1)"/>
      <w:lvlJc w:val="left"/>
      <w:pPr>
        <w:ind w:left="840" w:hanging="360"/>
      </w:pPr>
      <w:rPr>
        <w:rFonts w:eastAsia="Century Schoolbook" w:hint="default"/>
      </w:rPr>
    </w:lvl>
    <w:lvl w:ilvl="1" w:tplc="04220019" w:tentative="1">
      <w:start w:val="1"/>
      <w:numFmt w:val="lowerLetter"/>
      <w:lvlText w:val="%2."/>
      <w:lvlJc w:val="left"/>
      <w:pPr>
        <w:ind w:left="1560" w:hanging="360"/>
      </w:pPr>
    </w:lvl>
    <w:lvl w:ilvl="2" w:tplc="0422001B" w:tentative="1">
      <w:start w:val="1"/>
      <w:numFmt w:val="lowerRoman"/>
      <w:lvlText w:val="%3."/>
      <w:lvlJc w:val="right"/>
      <w:pPr>
        <w:ind w:left="2280" w:hanging="180"/>
      </w:pPr>
    </w:lvl>
    <w:lvl w:ilvl="3" w:tplc="0422000F" w:tentative="1">
      <w:start w:val="1"/>
      <w:numFmt w:val="decimal"/>
      <w:lvlText w:val="%4."/>
      <w:lvlJc w:val="left"/>
      <w:pPr>
        <w:ind w:left="3000" w:hanging="360"/>
      </w:pPr>
    </w:lvl>
    <w:lvl w:ilvl="4" w:tplc="04220019" w:tentative="1">
      <w:start w:val="1"/>
      <w:numFmt w:val="lowerLetter"/>
      <w:lvlText w:val="%5."/>
      <w:lvlJc w:val="left"/>
      <w:pPr>
        <w:ind w:left="3720" w:hanging="360"/>
      </w:pPr>
    </w:lvl>
    <w:lvl w:ilvl="5" w:tplc="0422001B" w:tentative="1">
      <w:start w:val="1"/>
      <w:numFmt w:val="lowerRoman"/>
      <w:lvlText w:val="%6."/>
      <w:lvlJc w:val="right"/>
      <w:pPr>
        <w:ind w:left="4440" w:hanging="180"/>
      </w:pPr>
    </w:lvl>
    <w:lvl w:ilvl="6" w:tplc="0422000F" w:tentative="1">
      <w:start w:val="1"/>
      <w:numFmt w:val="decimal"/>
      <w:lvlText w:val="%7."/>
      <w:lvlJc w:val="left"/>
      <w:pPr>
        <w:ind w:left="5160" w:hanging="360"/>
      </w:pPr>
    </w:lvl>
    <w:lvl w:ilvl="7" w:tplc="04220019" w:tentative="1">
      <w:start w:val="1"/>
      <w:numFmt w:val="lowerLetter"/>
      <w:lvlText w:val="%8."/>
      <w:lvlJc w:val="left"/>
      <w:pPr>
        <w:ind w:left="5880" w:hanging="360"/>
      </w:pPr>
    </w:lvl>
    <w:lvl w:ilvl="8" w:tplc="042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6FE0FEB"/>
    <w:multiLevelType w:val="hybridMultilevel"/>
    <w:tmpl w:val="6952D0C8"/>
    <w:lvl w:ilvl="0" w:tplc="EDDA85C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>
    <w:nsid w:val="5737160A"/>
    <w:multiLevelType w:val="hybridMultilevel"/>
    <w:tmpl w:val="9E023F02"/>
    <w:lvl w:ilvl="0" w:tplc="E3DC2F1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62F35F2D"/>
    <w:multiLevelType w:val="hybridMultilevel"/>
    <w:tmpl w:val="737829F4"/>
    <w:lvl w:ilvl="0" w:tplc="49D870B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>
    <w:nsid w:val="675F66EA"/>
    <w:multiLevelType w:val="multilevel"/>
    <w:tmpl w:val="B3DC906C"/>
    <w:lvl w:ilvl="0">
      <w:start w:val="1"/>
      <w:numFmt w:val="decimal"/>
      <w:lvlText w:val="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A986EF7"/>
    <w:multiLevelType w:val="multilevel"/>
    <w:tmpl w:val="7B68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00"/>
    <w:rsid w:val="00141BA3"/>
    <w:rsid w:val="001D65C2"/>
    <w:rsid w:val="00211E9B"/>
    <w:rsid w:val="00475B0B"/>
    <w:rsid w:val="006C1C54"/>
    <w:rsid w:val="0073706A"/>
    <w:rsid w:val="00750100"/>
    <w:rsid w:val="008F0569"/>
    <w:rsid w:val="00950735"/>
    <w:rsid w:val="00A07A19"/>
    <w:rsid w:val="00A6081E"/>
    <w:rsid w:val="00BE5978"/>
    <w:rsid w:val="00E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E406E-B1B4-4CD3-B7F5-511641F5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Полужирный"/>
    <w:basedOn w:val="a0"/>
    <w:rsid w:val="00750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/>
    </w:rPr>
  </w:style>
  <w:style w:type="character" w:customStyle="1" w:styleId="a4">
    <w:name w:val="Колонтитул_"/>
    <w:basedOn w:val="a0"/>
    <w:rsid w:val="00750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5">
    <w:name w:val="Колонтитул"/>
    <w:basedOn w:val="a4"/>
    <w:rsid w:val="007501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/>
    </w:rPr>
  </w:style>
  <w:style w:type="character" w:customStyle="1" w:styleId="a6">
    <w:name w:val="Основной текст_"/>
    <w:basedOn w:val="a0"/>
    <w:link w:val="2"/>
    <w:rsid w:val="00750100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6"/>
    <w:rsid w:val="00750100"/>
    <w:pPr>
      <w:widowControl w:val="0"/>
      <w:shd w:val="clear" w:color="auto" w:fill="FFFFFF"/>
      <w:spacing w:after="0" w:line="317" w:lineRule="exact"/>
      <w:ind w:hanging="100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Основной текст (2)_"/>
    <w:basedOn w:val="a0"/>
    <w:link w:val="21"/>
    <w:rsid w:val="00750100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">
    <w:name w:val="Основной текст1"/>
    <w:basedOn w:val="a6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uk-UA"/>
    </w:rPr>
  </w:style>
  <w:style w:type="character" w:customStyle="1" w:styleId="3">
    <w:name w:val="Основной текст (3)_"/>
    <w:basedOn w:val="a0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30">
    <w:name w:val="Основной текст (3)"/>
    <w:basedOn w:val="3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uk-UA"/>
    </w:rPr>
  </w:style>
  <w:style w:type="paragraph" w:customStyle="1" w:styleId="21">
    <w:name w:val="Основной текст (2)"/>
    <w:basedOn w:val="a"/>
    <w:link w:val="20"/>
    <w:rsid w:val="00750100"/>
    <w:pPr>
      <w:widowControl w:val="0"/>
      <w:shd w:val="clear" w:color="auto" w:fill="FFFFFF"/>
      <w:spacing w:before="300" w:after="0" w:line="31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a7">
    <w:name w:val="Основной текст + Курсив"/>
    <w:basedOn w:val="a6"/>
    <w:rsid w:val="0075010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character" w:customStyle="1" w:styleId="79pt">
    <w:name w:val="Основной текст (7) + 9 pt;Курсив"/>
    <w:basedOn w:val="a0"/>
    <w:rsid w:val="00750100"/>
    <w:rPr>
      <w:rFonts w:ascii="Century Schoolbook" w:eastAsia="Century Schoolbook" w:hAnsi="Century Schoolbook" w:cs="Century Schoolbook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uk-UA"/>
    </w:rPr>
  </w:style>
  <w:style w:type="character" w:customStyle="1" w:styleId="10">
    <w:name w:val="Заголовок №1_"/>
    <w:basedOn w:val="a0"/>
    <w:link w:val="11"/>
    <w:rsid w:val="00750100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11">
    <w:name w:val="Заголовок №1"/>
    <w:basedOn w:val="a"/>
    <w:link w:val="10"/>
    <w:rsid w:val="00750100"/>
    <w:pPr>
      <w:widowControl w:val="0"/>
      <w:shd w:val="clear" w:color="auto" w:fill="FFFFFF"/>
      <w:spacing w:before="420" w:after="0" w:line="240" w:lineRule="exact"/>
      <w:jc w:val="center"/>
      <w:outlineLvl w:val="0"/>
    </w:pPr>
    <w:rPr>
      <w:rFonts w:ascii="Times New Roman" w:eastAsia="Times New Roman" w:hAnsi="Times New Roman" w:cs="Times New Roman"/>
      <w:b/>
      <w:bCs/>
      <w:sz w:val="19"/>
      <w:szCs w:val="19"/>
    </w:rPr>
  </w:style>
  <w:style w:type="character" w:customStyle="1" w:styleId="7">
    <w:name w:val="Основной текст (7)_"/>
    <w:basedOn w:val="a0"/>
    <w:link w:val="70"/>
    <w:rsid w:val="00750100"/>
    <w:rPr>
      <w:rFonts w:ascii="Century Schoolbook" w:eastAsia="Century Schoolbook" w:hAnsi="Century Schoolbook" w:cs="Century Schoolbook"/>
      <w:b/>
      <w:bCs/>
      <w:sz w:val="20"/>
      <w:szCs w:val="20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750100"/>
    <w:pPr>
      <w:widowControl w:val="0"/>
      <w:shd w:val="clear" w:color="auto" w:fill="FFFFFF"/>
      <w:spacing w:after="60" w:line="226" w:lineRule="exact"/>
      <w:jc w:val="both"/>
    </w:pPr>
    <w:rPr>
      <w:rFonts w:ascii="Century Schoolbook" w:eastAsia="Century Schoolbook" w:hAnsi="Century Schoolbook" w:cs="Century Schoolbook"/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750100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4">
    <w:name w:val="Основной текст (4)_"/>
    <w:basedOn w:val="a0"/>
    <w:link w:val="40"/>
    <w:rsid w:val="00750100"/>
    <w:rPr>
      <w:rFonts w:ascii="Franklin Gothic Heavy" w:eastAsia="Franklin Gothic Heavy" w:hAnsi="Franklin Gothic Heavy" w:cs="Franklin Gothic Heavy"/>
      <w:shd w:val="clear" w:color="auto" w:fill="FFFFFF"/>
    </w:rPr>
  </w:style>
  <w:style w:type="character" w:customStyle="1" w:styleId="1FranklinGothicHeavy11pt">
    <w:name w:val="Заголовок №1 + Franklin Gothic Heavy;11 pt"/>
    <w:basedOn w:val="10"/>
    <w:rsid w:val="0075010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a9">
    <w:name w:val="Основной текст + Малые прописные"/>
    <w:basedOn w:val="a6"/>
    <w:rsid w:val="00750100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paragraph" w:customStyle="1" w:styleId="40">
    <w:name w:val="Основной текст (4)"/>
    <w:basedOn w:val="a"/>
    <w:link w:val="4"/>
    <w:rsid w:val="00750100"/>
    <w:pPr>
      <w:widowControl w:val="0"/>
      <w:shd w:val="clear" w:color="auto" w:fill="FFFFFF"/>
      <w:spacing w:after="60" w:line="230" w:lineRule="exact"/>
      <w:jc w:val="center"/>
    </w:pPr>
    <w:rPr>
      <w:rFonts w:ascii="Franklin Gothic Heavy" w:eastAsia="Franklin Gothic Heavy" w:hAnsi="Franklin Gothic Heavy" w:cs="Franklin Gothic Heavy"/>
    </w:rPr>
  </w:style>
  <w:style w:type="character" w:customStyle="1" w:styleId="55pt">
    <w:name w:val="Основной текст + 5;5 pt"/>
    <w:basedOn w:val="a6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de-DE"/>
    </w:rPr>
  </w:style>
  <w:style w:type="character" w:customStyle="1" w:styleId="2pt">
    <w:name w:val="Основной текст + Интервал 2 pt"/>
    <w:basedOn w:val="a6"/>
    <w:rsid w:val="007501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31">
    <w:name w:val="Основной текст (3) + Не курсив"/>
    <w:basedOn w:val="3"/>
    <w:rsid w:val="0075010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/>
    </w:rPr>
  </w:style>
  <w:style w:type="character" w:styleId="aa">
    <w:name w:val="Hyperlink"/>
    <w:basedOn w:val="a0"/>
    <w:uiPriority w:val="99"/>
    <w:unhideWhenUsed/>
    <w:rsid w:val="009507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iHoVJOoI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2273</Words>
  <Characters>1296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2021-04-18T13:47:00Z</dcterms:created>
  <dcterms:modified xsi:type="dcterms:W3CDTF">2023-05-08T08:35:00Z</dcterms:modified>
</cp:coreProperties>
</file>