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34D" w:rsidRDefault="0054034D" w:rsidP="00540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18.05.2023</w:t>
      </w:r>
    </w:p>
    <w:p w:rsidR="0054034D" w:rsidRDefault="0054034D" w:rsidP="00540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4034D" w:rsidRDefault="0054034D" w:rsidP="00540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9 клас</w:t>
      </w:r>
      <w:bookmarkStart w:id="0" w:name="_GoBack"/>
      <w:bookmarkEnd w:id="0"/>
    </w:p>
    <w:p w:rsidR="0054034D" w:rsidRPr="00257F90" w:rsidRDefault="0054034D" w:rsidP="00540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7F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уроку. Марко Вовчок. Розповідь про життя і творчість.«Козачка» (скорочено). Послідовність розгортання подій у творі. </w:t>
      </w:r>
    </w:p>
    <w:p w:rsidR="0054034D" w:rsidRPr="00257F90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7F90">
        <w:rPr>
          <w:rFonts w:ascii="Times New Roman" w:hAnsi="Times New Roman" w:cs="Times New Roman"/>
          <w:b/>
          <w:sz w:val="28"/>
          <w:szCs w:val="28"/>
          <w:lang w:val="uk-UA"/>
        </w:rPr>
        <w:t>Мета: розповісти про життя і творчість Марка Вовчка, висвітлити значення її творчості; охарактеризувати ідейно-художні особливості «Народних оповідань» (на прикладі оповідання «Козачка»); удосконалювати навички ідейно-художнього аналізу прозового твору, вміння досліджувати проблеми, розвивати в школярів пізнавальний інтерес до вивчення літератури, критичне мислення, дослідницькі навички; виховувати любов до рідного слова, коригувати недоліки пізнавальної діяльності учнів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1.</w:t>
      </w: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Дитинство. Роки навчання</w:t>
      </w:r>
    </w:p>
    <w:p w:rsidR="0054034D" w:rsidRPr="0001673F" w:rsidRDefault="0054034D" w:rsidP="005403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22 грудня 1833 року народилася Марія Вілінська, що ввійшла в літературу під псевдонімом Марко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Вовчок.Перші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роки дитинства Марія провела в умовах поміщицького маєтку. Її батько, капітан у відставці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Вілінський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, був, як і мати, завжди лагідним, привітним,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веселим.Раннє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дитинство майбутньої письменниці проходило в селі Єкатерининське на Орловщині. Коли Марії минав усього сьомий рочок, а двоє менших братиків були ще зовсім маленькі — помер батько. Мати одружилася з поміщиком-гультяєм, який, граючи в карти, промарнував маєток, брутально ставився до кріпаків, за що ті хотіли його вбити. Звідси йдуть перші зародки критичного ставлення майбутньої письменниці до сваволі поміщиків.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2. Марко Вовчок  в Україні</w:t>
      </w:r>
    </w:p>
    <w:p w:rsidR="0054034D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Тітка взяла Марію до себе як виховательку своїх дітей — хлопчика шести й дівчинки п’яти років. Увесь вільний час майбутня письменниця проводила в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бібліотеці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Мардовіних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за читанням творів зарубіжних письменників. У журналах нерідко траплялися статті прогресивного напряму, які особливо цікавили її. Юна читачка роздумувала й над різними науковими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розвідками.У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будинку Мардовіної проводилися літературні вечори, де були представники прогресивної інтелігенції. 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3. Марко Вовчок — письменниця 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У повсякденних розмовах з народом, у його піснях і казках вона знайшла багатющий матеріал для своєї літературної творчості, унаслідок чого в 1857 році вийшла збірка її творів «Народні оповідання» під псевдонімом Марко Вовчок.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4. Марко Вовчок і Тарас</w:t>
      </w:r>
      <w:r w:rsidRPr="0001673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Шевченко</w:t>
      </w:r>
    </w:p>
    <w:p w:rsidR="0054034D" w:rsidRPr="0001673F" w:rsidRDefault="0054034D" w:rsidP="0054034D">
      <w:pPr>
        <w:spacing w:line="360" w:lineRule="auto"/>
        <w:jc w:val="both"/>
        <w:rPr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Говорячи про знайомство і дружбу Марка Вовчка з великим Кобзарем, наводимо конкретні факти, що засвідчують приятельські відносини між ними. На спогад про цю зворушливу зустріч Т. Шевченко присвятив молодій письменниці вірш «Марку Вовчку», у якому назвав її «обличителем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жестоких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людей неситих» (панів), висловив найніжніші, найтепліші почуття до неї. («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Світе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мій! Моя ти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зоренькосвятая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! Моя ти сило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молодая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>!»)Ще раніше, 13 липня 1858 року, до особистого знайомства, Т. Шевченко пише вірш «Сон» («На панщині пшеницю жала»), який присвячує теж Марку Вовчку.</w:t>
      </w:r>
    </w:p>
    <w:p w:rsidR="0054034D" w:rsidRPr="009D2755" w:rsidRDefault="0054034D" w:rsidP="0054034D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5. Останні роки життя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Живучи в Україні (на Київщині в Богуславі та селі Хохітві), вона збирає фольклорні матеріали. У ній прокинулася колишня Марко Вовчок — вона знову береться за перо. Але з переїздом до Нальчика веде замкнений спосіб життя. Тяжких переживань їй завдає Богданова недоля. Активний діяч політичної організації «Земля і воля», він зазнає постійних переслідувань. Серцева хвороба дедалі загострювалася, з’явилася задишка. 10 серпня 1907 року письменниця померла в Нальчику; похована в саду на власній садибі, яка пізніше стала легендарним музеєм-заповідником.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Чому оповідання про тяжку долю кріпачки Олесі Марко Вовчок назвала «Козачка», а не «Кріпачка»? (Мова йде про козачку, чию долю руйнує кріпосництво).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В оповіданні «Козачка» Марко Вовчок для контрасту з кріпосницьким «темним царством» малює світлі, ідилічні картини щасливого життя вільних від кріпацтва людей — селян козацького стану. Давайте їх розглянемо.</w:t>
      </w:r>
    </w:p>
    <w:p w:rsidR="0054034D" w:rsidRPr="009D2755" w:rsidRDefault="0054034D" w:rsidP="005403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Доведіть, що Олеся почувалася щасливою у дівоцтві. (Зростала у заможній вільній козацькій родині; гарна, привітна, має багато друзів; сватаються парубки).</w:t>
      </w:r>
    </w:p>
    <w:p w:rsidR="0054034D" w:rsidRPr="009D2755" w:rsidRDefault="0054034D" w:rsidP="005403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ви вважаєте, яким бачили батьки майбутнє своєї донечки?</w:t>
      </w:r>
    </w:p>
    <w:p w:rsidR="0054034D" w:rsidRPr="009D2755" w:rsidRDefault="0054034D" w:rsidP="005403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Якби Олеся не відмовила молодим козакам, які сваталися до неї, як би склалася її доля?</w:t>
      </w:r>
    </w:p>
    <w:p w:rsidR="0054034D" w:rsidRPr="009D2755" w:rsidRDefault="0054034D" w:rsidP="005403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ви гадаєте, приймаючи рушники від сватів Івана Золотаренка, Олеся розуміла на що вона йде? Хто і як відмовляв її виходити заміж за кріпака? Зачитайте.</w:t>
      </w:r>
    </w:p>
    <w:p w:rsidR="0054034D" w:rsidRPr="009D2755" w:rsidRDefault="0054034D" w:rsidP="0054034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2755">
        <w:rPr>
          <w:rFonts w:ascii="Times New Roman" w:hAnsi="Times New Roman" w:cs="Times New Roman"/>
          <w:sz w:val="28"/>
          <w:szCs w:val="28"/>
          <w:lang w:val="uk-UA"/>
        </w:rPr>
        <w:t>Як пояснила Олеся свій вибір парубкам? («Шкода шукати, коли мені Бог уже послав такого, що й до любові, й до пари. Яка мені доля судилась, така й буде, не жалкуватиму ні на кого»).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Сформулюйте обвинувальне слово на адресу кріпосницької системи, яка занапастила життя жінки. Почніть його так: «Кріпосництво </w:t>
      </w:r>
      <w:proofErr w:type="spellStart"/>
      <w:r w:rsidRPr="0001673F">
        <w:rPr>
          <w:rFonts w:ascii="Times New Roman" w:hAnsi="Times New Roman" w:cs="Times New Roman"/>
          <w:sz w:val="28"/>
          <w:szCs w:val="28"/>
          <w:lang w:val="uk-UA"/>
        </w:rPr>
        <w:t>знівичило</w:t>
      </w:r>
      <w:proofErr w:type="spellEnd"/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сімейне життя Олесі…» Підберіть і зачитайте цитати із твору, які підтверджують ваші звинувачення.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>Підготуйте обвинувальний виступ «Кріпосна система позбавила Олесю права на щасливе материнство». Підберіть і зачитайте цитати із твору, які підтверджують ваші обвинувачення.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Тяжка доля Олесі, героїні оповідання «Козачка», викликає у читачів протест проти кріпосників — винуватців страждань мільйонів людей. Письменниця </w:t>
      </w:r>
      <w:r w:rsidRPr="0001673F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 спеціальної «підказки» підводить читачів оповідання до висновку про потворність, антигуманність кріпосного права, необхідність його ліквідації.</w:t>
      </w:r>
    </w:p>
    <w:p w:rsidR="0054034D" w:rsidRPr="0001673F" w:rsidRDefault="0054034D" w:rsidP="00540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73F"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завдання.</w:t>
      </w:r>
    </w:p>
    <w:p w:rsidR="0054034D" w:rsidRPr="000A7803" w:rsidRDefault="0054034D" w:rsidP="0054034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A78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класти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простий </w:t>
      </w:r>
      <w:r w:rsidRPr="000A78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план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твору «Козачка» (10 пунктів).</w:t>
      </w:r>
    </w:p>
    <w:p w:rsidR="0035753B" w:rsidRPr="0054034D" w:rsidRDefault="0035753B">
      <w:pPr>
        <w:rPr>
          <w:lang w:val="uk-UA"/>
        </w:rPr>
      </w:pPr>
    </w:p>
    <w:sectPr w:rsidR="0035753B" w:rsidRPr="0054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80F5B"/>
    <w:multiLevelType w:val="hybridMultilevel"/>
    <w:tmpl w:val="E11A380C"/>
    <w:lvl w:ilvl="0" w:tplc="C20AA442">
      <w:start w:val="4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034D"/>
    <w:rsid w:val="0035753B"/>
    <w:rsid w:val="0054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34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2023-05-13T09:03:00Z</dcterms:created>
  <dcterms:modified xsi:type="dcterms:W3CDTF">2023-05-13T09:03:00Z</dcterms:modified>
</cp:coreProperties>
</file>