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4B" w:rsidRPr="00E50C01" w:rsidRDefault="00B56B4B" w:rsidP="00B56B4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19.01.2023</w:t>
      </w:r>
    </w:p>
    <w:p w:rsidR="00B56B4B" w:rsidRPr="00E50C01" w:rsidRDefault="00B56B4B" w:rsidP="00B56B4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9 клас</w:t>
      </w:r>
    </w:p>
    <w:p w:rsidR="00B56B4B" w:rsidRPr="00E50C01" w:rsidRDefault="00B56B4B" w:rsidP="00B56B4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B56B4B" w:rsidRPr="00E50C01" w:rsidRDefault="00B56B4B" w:rsidP="00B56B4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B56B4B" w:rsidRPr="00E50C01" w:rsidRDefault="00B56B4B" w:rsidP="00B56B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E50C01">
        <w:rPr>
          <w:rFonts w:ascii="Times New Roman" w:hAnsi="Times New Roman" w:cs="Times New Roman"/>
          <w:sz w:val="28"/>
          <w:szCs w:val="28"/>
          <w:lang w:val="uk-UA"/>
        </w:rPr>
        <w:t>. Євген Гребінка. Життєвий і творчий шлях письменника. Вірш «Човен». Образ небезпечної морської плавби як уособлення життєвого шляху людини. Пісенна (романсова) лірика поета українською та російською мовами.</w:t>
      </w:r>
    </w:p>
    <w:p w:rsidR="00B56B4B" w:rsidRPr="00E50C01" w:rsidRDefault="00B56B4B" w:rsidP="00B56B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50C01">
        <w:rPr>
          <w:rFonts w:ascii="Times New Roman" w:hAnsi="Times New Roman" w:cs="Times New Roman"/>
          <w:sz w:val="28"/>
          <w:szCs w:val="28"/>
          <w:lang w:val="uk-UA"/>
        </w:rPr>
        <w:t>: дати учням уявлення про життєвий і творчий шлях митця, допомогти усвідомити моральні цінності, які обстоює автор; розвивати критичне мислення, навички вдумливого читання, аналізу поетичних творів; плекати повагу до культурних надбань народу, виховувати естетичний смак.</w:t>
      </w:r>
    </w:p>
    <w:p w:rsidR="00B56B4B" w:rsidRPr="00E50C01" w:rsidRDefault="00B56B4B" w:rsidP="00B56B4B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sz w:val="28"/>
          <w:szCs w:val="28"/>
          <w:lang w:val="uk-UA"/>
        </w:rPr>
        <w:t xml:space="preserve">Отже, Євген Гребінка – представник романтичної літератури. </w:t>
      </w:r>
    </w:p>
    <w:p w:rsidR="00B56B4B" w:rsidRPr="00E50C01" w:rsidRDefault="00B56B4B" w:rsidP="00B56B4B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E50C01">
        <w:rPr>
          <w:b/>
          <w:bCs/>
          <w:sz w:val="28"/>
          <w:szCs w:val="28"/>
          <w:lang w:val="uk-UA"/>
        </w:rPr>
        <w:t>Романти́зм</w:t>
      </w:r>
      <w:proofErr w:type="spellEnd"/>
      <w:r w:rsidRPr="00E50C01">
        <w:rPr>
          <w:rStyle w:val="apple-converted-space"/>
          <w:sz w:val="28"/>
          <w:szCs w:val="28"/>
        </w:rPr>
        <w:t> </w:t>
      </w:r>
      <w:r w:rsidRPr="00E50C01">
        <w:rPr>
          <w:sz w:val="28"/>
          <w:szCs w:val="28"/>
          <w:lang w:val="uk-UA"/>
        </w:rPr>
        <w:t>(</w:t>
      </w:r>
      <w:proofErr w:type="spellStart"/>
      <w:r w:rsidRPr="00E50C01">
        <w:rPr>
          <w:sz w:val="28"/>
          <w:szCs w:val="28"/>
        </w:rPr>
        <w:fldChar w:fldCharType="begin"/>
      </w:r>
      <w:r w:rsidRPr="00E50C01">
        <w:rPr>
          <w:sz w:val="28"/>
          <w:szCs w:val="28"/>
        </w:rPr>
        <w:instrText>HYPERLINK</w:instrText>
      </w:r>
      <w:r w:rsidRPr="00E50C01">
        <w:rPr>
          <w:sz w:val="28"/>
          <w:szCs w:val="28"/>
          <w:lang w:val="uk-UA"/>
        </w:rPr>
        <w:instrText xml:space="preserve"> "</w:instrText>
      </w:r>
      <w:r w:rsidRPr="00E50C01">
        <w:rPr>
          <w:sz w:val="28"/>
          <w:szCs w:val="28"/>
        </w:rPr>
        <w:instrText>https</w:instrText>
      </w:r>
      <w:r w:rsidRPr="00E50C01">
        <w:rPr>
          <w:sz w:val="28"/>
          <w:szCs w:val="28"/>
          <w:lang w:val="uk-UA"/>
        </w:rPr>
        <w:instrText>://</w:instrText>
      </w:r>
      <w:r w:rsidRPr="00E50C01">
        <w:rPr>
          <w:sz w:val="28"/>
          <w:szCs w:val="28"/>
        </w:rPr>
        <w:instrText>uk</w:instrText>
      </w:r>
      <w:r w:rsidRPr="00E50C01">
        <w:rPr>
          <w:sz w:val="28"/>
          <w:szCs w:val="28"/>
          <w:lang w:val="uk-UA"/>
        </w:rPr>
        <w:instrText>.</w:instrText>
      </w:r>
      <w:r w:rsidRPr="00E50C01">
        <w:rPr>
          <w:sz w:val="28"/>
          <w:szCs w:val="28"/>
        </w:rPr>
        <w:instrText>wikipedia</w:instrText>
      </w:r>
      <w:r w:rsidRPr="00E50C01">
        <w:rPr>
          <w:sz w:val="28"/>
          <w:szCs w:val="28"/>
          <w:lang w:val="uk-UA"/>
        </w:rPr>
        <w:instrText>.</w:instrText>
      </w:r>
      <w:r w:rsidRPr="00E50C01">
        <w:rPr>
          <w:sz w:val="28"/>
          <w:szCs w:val="28"/>
        </w:rPr>
        <w:instrText>org</w:instrText>
      </w:r>
      <w:r w:rsidRPr="00E50C01">
        <w:rPr>
          <w:sz w:val="28"/>
          <w:szCs w:val="28"/>
          <w:lang w:val="uk-UA"/>
        </w:rPr>
        <w:instrText>/</w:instrText>
      </w:r>
      <w:r w:rsidRPr="00E50C01">
        <w:rPr>
          <w:sz w:val="28"/>
          <w:szCs w:val="28"/>
        </w:rPr>
        <w:instrText>wiki</w:instrText>
      </w:r>
      <w:r w:rsidRPr="00E50C01">
        <w:rPr>
          <w:sz w:val="28"/>
          <w:szCs w:val="28"/>
          <w:lang w:val="uk-UA"/>
        </w:rPr>
        <w:instrText>/%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A</w:instrText>
      </w:r>
      <w:r w:rsidRPr="00E50C01">
        <w:rPr>
          <w:sz w:val="28"/>
          <w:szCs w:val="28"/>
          <w:lang w:val="uk-UA"/>
        </w:rPr>
        <w:instrText>4%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1%80%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BD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1%86%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1%83%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7%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1%8</w:instrText>
      </w:r>
      <w:r w:rsidRPr="00E50C01">
        <w:rPr>
          <w:sz w:val="28"/>
          <w:szCs w:val="28"/>
        </w:rPr>
        <w:instrText>C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BA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0_%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BC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BE</w:instrText>
      </w:r>
      <w:r w:rsidRPr="00E50C01">
        <w:rPr>
          <w:sz w:val="28"/>
          <w:szCs w:val="28"/>
          <w:lang w:val="uk-UA"/>
        </w:rPr>
        <w:instrText>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2%</w:instrText>
      </w:r>
      <w:r w:rsidRPr="00E50C01">
        <w:rPr>
          <w:sz w:val="28"/>
          <w:szCs w:val="28"/>
        </w:rPr>
        <w:instrText>D</w:instrText>
      </w:r>
      <w:r w:rsidRPr="00E50C01">
        <w:rPr>
          <w:sz w:val="28"/>
          <w:szCs w:val="28"/>
          <w:lang w:val="uk-UA"/>
        </w:rPr>
        <w:instrText>0%</w:instrText>
      </w:r>
      <w:r w:rsidRPr="00E50C01">
        <w:rPr>
          <w:sz w:val="28"/>
          <w:szCs w:val="28"/>
        </w:rPr>
        <w:instrText>B</w:instrText>
      </w:r>
      <w:r w:rsidRPr="00E50C01">
        <w:rPr>
          <w:sz w:val="28"/>
          <w:szCs w:val="28"/>
          <w:lang w:val="uk-UA"/>
        </w:rPr>
        <w:instrText>0" \</w:instrText>
      </w:r>
      <w:r w:rsidRPr="00E50C01">
        <w:rPr>
          <w:sz w:val="28"/>
          <w:szCs w:val="28"/>
        </w:rPr>
        <w:instrText>o</w:instrText>
      </w:r>
      <w:r w:rsidRPr="00E50C01">
        <w:rPr>
          <w:sz w:val="28"/>
          <w:szCs w:val="28"/>
          <w:lang w:val="uk-UA"/>
        </w:rPr>
        <w:instrText xml:space="preserve"> "Французька мова" </w:instrText>
      </w:r>
      <w:r w:rsidRPr="00E50C01">
        <w:rPr>
          <w:sz w:val="28"/>
          <w:szCs w:val="28"/>
        </w:rPr>
        <w:fldChar w:fldCharType="separate"/>
      </w:r>
      <w:r w:rsidRPr="00E50C01">
        <w:rPr>
          <w:rStyle w:val="a4"/>
          <w:color w:val="auto"/>
          <w:sz w:val="28"/>
          <w:szCs w:val="28"/>
          <w:lang w:val="uk-UA"/>
        </w:rPr>
        <w:t>фр</w:t>
      </w:r>
      <w:proofErr w:type="spellEnd"/>
      <w:r w:rsidRPr="00E50C01">
        <w:rPr>
          <w:rStyle w:val="a4"/>
          <w:color w:val="auto"/>
          <w:sz w:val="28"/>
          <w:szCs w:val="28"/>
          <w:lang w:val="uk-UA"/>
        </w:rPr>
        <w:t>.</w:t>
      </w:r>
      <w:r w:rsidRPr="00E50C01">
        <w:rPr>
          <w:rStyle w:val="a4"/>
          <w:color w:val="auto"/>
          <w:sz w:val="28"/>
          <w:szCs w:val="28"/>
          <w:lang w:val="uk-UA"/>
        </w:rPr>
        <w:fldChar w:fldCharType="end"/>
      </w:r>
      <w:r w:rsidRPr="00E50C01">
        <w:rPr>
          <w:rStyle w:val="apple-converted-space"/>
          <w:sz w:val="28"/>
          <w:szCs w:val="28"/>
        </w:rPr>
        <w:t> </w:t>
      </w:r>
      <w:r w:rsidRPr="00E50C01">
        <w:rPr>
          <w:i/>
          <w:iCs/>
          <w:sz w:val="28"/>
          <w:szCs w:val="28"/>
          <w:lang w:val="fr-FR"/>
        </w:rPr>
        <w:t>romans</w:t>
      </w:r>
      <w:r w:rsidRPr="00E50C01">
        <w:rPr>
          <w:sz w:val="28"/>
          <w:szCs w:val="28"/>
          <w:lang w:val="uk-UA"/>
        </w:rPr>
        <w:t>)</w:t>
      </w:r>
      <w:r w:rsidRPr="00E50C01">
        <w:rPr>
          <w:sz w:val="28"/>
          <w:szCs w:val="28"/>
        </w:rPr>
        <w:t> </w:t>
      </w:r>
      <w:r w:rsidRPr="00E50C01">
        <w:rPr>
          <w:sz w:val="28"/>
          <w:szCs w:val="28"/>
          <w:lang w:val="uk-UA"/>
        </w:rPr>
        <w:t>— ідейний рух у</w:t>
      </w:r>
      <w:r w:rsidRPr="00E50C01">
        <w:rPr>
          <w:rStyle w:val="apple-converted-space"/>
          <w:sz w:val="28"/>
          <w:szCs w:val="28"/>
        </w:rPr>
        <w:t> </w:t>
      </w:r>
      <w:hyperlink r:id="rId5" w:tooltip="Література" w:history="1">
        <w:r w:rsidRPr="00E50C01">
          <w:rPr>
            <w:rStyle w:val="a4"/>
            <w:color w:val="auto"/>
            <w:sz w:val="28"/>
            <w:szCs w:val="28"/>
            <w:u w:val="none"/>
            <w:lang w:val="uk-UA"/>
          </w:rPr>
          <w:t>літературі</w:t>
        </w:r>
      </w:hyperlink>
      <w:r w:rsidRPr="00E50C01">
        <w:rPr>
          <w:rStyle w:val="apple-converted-space"/>
          <w:sz w:val="28"/>
          <w:szCs w:val="28"/>
        </w:rPr>
        <w:t> </w:t>
      </w:r>
      <w:r w:rsidRPr="00E50C01">
        <w:rPr>
          <w:sz w:val="28"/>
          <w:szCs w:val="28"/>
          <w:lang w:val="uk-UA"/>
        </w:rPr>
        <w:t xml:space="preserve">й </w:t>
      </w:r>
      <w:proofErr w:type="spellStart"/>
      <w:r w:rsidRPr="00E50C01">
        <w:rPr>
          <w:sz w:val="28"/>
          <w:szCs w:val="28"/>
          <w:lang w:val="uk-UA"/>
        </w:rPr>
        <w:t>мистецтві.Характерними</w:t>
      </w:r>
      <w:proofErr w:type="spellEnd"/>
      <w:r w:rsidRPr="00E50C01">
        <w:rPr>
          <w:sz w:val="28"/>
          <w:szCs w:val="28"/>
          <w:lang w:val="uk-UA"/>
        </w:rPr>
        <w:t xml:space="preserve"> ознаками романтизму є заперечення</w:t>
      </w:r>
      <w:r w:rsidRPr="00E50C01">
        <w:rPr>
          <w:rStyle w:val="apple-converted-space"/>
          <w:sz w:val="28"/>
          <w:szCs w:val="28"/>
        </w:rPr>
        <w:t> </w:t>
      </w:r>
      <w:hyperlink r:id="rId6" w:tooltip="Раціоналізм" w:history="1">
        <w:r w:rsidRPr="00E50C01">
          <w:rPr>
            <w:rStyle w:val="a4"/>
            <w:color w:val="auto"/>
            <w:sz w:val="28"/>
            <w:szCs w:val="28"/>
            <w:u w:val="none"/>
            <w:lang w:val="uk-UA"/>
          </w:rPr>
          <w:t>раціоналізму</w:t>
        </w:r>
      </w:hyperlink>
      <w:r w:rsidRPr="00E50C01">
        <w:rPr>
          <w:sz w:val="28"/>
          <w:szCs w:val="28"/>
          <w:lang w:val="uk-UA"/>
        </w:rPr>
        <w:t>, відмова від суворої нормативності в художній творчості, культ почуттів людини; увага до особистості, її індивідуальних рис; неприйняття буденності й звеличення «життя духу»; наявність провідних мотивів самостійності, світової скорботи (національної туги) та романтичного бунту, нескореності,</w:t>
      </w:r>
      <w:r w:rsidRPr="00E50C01">
        <w:rPr>
          <w:rStyle w:val="apple-converted-space"/>
          <w:sz w:val="28"/>
          <w:szCs w:val="28"/>
        </w:rPr>
        <w:t> </w:t>
      </w:r>
      <w:hyperlink r:id="rId7" w:tooltip="Історизм" w:history="1">
        <w:r w:rsidRPr="00E50C01">
          <w:rPr>
            <w:rStyle w:val="a4"/>
            <w:color w:val="auto"/>
            <w:sz w:val="28"/>
            <w:szCs w:val="28"/>
            <w:u w:val="none"/>
            <w:lang w:val="uk-UA"/>
          </w:rPr>
          <w:t>історизму</w:t>
        </w:r>
      </w:hyperlink>
      <w:r w:rsidRPr="00E50C01">
        <w:rPr>
          <w:rStyle w:val="apple-converted-space"/>
          <w:sz w:val="28"/>
          <w:szCs w:val="28"/>
        </w:rPr>
        <w:t> </w:t>
      </w:r>
      <w:r w:rsidRPr="00E50C01">
        <w:rPr>
          <w:sz w:val="28"/>
          <w:szCs w:val="28"/>
          <w:lang w:val="uk-UA"/>
        </w:rPr>
        <w:t>та захоплення</w:t>
      </w:r>
      <w:r w:rsidRPr="00E50C01">
        <w:rPr>
          <w:rStyle w:val="apple-converted-space"/>
          <w:sz w:val="28"/>
          <w:szCs w:val="28"/>
        </w:rPr>
        <w:t> </w:t>
      </w:r>
      <w:hyperlink r:id="rId8" w:tooltip="Фольклор" w:history="1">
        <w:r w:rsidRPr="00E50C01">
          <w:rPr>
            <w:rStyle w:val="a4"/>
            <w:color w:val="auto"/>
            <w:sz w:val="28"/>
            <w:szCs w:val="28"/>
            <w:u w:val="none"/>
            <w:lang w:val="uk-UA"/>
          </w:rPr>
          <w:t>фольклором</w:t>
        </w:r>
      </w:hyperlink>
      <w:r w:rsidRPr="00E50C01">
        <w:rPr>
          <w:sz w:val="28"/>
          <w:szCs w:val="28"/>
          <w:lang w:val="uk-UA"/>
        </w:rPr>
        <w:t>.</w:t>
      </w:r>
      <w:bookmarkStart w:id="0" w:name="_GoBack"/>
      <w:bookmarkEnd w:id="0"/>
    </w:p>
    <w:p w:rsidR="00B56B4B" w:rsidRPr="00E50C01" w:rsidRDefault="00B56B4B" w:rsidP="00B56B4B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56B4B" w:rsidRPr="00E50C01" w:rsidRDefault="00B56B4B" w:rsidP="00B56B4B">
      <w:pPr>
        <w:pStyle w:val="a3"/>
        <w:spacing w:before="75" w:after="75" w:line="240" w:lineRule="auto"/>
        <w:ind w:right="75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"Давно хтось сказав, що українською мовою можна писати лише саме кумедне, смішне... Досить прочитати історію Малоросії, ... і ви думаєте: невже народ з таким залізним характером, з такими глибокими почуттями може лише сміятися?" /Є.Гребінка/.</w:t>
      </w:r>
    </w:p>
    <w:p w:rsidR="00B56B4B" w:rsidRPr="00E50C01" w:rsidRDefault="00B56B4B" w:rsidP="00B56B4B">
      <w:pPr>
        <w:pStyle w:val="a3"/>
        <w:spacing w:before="75" w:after="75" w:line="240" w:lineRule="auto"/>
        <w:ind w:right="75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E50C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Чи вдалося Є.Гребінці довести це своїм життям і творчістю?</w:t>
      </w:r>
    </w:p>
    <w:p w:rsidR="00B56B4B" w:rsidRPr="00E50C01" w:rsidRDefault="00B56B4B" w:rsidP="00B56B4B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Заграло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запінилось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синєє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буйнії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вітри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 морю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шумлять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хвиля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гуляє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чорнії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гори</w:t>
      </w:r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>О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дна за другою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біжать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Як темная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нічка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, насупились хмари,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тих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хмарах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голос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небесної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кари,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За громом громи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гуркотять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гра</w:t>
      </w:r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піниться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синєє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Хтось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човен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на море пустив,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Бурхнув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хвилі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ниряє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волі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Од берега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геть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покотив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Качається</w:t>
      </w:r>
      <w:proofErr w:type="spellEnd"/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бідний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один без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весельця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Ох, жаль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мені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човна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ох, жаль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мого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серця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бурю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поплив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Ущухнуло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хвилі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вляглися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Пустують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піні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мавки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Уп'ять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забіліли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уп'ять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простяглися</w:t>
      </w:r>
      <w:proofErr w:type="spellEnd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>П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о морю кругом байдаки;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Де ж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човен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дівався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плавле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мій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милий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Мабуть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плавле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онде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хвилі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Біліють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тр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іски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Як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човнові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море, для мене </w:t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іт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білий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Ізмалку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здавався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страшним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Да як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заховаться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? Не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цілий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Пробути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собою, одним.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Прощай,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мій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покою, пускаюсь </w:t>
      </w:r>
      <w:proofErr w:type="gram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gram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море!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І,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, недоля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лютеє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горе.</w:t>
      </w:r>
      <w:r w:rsidRPr="00E50C0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Пограються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човном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color w:val="000000"/>
          <w:sz w:val="28"/>
          <w:szCs w:val="28"/>
        </w:rPr>
        <w:t>моїм</w:t>
      </w:r>
      <w:proofErr w:type="spellEnd"/>
      <w:r w:rsidRPr="00E50C0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56B4B" w:rsidRPr="00E50C01" w:rsidRDefault="00B56B4B" w:rsidP="00B56B4B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якому році написана поезія?  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(1833 рік)</w:t>
      </w:r>
    </w:p>
    <w:p w:rsidR="00B56B4B" w:rsidRPr="00E50C01" w:rsidRDefault="00B56B4B" w:rsidP="00B56B4B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Що лежить в основі твору? 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(твір має автобіографічний характер: роздуми автора, який із рідного хутора вирушає до далекого і невідомого Петербурга).</w:t>
      </w:r>
    </w:p>
    <w:p w:rsidR="00B56B4B" w:rsidRPr="00E50C01" w:rsidRDefault="00B56B4B" w:rsidP="00B56B4B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 жанром це…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(романтична балада).</w:t>
      </w:r>
    </w:p>
    <w:p w:rsidR="00B56B4B" w:rsidRPr="00E50C01" w:rsidRDefault="00B56B4B" w:rsidP="00B56B4B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чому полягають романтичні ознаки цієї поезії? (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риси романтичного стилю в баладі: грізна морська стихія, трагедія з човном, переживання ліричного героя) </w:t>
      </w:r>
    </w:p>
    <w:p w:rsidR="00B56B4B" w:rsidRPr="00E50C01" w:rsidRDefault="00B56B4B" w:rsidP="00B56B4B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Які символічні образи наявні у вірші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?(човен, темна ніч, насуплені хмари, буйні вітри).</w:t>
      </w:r>
    </w:p>
    <w:p w:rsidR="00B56B4B" w:rsidRPr="00E50C01" w:rsidRDefault="00B56B4B" w:rsidP="00B56B4B">
      <w:pPr>
        <w:pStyle w:val="a3"/>
        <w:numPr>
          <w:ilvl w:val="0"/>
          <w:numId w:val="1"/>
        </w:numPr>
        <w:spacing w:before="75" w:after="75" w:line="240" w:lineRule="auto"/>
        <w:ind w:right="75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E50C0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Яким постає символічний образ човна у Гребінки?</w:t>
      </w:r>
      <w:r w:rsidRPr="00E50C01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(образ човна алегоричний: це символ трансформації, переходу, перетинання межі між певними світами. Це образ життя у його безкінечному потоці).</w:t>
      </w:r>
    </w:p>
    <w:p w:rsidR="00B56B4B" w:rsidRPr="00E50C01" w:rsidRDefault="00B56B4B" w:rsidP="00B56B4B">
      <w:pPr>
        <w:spacing w:before="75" w:after="75" w:line="240" w:lineRule="auto"/>
        <w:ind w:right="7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sz w:val="28"/>
          <w:szCs w:val="28"/>
          <w:lang w:val="uk-UA"/>
        </w:rPr>
        <w:t>Романс (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франц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E50C01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романський) – різновид пісні про кохання. Характеризується витонченими засобами виразності, багатством образів, які тісно пов’язуються з ритмічністю, сплавом слова і музики. </w:t>
      </w:r>
    </w:p>
    <w:p w:rsidR="00B56B4B" w:rsidRPr="00E50C01" w:rsidRDefault="00B56B4B" w:rsidP="00B56B4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Зі своєю майбутньою дружиною Гребінка познайомився  у 1842 році під час одного з частих візитів до рідного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Убіжища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То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булакрасуня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палкимиочима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у яку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вінзакохався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першогопогляду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Та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дідусьМаріїВасилівниРостенберг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так звали ту дівчину, не давав згоди на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їхнєодруження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Тоді,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щобхочтрохизаспокоїтивраженесерце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Євген Павлович написав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віршросійською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мовою «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Очи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чёрные».Він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був опублікований 1843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–ого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року. Однойменний романс з’явився за 51 рік. Музика – з вальсу німця </w:t>
      </w: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Флоріана Германа в обробці норвежця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СофусаГердаля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. Отож, найвідоміший російський «циганський» романс створили українець,німець і норвежець.</w:t>
      </w:r>
    </w:p>
    <w:p w:rsidR="00B56B4B" w:rsidRPr="00E50C01" w:rsidRDefault="00B56B4B" w:rsidP="00B56B4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Українська пісня, яку співає весь світ. Саме  українська, бо лише в нашій народній поезії так широко використовується образ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>оч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ей.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Очі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в наших </w:t>
      </w:r>
      <w:proofErr w:type="spellStart"/>
      <w:proofErr w:type="gramStart"/>
      <w:r w:rsidRPr="00E50C01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E50C01">
        <w:rPr>
          <w:rFonts w:ascii="Times New Roman" w:hAnsi="Times New Roman" w:cs="Times New Roman"/>
          <w:i/>
          <w:sz w:val="28"/>
          <w:szCs w:val="28"/>
        </w:rPr>
        <w:t>існях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– не просто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дарунокприродичибатьків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, а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віддзеркаленнядуші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Журналі</w:t>
      </w:r>
      <w:proofErr w:type="gramStart"/>
      <w:r w:rsidRPr="00E50C01">
        <w:rPr>
          <w:rFonts w:ascii="Times New Roman" w:hAnsi="Times New Roman" w:cs="Times New Roman"/>
          <w:i/>
          <w:sz w:val="28"/>
          <w:szCs w:val="28"/>
        </w:rPr>
        <w:t>ст</w:t>
      </w:r>
      <w:proofErr w:type="spellEnd"/>
      <w:proofErr w:type="gram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поет-лірикЮрій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Тараненко </w:t>
      </w: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 1998 році в газеті «Хрещатик» вперше </w:t>
      </w:r>
      <w:r w:rsidRPr="00E50C01">
        <w:rPr>
          <w:rFonts w:ascii="Times New Roman" w:hAnsi="Times New Roman" w:cs="Times New Roman"/>
          <w:i/>
          <w:sz w:val="28"/>
          <w:szCs w:val="28"/>
        </w:rPr>
        <w:t xml:space="preserve">дав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прекраснийваріантгребінківських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 «Очей» </w:t>
      </w:r>
      <w:proofErr w:type="spellStart"/>
      <w:r w:rsidRPr="00E50C01">
        <w:rPr>
          <w:rFonts w:ascii="Times New Roman" w:hAnsi="Times New Roman" w:cs="Times New Roman"/>
          <w:i/>
          <w:sz w:val="28"/>
          <w:szCs w:val="28"/>
        </w:rPr>
        <w:t>українськоюмовою</w:t>
      </w:r>
      <w:proofErr w:type="spellEnd"/>
      <w:r w:rsidRPr="00E50C01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Очі </w:t>
      </w:r>
      <w:proofErr w:type="spellStart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чорнії</w:t>
      </w:r>
      <w:proofErr w:type="spellEnd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, аж палаючі,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Очі пристрасні та жадаючі!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Як люблю я вас! Як боюся вас!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Певно, стрів я вас у недобрий час.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Темний погляд ваш </w:t>
      </w:r>
      <w:proofErr w:type="spellStart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–як</w:t>
      </w:r>
      <w:proofErr w:type="spellEnd"/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морська глибінь.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По душі моїй в нім жалоби тінь.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Бачу пломінь я переможний в нім: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Серце спалено у вогні страшнім.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Та жену журбу і печаль свою.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На мою судьбу я не ремствую,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Найдорожче все, що Господь дав нам,</w:t>
      </w:r>
    </w:p>
    <w:p w:rsidR="00B56B4B" w:rsidRPr="00E50C01" w:rsidRDefault="00B56B4B" w:rsidP="00B56B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i/>
          <w:sz w:val="28"/>
          <w:szCs w:val="28"/>
          <w:lang w:val="uk-UA"/>
        </w:rPr>
        <w:t>Я пожертвував огняним очам .</w:t>
      </w:r>
    </w:p>
    <w:p w:rsidR="00B56B4B" w:rsidRPr="00E50C01" w:rsidRDefault="00B56B4B" w:rsidP="00B56B4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Вірш Євгена Гребінки – це справжній гімн всеохоплюючому й беззастережному коханню; гімн, який викликав до життя народження пісні, що подолала простір і час!).</w:t>
      </w:r>
    </w:p>
    <w:p w:rsidR="00B56B4B" w:rsidRPr="00E50C01" w:rsidRDefault="00B56B4B" w:rsidP="00B56B4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56B4B" w:rsidRPr="00E50C01" w:rsidRDefault="00B56B4B" w:rsidP="00B56B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0C01">
        <w:rPr>
          <w:rFonts w:ascii="Times New Roman" w:hAnsi="Times New Roman" w:cs="Times New Roman"/>
          <w:sz w:val="28"/>
          <w:szCs w:val="28"/>
          <w:lang w:val="uk-UA"/>
        </w:rPr>
        <w:t>Читати повість «Тарас Бульба».</w:t>
      </w:r>
    </w:p>
    <w:p w:rsidR="00A23B57" w:rsidRPr="00B56B4B" w:rsidRDefault="00A23B57" w:rsidP="00B56B4B">
      <w:pPr>
        <w:rPr>
          <w:lang w:val="uk-UA"/>
        </w:rPr>
      </w:pPr>
    </w:p>
    <w:sectPr w:rsidR="00A23B57" w:rsidRPr="00B56B4B" w:rsidSect="00CF7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92163"/>
    <w:multiLevelType w:val="hybridMultilevel"/>
    <w:tmpl w:val="448E54A0"/>
    <w:lvl w:ilvl="0" w:tplc="8920191A">
      <w:start w:val="8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969BE"/>
    <w:rsid w:val="002969BE"/>
    <w:rsid w:val="00A23B57"/>
    <w:rsid w:val="00B56B4B"/>
    <w:rsid w:val="00CF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B4B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semiHidden/>
    <w:unhideWhenUsed/>
    <w:rsid w:val="00B56B4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5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56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0%BE%D0%BB%D1%8C%D0%BA%D0%BB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86%D1%81%D1%82%D0%BE%D1%80%D0%B8%D0%B7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0%D0%B0%D1%86%D1%96%D0%BE%D0%BD%D0%B0%D0%BB%D1%96%D0%B7%D0%BC" TargetMode="External"/><Relationship Id="rId5" Type="http://schemas.openxmlformats.org/officeDocument/2006/relationships/hyperlink" Target="https://uk.wikipedia.org/wiki/%D0%9B%D1%96%D1%82%D0%B5%D1%80%D0%B0%D1%82%D1%83%D1%80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2023-01-15T16:10:00Z</dcterms:created>
  <dcterms:modified xsi:type="dcterms:W3CDTF">2023-01-15T16:19:00Z</dcterms:modified>
</cp:coreProperties>
</file>