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40B" w:rsidRPr="007B1E72" w:rsidRDefault="00E6240B" w:rsidP="00E6240B">
      <w:pPr>
        <w:autoSpaceDE w:val="0"/>
        <w:autoSpaceDN w:val="0"/>
        <w:adjustRightInd w:val="0"/>
        <w:spacing w:after="0" w:line="240" w:lineRule="auto"/>
        <w:ind w:left="1260" w:hanging="1260"/>
        <w:rPr>
          <w:rFonts w:ascii="Times New Roman" w:hAnsi="Times New Roman"/>
          <w:b/>
          <w:bCs/>
          <w:sz w:val="28"/>
          <w:szCs w:val="28"/>
          <w:lang w:val="uk-UA"/>
        </w:rPr>
      </w:pPr>
      <w:bookmarkStart w:id="0" w:name="к2011620121612"/>
      <w:r w:rsidRPr="007B1E72">
        <w:rPr>
          <w:rFonts w:ascii="Times New Roman" w:hAnsi="Times New Roman"/>
          <w:b/>
          <w:bCs/>
          <w:sz w:val="28"/>
          <w:szCs w:val="28"/>
          <w:lang w:val="uk-UA"/>
        </w:rPr>
        <w:t>24.03.2023</w:t>
      </w:r>
    </w:p>
    <w:p w:rsidR="00E6240B" w:rsidRPr="007B1E72" w:rsidRDefault="00E6240B" w:rsidP="00E6240B">
      <w:pPr>
        <w:autoSpaceDE w:val="0"/>
        <w:autoSpaceDN w:val="0"/>
        <w:adjustRightInd w:val="0"/>
        <w:spacing w:after="0" w:line="240" w:lineRule="auto"/>
        <w:ind w:left="1260" w:hanging="1260"/>
        <w:rPr>
          <w:rFonts w:ascii="Times New Roman" w:hAnsi="Times New Roman"/>
          <w:b/>
          <w:bCs/>
          <w:sz w:val="28"/>
          <w:szCs w:val="28"/>
          <w:lang w:val="uk-UA"/>
        </w:rPr>
      </w:pPr>
      <w:r w:rsidRPr="007B1E72">
        <w:rPr>
          <w:rFonts w:ascii="Times New Roman" w:hAnsi="Times New Roman"/>
          <w:b/>
          <w:bCs/>
          <w:sz w:val="28"/>
          <w:szCs w:val="28"/>
          <w:lang w:val="uk-UA"/>
        </w:rPr>
        <w:t>9 клас</w:t>
      </w:r>
    </w:p>
    <w:p w:rsidR="00E6240B" w:rsidRPr="007B1E72" w:rsidRDefault="00E6240B" w:rsidP="00E6240B">
      <w:pPr>
        <w:autoSpaceDE w:val="0"/>
        <w:autoSpaceDN w:val="0"/>
        <w:adjustRightInd w:val="0"/>
        <w:spacing w:after="0" w:line="240" w:lineRule="auto"/>
        <w:ind w:left="1260" w:hanging="1260"/>
        <w:rPr>
          <w:rFonts w:ascii="Times New Roman" w:hAnsi="Times New Roman"/>
          <w:b/>
          <w:bCs/>
          <w:sz w:val="28"/>
          <w:szCs w:val="28"/>
          <w:lang w:val="uk-UA"/>
        </w:rPr>
      </w:pPr>
      <w:r w:rsidRPr="007B1E72">
        <w:rPr>
          <w:rFonts w:ascii="Times New Roman" w:hAnsi="Times New Roman"/>
          <w:b/>
          <w:bCs/>
          <w:sz w:val="28"/>
          <w:szCs w:val="28"/>
          <w:lang w:val="uk-UA"/>
        </w:rPr>
        <w:t>Українська мова</w:t>
      </w:r>
    </w:p>
    <w:p w:rsidR="00E6240B" w:rsidRPr="007B1E72" w:rsidRDefault="00E6240B" w:rsidP="00E6240B">
      <w:pPr>
        <w:autoSpaceDE w:val="0"/>
        <w:autoSpaceDN w:val="0"/>
        <w:adjustRightInd w:val="0"/>
        <w:spacing w:after="0" w:line="240" w:lineRule="auto"/>
        <w:ind w:left="1260" w:hanging="1260"/>
        <w:rPr>
          <w:rFonts w:ascii="Times New Roman" w:hAnsi="Times New Roman"/>
          <w:b/>
          <w:bCs/>
          <w:sz w:val="28"/>
          <w:szCs w:val="28"/>
          <w:lang w:val="uk-UA"/>
        </w:rPr>
      </w:pPr>
      <w:proofErr w:type="spellStart"/>
      <w:r w:rsidRPr="007B1E72">
        <w:rPr>
          <w:rFonts w:ascii="Times New Roman" w:hAnsi="Times New Roman"/>
          <w:b/>
          <w:bCs/>
          <w:sz w:val="28"/>
          <w:szCs w:val="28"/>
          <w:lang w:val="uk-UA"/>
        </w:rPr>
        <w:t>Стрембицька</w:t>
      </w:r>
      <w:proofErr w:type="spellEnd"/>
      <w:r w:rsidRPr="007B1E72">
        <w:rPr>
          <w:rFonts w:ascii="Times New Roman" w:hAnsi="Times New Roman"/>
          <w:b/>
          <w:bCs/>
          <w:sz w:val="28"/>
          <w:szCs w:val="28"/>
          <w:lang w:val="uk-UA"/>
        </w:rPr>
        <w:t xml:space="preserve"> Л.А.</w:t>
      </w:r>
    </w:p>
    <w:p w:rsidR="00E6240B" w:rsidRPr="007B1E72" w:rsidRDefault="00E6240B" w:rsidP="00E6240B">
      <w:pPr>
        <w:autoSpaceDE w:val="0"/>
        <w:autoSpaceDN w:val="0"/>
        <w:adjustRightInd w:val="0"/>
        <w:spacing w:after="0" w:line="240" w:lineRule="auto"/>
        <w:ind w:left="1260" w:hanging="1260"/>
        <w:rPr>
          <w:rFonts w:ascii="Times New Roman" w:hAnsi="Times New Roman"/>
          <w:b/>
          <w:bCs/>
          <w:sz w:val="28"/>
          <w:szCs w:val="28"/>
          <w:lang w:val="uk-UA"/>
        </w:rPr>
      </w:pPr>
      <w:r w:rsidRPr="007B1E72">
        <w:rPr>
          <w:rFonts w:ascii="Times New Roman" w:hAnsi="Times New Roman"/>
          <w:b/>
          <w:bCs/>
          <w:sz w:val="28"/>
          <w:szCs w:val="28"/>
          <w:lang w:val="uk-UA"/>
        </w:rPr>
        <w:t>Тема: Лірика Т. Шевченка періоду арешту й заслання та після повернення із нього. Поезії «Доля», «Росли укупочці, зросли».</w:t>
      </w:r>
    </w:p>
    <w:p w:rsidR="00E6240B" w:rsidRPr="007B1E72" w:rsidRDefault="00E6240B" w:rsidP="00E6240B">
      <w:pPr>
        <w:autoSpaceDE w:val="0"/>
        <w:autoSpaceDN w:val="0"/>
        <w:adjustRightInd w:val="0"/>
        <w:spacing w:after="0" w:line="240" w:lineRule="auto"/>
        <w:ind w:left="1260" w:hanging="1260"/>
        <w:rPr>
          <w:rFonts w:ascii="Times New Roman" w:hAnsi="Times New Roman"/>
          <w:sz w:val="28"/>
          <w:szCs w:val="28"/>
          <w:lang w:val="uk-UA"/>
        </w:rPr>
      </w:pPr>
      <w:r w:rsidRPr="007B1E72">
        <w:rPr>
          <w:rFonts w:ascii="Times New Roman" w:hAnsi="Times New Roman"/>
          <w:b/>
          <w:bCs/>
          <w:sz w:val="28"/>
          <w:szCs w:val="28"/>
          <w:lang w:val="uk-UA"/>
        </w:rPr>
        <w:t>Мета</w:t>
      </w:r>
      <w:r w:rsidRPr="007B1E72">
        <w:rPr>
          <w:rFonts w:ascii="Times New Roman" w:hAnsi="Times New Roman"/>
          <w:sz w:val="28"/>
          <w:szCs w:val="28"/>
          <w:lang w:val="uk-UA"/>
        </w:rPr>
        <w:t>: розкрити особливості лірики Т. Шевченка періоду арешту й заслання і після повернення із заслання на прикладі програмових поезій, проникнути уявою у настрої, у внутрішній світ героїв поета, звертаючи увагу на красу їх особистості.</w:t>
      </w:r>
    </w:p>
    <w:p w:rsidR="00E6240B" w:rsidRPr="007B1E72" w:rsidRDefault="00E6240B" w:rsidP="00E6240B">
      <w:pPr>
        <w:autoSpaceDE w:val="0"/>
        <w:autoSpaceDN w:val="0"/>
        <w:adjustRightInd w:val="0"/>
        <w:spacing w:after="0" w:line="240" w:lineRule="auto"/>
        <w:rPr>
          <w:rFonts w:ascii="Times New Roman" w:hAnsi="Times New Roman"/>
          <w:sz w:val="28"/>
          <w:szCs w:val="28"/>
          <w:lang w:val="uk-UA"/>
        </w:rPr>
      </w:pPr>
      <w:r w:rsidRPr="007B1E72">
        <w:rPr>
          <w:rFonts w:ascii="Times New Roman" w:hAnsi="Times New Roman"/>
          <w:sz w:val="28"/>
          <w:szCs w:val="28"/>
          <w:lang w:val="uk-UA"/>
        </w:rPr>
        <w:t>З біографії Тараса Григоровича ви знаєте, що після звільнення з кріпацтва, життя митця складалося ніби на добре. Він успішно вчився в Академії мистецтв, був своєю людиною в колах передової інтелігенції, ні від кого не залежав. Щороку друкувалися його твори в журналах, альманахах, виходили окремими книжками й користувалися великою популярністю в читачів. Після довгих років блукань на чужині поет повернувся у палко любимий рідний край, міг працювати для розвитку його культури. Здавалося вже цілком здійсненною і мрія про особисте щастя, сім’ю, родинний затишок, але … І раптом усе зруйнувалось… Переслідування, допит, ув’язнення, солдатчина…</w:t>
      </w:r>
    </w:p>
    <w:p w:rsidR="00E6240B" w:rsidRPr="007B1E72" w:rsidRDefault="00E6240B" w:rsidP="00E6240B">
      <w:pPr>
        <w:autoSpaceDE w:val="0"/>
        <w:autoSpaceDN w:val="0"/>
        <w:adjustRightInd w:val="0"/>
        <w:spacing w:after="0" w:line="240" w:lineRule="auto"/>
        <w:rPr>
          <w:rFonts w:ascii="Times New Roman" w:hAnsi="Times New Roman"/>
          <w:b/>
          <w:bCs/>
          <w:i/>
          <w:iCs/>
          <w:sz w:val="28"/>
          <w:szCs w:val="28"/>
          <w:lang w:val="uk-UA"/>
        </w:rPr>
      </w:pPr>
      <w:r w:rsidRPr="007B1E72">
        <w:rPr>
          <w:rFonts w:ascii="Times New Roman" w:hAnsi="Times New Roman"/>
          <w:b/>
          <w:bCs/>
          <w:sz w:val="28"/>
          <w:szCs w:val="28"/>
          <w:lang w:val="uk-UA"/>
        </w:rPr>
        <w:t xml:space="preserve">       </w:t>
      </w:r>
      <w:r w:rsidRPr="007B1E72">
        <w:rPr>
          <w:rFonts w:ascii="Times New Roman" w:hAnsi="Times New Roman"/>
          <w:b/>
          <w:bCs/>
          <w:i/>
          <w:iCs/>
          <w:sz w:val="28"/>
          <w:szCs w:val="28"/>
          <w:lang w:val="uk-UA"/>
        </w:rPr>
        <w:t xml:space="preserve">«Невольнича поезія» </w:t>
      </w:r>
      <w:r w:rsidRPr="007B1E72">
        <w:rPr>
          <w:rFonts w:ascii="Times New Roman" w:hAnsi="Times New Roman"/>
          <w:sz w:val="28"/>
          <w:szCs w:val="28"/>
          <w:lang w:val="uk-UA"/>
        </w:rPr>
        <w:t>(1847 — 1857). Так сам Шевченко назвав свої твори, писані під час перебування під слідством у казематі ІІІ відділу та на засланні.</w:t>
      </w:r>
      <w:r w:rsidRPr="007B1E72">
        <w:rPr>
          <w:rFonts w:ascii="Times New Roman" w:hAnsi="Times New Roman"/>
          <w:b/>
          <w:bCs/>
          <w:i/>
          <w:iCs/>
          <w:sz w:val="28"/>
          <w:szCs w:val="28"/>
          <w:lang w:val="uk-UA"/>
        </w:rPr>
        <w:t xml:space="preserve"> </w:t>
      </w:r>
    </w:p>
    <w:p w:rsidR="00E6240B" w:rsidRPr="007B1E72" w:rsidRDefault="00E6240B" w:rsidP="00E6240B">
      <w:pPr>
        <w:autoSpaceDE w:val="0"/>
        <w:autoSpaceDN w:val="0"/>
        <w:adjustRightInd w:val="0"/>
        <w:spacing w:after="0" w:line="240" w:lineRule="auto"/>
        <w:jc w:val="center"/>
        <w:rPr>
          <w:rFonts w:ascii="Times New Roman" w:hAnsi="Times New Roman"/>
          <w:b/>
          <w:bCs/>
          <w:i/>
          <w:iCs/>
          <w:sz w:val="28"/>
          <w:szCs w:val="28"/>
          <w:lang w:val="uk-UA"/>
        </w:rPr>
      </w:pPr>
      <w:r w:rsidRPr="007B1E72">
        <w:rPr>
          <w:rFonts w:ascii="Times New Roman" w:hAnsi="Times New Roman"/>
          <w:b/>
          <w:bCs/>
          <w:i/>
          <w:iCs/>
          <w:sz w:val="28"/>
          <w:szCs w:val="28"/>
          <w:lang w:val="uk-UA"/>
        </w:rPr>
        <w:t xml:space="preserve"> «В казематі»</w:t>
      </w:r>
    </w:p>
    <w:p w:rsidR="00E6240B" w:rsidRPr="007B1E72" w:rsidRDefault="00E6240B" w:rsidP="00E6240B">
      <w:pPr>
        <w:autoSpaceDE w:val="0"/>
        <w:autoSpaceDN w:val="0"/>
        <w:adjustRightInd w:val="0"/>
        <w:spacing w:after="0" w:line="240" w:lineRule="auto"/>
        <w:rPr>
          <w:rFonts w:ascii="Times New Roman" w:hAnsi="Times New Roman"/>
          <w:sz w:val="28"/>
          <w:szCs w:val="28"/>
          <w:lang w:val="uk-UA"/>
        </w:rPr>
      </w:pPr>
      <w:r w:rsidRPr="007B1E72">
        <w:rPr>
          <w:rFonts w:ascii="Times New Roman" w:hAnsi="Times New Roman"/>
          <w:sz w:val="28"/>
          <w:szCs w:val="28"/>
          <w:lang w:val="uk-UA"/>
        </w:rPr>
        <w:t xml:space="preserve">Цикл «В казематі» складається з 13 віршів, згодом поет додав до нього ще дві поезії. Для цих творів характерні мотиви розлуки, поневіряння на чужині, тяжкої жіночої долі, нерозділеного кохання, самотності, безнадії, смерті. Всі герої цих поезій глибоко нещасливі: одинока </w:t>
      </w:r>
      <w:proofErr w:type="spellStart"/>
      <w:r w:rsidRPr="007B1E72">
        <w:rPr>
          <w:rFonts w:ascii="Times New Roman" w:hAnsi="Times New Roman"/>
          <w:sz w:val="28"/>
          <w:szCs w:val="28"/>
          <w:lang w:val="uk-UA"/>
        </w:rPr>
        <w:t>дівчина–сирота</w:t>
      </w:r>
      <w:proofErr w:type="spellEnd"/>
      <w:r w:rsidRPr="007B1E72">
        <w:rPr>
          <w:rFonts w:ascii="Times New Roman" w:hAnsi="Times New Roman"/>
          <w:sz w:val="28"/>
          <w:szCs w:val="28"/>
          <w:lang w:val="uk-UA"/>
        </w:rPr>
        <w:t xml:space="preserve">, згорьована дружина п’яниці, розлучена з </w:t>
      </w:r>
      <w:proofErr w:type="spellStart"/>
      <w:r w:rsidRPr="007B1E72">
        <w:rPr>
          <w:rFonts w:ascii="Times New Roman" w:hAnsi="Times New Roman"/>
          <w:sz w:val="28"/>
          <w:szCs w:val="28"/>
          <w:lang w:val="uk-UA"/>
        </w:rPr>
        <w:t>миллим</w:t>
      </w:r>
      <w:proofErr w:type="spellEnd"/>
      <w:r w:rsidRPr="007B1E72">
        <w:rPr>
          <w:rFonts w:ascii="Times New Roman" w:hAnsi="Times New Roman"/>
          <w:sz w:val="28"/>
          <w:szCs w:val="28"/>
          <w:lang w:val="uk-UA"/>
        </w:rPr>
        <w:t xml:space="preserve"> наречена, покинута стара матір, </w:t>
      </w:r>
      <w:proofErr w:type="spellStart"/>
      <w:r w:rsidRPr="007B1E72">
        <w:rPr>
          <w:rFonts w:ascii="Times New Roman" w:hAnsi="Times New Roman"/>
          <w:sz w:val="28"/>
          <w:szCs w:val="28"/>
          <w:lang w:val="uk-UA"/>
        </w:rPr>
        <w:t>каліка–солдат</w:t>
      </w:r>
      <w:proofErr w:type="spellEnd"/>
      <w:r w:rsidRPr="007B1E72">
        <w:rPr>
          <w:rFonts w:ascii="Times New Roman" w:hAnsi="Times New Roman"/>
          <w:sz w:val="28"/>
          <w:szCs w:val="28"/>
          <w:lang w:val="uk-UA"/>
        </w:rPr>
        <w:t xml:space="preserve">. Усі вони нарікають на лиху долю, гірке безталання. Особисті болісні переживання поета зливаються із стражданнями рідного народу. </w:t>
      </w:r>
    </w:p>
    <w:p w:rsidR="00E6240B" w:rsidRPr="007B1E72" w:rsidRDefault="00E6240B" w:rsidP="00E6240B">
      <w:pPr>
        <w:autoSpaceDE w:val="0"/>
        <w:autoSpaceDN w:val="0"/>
        <w:adjustRightInd w:val="0"/>
        <w:spacing w:after="0" w:line="240" w:lineRule="auto"/>
        <w:jc w:val="center"/>
        <w:rPr>
          <w:rFonts w:ascii="Times New Roman" w:hAnsi="Times New Roman"/>
          <w:b/>
          <w:bCs/>
          <w:i/>
          <w:iCs/>
          <w:sz w:val="28"/>
          <w:szCs w:val="28"/>
          <w:lang w:val="uk-UA"/>
        </w:rPr>
      </w:pPr>
      <w:r w:rsidRPr="007B1E72">
        <w:rPr>
          <w:rFonts w:ascii="Times New Roman" w:hAnsi="Times New Roman"/>
          <w:b/>
          <w:bCs/>
          <w:i/>
          <w:iCs/>
          <w:sz w:val="28"/>
          <w:szCs w:val="28"/>
          <w:lang w:val="uk-UA"/>
        </w:rPr>
        <w:t>Творчість періоду заслання</w:t>
      </w:r>
    </w:p>
    <w:p w:rsidR="00E6240B" w:rsidRPr="007B1E72" w:rsidRDefault="00E6240B" w:rsidP="00E6240B">
      <w:pPr>
        <w:autoSpaceDE w:val="0"/>
        <w:autoSpaceDN w:val="0"/>
        <w:adjustRightInd w:val="0"/>
        <w:spacing w:after="0" w:line="240" w:lineRule="auto"/>
        <w:rPr>
          <w:rFonts w:ascii="Times New Roman" w:hAnsi="Times New Roman"/>
          <w:sz w:val="28"/>
          <w:szCs w:val="28"/>
          <w:lang w:val="uk-UA"/>
        </w:rPr>
      </w:pPr>
      <w:r w:rsidRPr="007B1E72">
        <w:rPr>
          <w:rFonts w:ascii="Times New Roman" w:hAnsi="Times New Roman"/>
          <w:sz w:val="28"/>
          <w:szCs w:val="28"/>
          <w:lang w:val="uk-UA"/>
        </w:rPr>
        <w:t>Перші три роки перебування Шевченка в Орському укріпленні були дуже плідними. Він не дав себе знищити як митця, не дозволив царським сатрапам задушити свій талант, спустошити душу. Нехтуючи «</w:t>
      </w:r>
      <w:proofErr w:type="spellStart"/>
      <w:r w:rsidRPr="007B1E72">
        <w:rPr>
          <w:rFonts w:ascii="Times New Roman" w:hAnsi="Times New Roman"/>
          <w:sz w:val="28"/>
          <w:szCs w:val="28"/>
          <w:lang w:val="uk-UA"/>
        </w:rPr>
        <w:t>височайшею</w:t>
      </w:r>
      <w:proofErr w:type="spellEnd"/>
      <w:r w:rsidRPr="007B1E72">
        <w:rPr>
          <w:rFonts w:ascii="Times New Roman" w:hAnsi="Times New Roman"/>
          <w:sz w:val="28"/>
          <w:szCs w:val="28"/>
          <w:lang w:val="uk-UA"/>
        </w:rPr>
        <w:t xml:space="preserve">» забороною, поет складав вірші, мережачи ними «захалявні книжечки». </w:t>
      </w:r>
    </w:p>
    <w:p w:rsidR="00E6240B" w:rsidRPr="007B1E72" w:rsidRDefault="00E6240B" w:rsidP="00E6240B">
      <w:pPr>
        <w:autoSpaceDE w:val="0"/>
        <w:autoSpaceDN w:val="0"/>
        <w:adjustRightInd w:val="0"/>
        <w:spacing w:after="0" w:line="240" w:lineRule="auto"/>
        <w:rPr>
          <w:rFonts w:ascii="Times New Roman" w:hAnsi="Times New Roman"/>
          <w:sz w:val="28"/>
          <w:szCs w:val="28"/>
          <w:lang w:val="uk-UA"/>
        </w:rPr>
      </w:pPr>
      <w:r w:rsidRPr="007B1E72">
        <w:rPr>
          <w:rFonts w:ascii="Times New Roman" w:hAnsi="Times New Roman"/>
          <w:sz w:val="28"/>
          <w:szCs w:val="28"/>
          <w:lang w:val="uk-UA"/>
        </w:rPr>
        <w:t xml:space="preserve">Вірші та поеми на історичну тематику («Заступила чорна хмара…», «У недільку </w:t>
      </w:r>
      <w:proofErr w:type="spellStart"/>
      <w:r w:rsidRPr="007B1E72">
        <w:rPr>
          <w:rFonts w:ascii="Times New Roman" w:hAnsi="Times New Roman"/>
          <w:sz w:val="28"/>
          <w:szCs w:val="28"/>
          <w:lang w:val="uk-UA"/>
        </w:rPr>
        <w:t>святую</w:t>
      </w:r>
      <w:proofErr w:type="spellEnd"/>
      <w:r w:rsidRPr="007B1E72">
        <w:rPr>
          <w:rFonts w:ascii="Times New Roman" w:hAnsi="Times New Roman"/>
          <w:sz w:val="28"/>
          <w:szCs w:val="28"/>
          <w:lang w:val="uk-UA"/>
        </w:rPr>
        <w:t>», «Чернець», «</w:t>
      </w:r>
      <w:proofErr w:type="spellStart"/>
      <w:r w:rsidRPr="007B1E72">
        <w:rPr>
          <w:rFonts w:ascii="Times New Roman" w:hAnsi="Times New Roman"/>
          <w:sz w:val="28"/>
          <w:szCs w:val="28"/>
          <w:lang w:val="uk-UA"/>
        </w:rPr>
        <w:t>Іржавець</w:t>
      </w:r>
      <w:proofErr w:type="spellEnd"/>
      <w:r w:rsidRPr="007B1E72">
        <w:rPr>
          <w:rFonts w:ascii="Times New Roman" w:hAnsi="Times New Roman"/>
          <w:sz w:val="28"/>
          <w:szCs w:val="28"/>
          <w:lang w:val="uk-UA"/>
        </w:rPr>
        <w:t>», «Швачка».</w:t>
      </w:r>
    </w:p>
    <w:p w:rsidR="00E6240B" w:rsidRPr="007B1E72" w:rsidRDefault="00E6240B" w:rsidP="00E6240B">
      <w:pPr>
        <w:autoSpaceDE w:val="0"/>
        <w:autoSpaceDN w:val="0"/>
        <w:adjustRightInd w:val="0"/>
        <w:spacing w:after="0" w:line="240" w:lineRule="auto"/>
        <w:ind w:firstLine="540"/>
        <w:rPr>
          <w:rFonts w:ascii="Times New Roman" w:hAnsi="Times New Roman"/>
          <w:sz w:val="28"/>
          <w:szCs w:val="28"/>
          <w:lang w:val="uk-UA"/>
        </w:rPr>
      </w:pPr>
      <w:r w:rsidRPr="007B1E72">
        <w:rPr>
          <w:rFonts w:ascii="Times New Roman" w:hAnsi="Times New Roman"/>
          <w:sz w:val="28"/>
          <w:szCs w:val="28"/>
          <w:lang w:val="uk-UA"/>
        </w:rPr>
        <w:t xml:space="preserve">Розробляв Т. Шевченко і жанр філософської лірики («Один у одного </w:t>
      </w:r>
      <w:proofErr w:type="spellStart"/>
      <w:r w:rsidRPr="007B1E72">
        <w:rPr>
          <w:rFonts w:ascii="Times New Roman" w:hAnsi="Times New Roman"/>
          <w:sz w:val="28"/>
          <w:szCs w:val="28"/>
          <w:lang w:val="uk-UA"/>
        </w:rPr>
        <w:t>питаєм</w:t>
      </w:r>
      <w:proofErr w:type="spellEnd"/>
      <w:r w:rsidRPr="007B1E72">
        <w:rPr>
          <w:rFonts w:ascii="Times New Roman" w:hAnsi="Times New Roman"/>
          <w:sz w:val="28"/>
          <w:szCs w:val="28"/>
          <w:lang w:val="uk-UA"/>
        </w:rPr>
        <w:t xml:space="preserve">…», «Буває, іноді старий…», «Дурні та гордії ми люди…», «О думи мої, о славо </w:t>
      </w:r>
      <w:proofErr w:type="spellStart"/>
      <w:r w:rsidRPr="007B1E72">
        <w:rPr>
          <w:rFonts w:ascii="Times New Roman" w:hAnsi="Times New Roman"/>
          <w:sz w:val="28"/>
          <w:szCs w:val="28"/>
          <w:lang w:val="uk-UA"/>
        </w:rPr>
        <w:t>злая</w:t>
      </w:r>
      <w:proofErr w:type="spellEnd"/>
      <w:r w:rsidRPr="007B1E72">
        <w:rPr>
          <w:rFonts w:ascii="Times New Roman" w:hAnsi="Times New Roman"/>
          <w:sz w:val="28"/>
          <w:szCs w:val="28"/>
          <w:lang w:val="uk-UA"/>
        </w:rPr>
        <w:t>!», «Не для людей тієї слави…», «Ну що б, здавалося, слова…»). Багато віршів мають автобіографічний характер.</w:t>
      </w:r>
      <w:r w:rsidRPr="007B1E72">
        <w:rPr>
          <w:rFonts w:ascii="Times New Roman" w:hAnsi="Times New Roman"/>
          <w:b/>
          <w:bCs/>
          <w:i/>
          <w:iCs/>
          <w:sz w:val="28"/>
          <w:szCs w:val="28"/>
          <w:lang w:val="uk-UA"/>
        </w:rPr>
        <w:t xml:space="preserve"> </w:t>
      </w:r>
    </w:p>
    <w:p w:rsidR="00E6240B" w:rsidRPr="007B1E72" w:rsidRDefault="00E6240B" w:rsidP="00E6240B">
      <w:pPr>
        <w:autoSpaceDE w:val="0"/>
        <w:autoSpaceDN w:val="0"/>
        <w:adjustRightInd w:val="0"/>
        <w:spacing w:after="0" w:line="240" w:lineRule="auto"/>
        <w:jc w:val="center"/>
        <w:rPr>
          <w:rFonts w:ascii="Times New Roman" w:hAnsi="Times New Roman"/>
          <w:b/>
          <w:bCs/>
          <w:i/>
          <w:iCs/>
          <w:sz w:val="28"/>
          <w:szCs w:val="28"/>
          <w:lang w:val="uk-UA"/>
        </w:rPr>
      </w:pPr>
      <w:r w:rsidRPr="007B1E72">
        <w:rPr>
          <w:rFonts w:ascii="Times New Roman" w:hAnsi="Times New Roman"/>
          <w:b/>
          <w:bCs/>
          <w:i/>
          <w:iCs/>
          <w:sz w:val="28"/>
          <w:szCs w:val="28"/>
          <w:lang w:val="uk-UA"/>
        </w:rPr>
        <w:t>Творчість після заслання (1857–1861)</w:t>
      </w:r>
    </w:p>
    <w:p w:rsidR="00E6240B" w:rsidRPr="007B1E72" w:rsidRDefault="00E6240B" w:rsidP="00E6240B">
      <w:pPr>
        <w:autoSpaceDE w:val="0"/>
        <w:autoSpaceDN w:val="0"/>
        <w:adjustRightInd w:val="0"/>
        <w:spacing w:after="0" w:line="240" w:lineRule="auto"/>
        <w:rPr>
          <w:rFonts w:ascii="Times New Roman" w:hAnsi="Times New Roman"/>
          <w:sz w:val="28"/>
          <w:szCs w:val="28"/>
          <w:lang w:val="uk-UA"/>
        </w:rPr>
      </w:pPr>
      <w:r w:rsidRPr="007B1E72">
        <w:rPr>
          <w:rFonts w:ascii="Times New Roman" w:hAnsi="Times New Roman"/>
          <w:sz w:val="28"/>
          <w:szCs w:val="28"/>
          <w:lang w:val="uk-UA"/>
        </w:rPr>
        <w:t xml:space="preserve">Останні роки життя поета були періодом найвищого розквіту його таланту, хоч після семи років вимушеного мовчання поетова муза не відразу заговорила на повний голос. У 1857 році було написано лише дві поеми — </w:t>
      </w:r>
      <w:r w:rsidRPr="007B1E72">
        <w:rPr>
          <w:rFonts w:ascii="Times New Roman" w:hAnsi="Times New Roman"/>
          <w:sz w:val="28"/>
          <w:szCs w:val="28"/>
          <w:lang w:val="uk-UA"/>
        </w:rPr>
        <w:lastRenderedPageBreak/>
        <w:t xml:space="preserve">«Неофіти» і «Юродивий» (остання залишилася незакінченою) ; у 1858 — п’ять невеликих віршів: «Доля», «Муза», «Слава», «Сон» («На панщині пшеницю жала»), «Я не нездужаю, нівроку», у 1859 — одинадцять віршів й одну поему, у 1860 — тридцять п’ять поезій. Значне місце в поезії останніх років життя Т. Шевченка посідають сатиричні твори. </w:t>
      </w:r>
    </w:p>
    <w:p w:rsidR="00E6240B" w:rsidRPr="007B1E72" w:rsidRDefault="00E6240B" w:rsidP="00E6240B">
      <w:pPr>
        <w:autoSpaceDE w:val="0"/>
        <w:autoSpaceDN w:val="0"/>
        <w:adjustRightInd w:val="0"/>
        <w:spacing w:after="0" w:line="240" w:lineRule="auto"/>
        <w:ind w:firstLine="540"/>
        <w:rPr>
          <w:rFonts w:ascii="Times New Roman" w:hAnsi="Times New Roman"/>
          <w:sz w:val="28"/>
          <w:szCs w:val="28"/>
          <w:lang w:val="uk-UA"/>
        </w:rPr>
      </w:pPr>
      <w:r w:rsidRPr="007B1E72">
        <w:rPr>
          <w:rFonts w:ascii="Times New Roman" w:hAnsi="Times New Roman"/>
          <w:sz w:val="28"/>
          <w:szCs w:val="28"/>
          <w:lang w:val="uk-UA"/>
        </w:rPr>
        <w:t>У поезії митця ще з більшою пристрастю зазвучали й пафос боротьби, і обурення проти гнобителів.</w:t>
      </w:r>
    </w:p>
    <w:p w:rsidR="00E6240B" w:rsidRPr="007B1E72" w:rsidRDefault="00E6240B" w:rsidP="00E6240B">
      <w:pPr>
        <w:autoSpaceDE w:val="0"/>
        <w:autoSpaceDN w:val="0"/>
        <w:adjustRightInd w:val="0"/>
        <w:spacing w:after="0" w:line="240" w:lineRule="auto"/>
        <w:rPr>
          <w:rFonts w:ascii="Times New Roman" w:hAnsi="Times New Roman"/>
          <w:sz w:val="28"/>
          <w:szCs w:val="28"/>
          <w:lang w:val="uk-UA"/>
        </w:rPr>
      </w:pPr>
      <w:r w:rsidRPr="007B1E72">
        <w:rPr>
          <w:rFonts w:ascii="Times New Roman" w:hAnsi="Times New Roman"/>
          <w:b/>
          <w:bCs/>
          <w:sz w:val="28"/>
          <w:szCs w:val="28"/>
          <w:lang w:val="uk-UA"/>
        </w:rPr>
        <w:t xml:space="preserve">       </w:t>
      </w:r>
      <w:bookmarkStart w:id="1" w:name="п2011620125457SlideId265"/>
      <w:r w:rsidRPr="007B1E72">
        <w:rPr>
          <w:rFonts w:ascii="Times New Roman" w:hAnsi="Times New Roman"/>
          <w:b/>
          <w:bCs/>
          <w:i/>
          <w:iCs/>
          <w:sz w:val="28"/>
          <w:szCs w:val="28"/>
          <w:lang w:val="uk-UA"/>
        </w:rPr>
        <w:t xml:space="preserve">«Доля» </w:t>
      </w:r>
      <w:r w:rsidRPr="007B1E72">
        <w:rPr>
          <w:rFonts w:ascii="Times New Roman" w:hAnsi="Times New Roman"/>
          <w:b/>
          <w:i/>
          <w:sz w:val="28"/>
          <w:szCs w:val="28"/>
          <w:lang w:val="uk-UA"/>
        </w:rPr>
        <w:t xml:space="preserve">(9 лютого 1858, Нижній Новгород). </w:t>
      </w:r>
      <w:r w:rsidRPr="007B1E72">
        <w:rPr>
          <w:rFonts w:ascii="Times New Roman" w:hAnsi="Times New Roman"/>
          <w:b/>
          <w:bCs/>
          <w:i/>
          <w:sz w:val="28"/>
          <w:szCs w:val="28"/>
          <w:lang w:val="uk-UA"/>
        </w:rPr>
        <w:t xml:space="preserve"> </w:t>
      </w:r>
      <w:r w:rsidRPr="007B1E72">
        <w:rPr>
          <w:rFonts w:ascii="Times New Roman" w:hAnsi="Times New Roman"/>
          <w:b/>
          <w:bCs/>
          <w:sz w:val="28"/>
          <w:szCs w:val="28"/>
          <w:lang w:val="uk-UA"/>
        </w:rPr>
        <w:t xml:space="preserve">         </w:t>
      </w:r>
      <w:r w:rsidRPr="007B1E72">
        <w:rPr>
          <w:rFonts w:ascii="Times New Roman" w:hAnsi="Times New Roman"/>
          <w:i/>
          <w:iCs/>
          <w:sz w:val="28"/>
          <w:szCs w:val="28"/>
          <w:lang w:val="uk-UA"/>
        </w:rPr>
        <w:t xml:space="preserve">Тема: </w:t>
      </w:r>
      <w:r w:rsidRPr="007B1E72">
        <w:rPr>
          <w:rFonts w:ascii="Times New Roman" w:hAnsi="Times New Roman"/>
          <w:sz w:val="28"/>
          <w:szCs w:val="28"/>
          <w:lang w:val="uk-UA"/>
        </w:rPr>
        <w:t>розповідь поета про власну життєву долю, яка не лукавила до митця.</w:t>
      </w:r>
    </w:p>
    <w:p w:rsidR="00E6240B" w:rsidRPr="007B1E72" w:rsidRDefault="00E6240B" w:rsidP="00E6240B">
      <w:pPr>
        <w:autoSpaceDE w:val="0"/>
        <w:autoSpaceDN w:val="0"/>
        <w:adjustRightInd w:val="0"/>
        <w:spacing w:after="0" w:line="240" w:lineRule="auto"/>
        <w:rPr>
          <w:rFonts w:ascii="Times New Roman" w:hAnsi="Times New Roman"/>
          <w:sz w:val="28"/>
          <w:szCs w:val="28"/>
          <w:lang w:val="uk-UA"/>
        </w:rPr>
      </w:pPr>
      <w:r w:rsidRPr="007B1E72">
        <w:rPr>
          <w:rFonts w:ascii="Times New Roman" w:hAnsi="Times New Roman"/>
          <w:b/>
          <w:bCs/>
          <w:sz w:val="28"/>
          <w:szCs w:val="28"/>
          <w:lang w:val="uk-UA"/>
        </w:rPr>
        <w:t xml:space="preserve">          </w:t>
      </w:r>
      <w:r w:rsidRPr="007B1E72">
        <w:rPr>
          <w:rFonts w:ascii="Times New Roman" w:hAnsi="Times New Roman"/>
          <w:i/>
          <w:iCs/>
          <w:sz w:val="28"/>
          <w:szCs w:val="28"/>
          <w:lang w:val="uk-UA"/>
        </w:rPr>
        <w:t xml:space="preserve">Ідея: </w:t>
      </w:r>
      <w:r w:rsidRPr="007B1E72">
        <w:rPr>
          <w:rFonts w:ascii="Times New Roman" w:hAnsi="Times New Roman"/>
          <w:sz w:val="28"/>
          <w:szCs w:val="28"/>
          <w:lang w:val="uk-UA"/>
        </w:rPr>
        <w:t>возвеличення долі, яка супроводжувала Т. Шевченка впродовж всього його життя.</w:t>
      </w:r>
    </w:p>
    <w:p w:rsidR="00E6240B" w:rsidRPr="007B1E72" w:rsidRDefault="00E6240B" w:rsidP="00E6240B">
      <w:pPr>
        <w:autoSpaceDE w:val="0"/>
        <w:autoSpaceDN w:val="0"/>
        <w:adjustRightInd w:val="0"/>
        <w:spacing w:after="0" w:line="240" w:lineRule="auto"/>
        <w:rPr>
          <w:rFonts w:ascii="Times New Roman" w:hAnsi="Times New Roman"/>
          <w:sz w:val="28"/>
          <w:szCs w:val="28"/>
          <w:lang w:val="uk-UA"/>
        </w:rPr>
      </w:pPr>
      <w:r w:rsidRPr="007B1E72">
        <w:rPr>
          <w:rFonts w:ascii="Times New Roman" w:hAnsi="Times New Roman"/>
          <w:b/>
          <w:bCs/>
          <w:sz w:val="28"/>
          <w:szCs w:val="28"/>
          <w:lang w:val="uk-UA"/>
        </w:rPr>
        <w:t xml:space="preserve">         </w:t>
      </w:r>
      <w:r w:rsidRPr="007B1E72">
        <w:rPr>
          <w:rFonts w:ascii="Times New Roman" w:hAnsi="Times New Roman"/>
          <w:i/>
          <w:iCs/>
          <w:sz w:val="28"/>
          <w:szCs w:val="28"/>
          <w:lang w:val="uk-UA"/>
        </w:rPr>
        <w:t xml:space="preserve">Основна думка: </w:t>
      </w:r>
      <w:r w:rsidRPr="007B1E72">
        <w:rPr>
          <w:rFonts w:ascii="Times New Roman" w:hAnsi="Times New Roman"/>
          <w:sz w:val="28"/>
          <w:szCs w:val="28"/>
          <w:lang w:val="uk-UA"/>
        </w:rPr>
        <w:t xml:space="preserve">«Учись, серденько, колись / З нас будуть </w:t>
      </w:r>
      <w:proofErr w:type="spellStart"/>
      <w:r w:rsidRPr="007B1E72">
        <w:rPr>
          <w:rFonts w:ascii="Times New Roman" w:hAnsi="Times New Roman"/>
          <w:sz w:val="28"/>
          <w:szCs w:val="28"/>
          <w:lang w:val="uk-UA"/>
        </w:rPr>
        <w:t>люде</w:t>
      </w:r>
      <w:proofErr w:type="spellEnd"/>
      <w:r w:rsidRPr="007B1E72">
        <w:rPr>
          <w:rFonts w:ascii="Times New Roman" w:hAnsi="Times New Roman"/>
          <w:sz w:val="28"/>
          <w:szCs w:val="28"/>
          <w:lang w:val="uk-UA"/>
        </w:rPr>
        <w:t>»; «Слава — заповідь моя».</w:t>
      </w:r>
    </w:p>
    <w:p w:rsidR="00E6240B" w:rsidRPr="007B1E72" w:rsidRDefault="00E6240B" w:rsidP="00E6240B">
      <w:pPr>
        <w:autoSpaceDE w:val="0"/>
        <w:autoSpaceDN w:val="0"/>
        <w:adjustRightInd w:val="0"/>
        <w:spacing w:after="0" w:line="240" w:lineRule="auto"/>
        <w:rPr>
          <w:rFonts w:ascii="Times New Roman" w:hAnsi="Times New Roman"/>
          <w:sz w:val="28"/>
          <w:szCs w:val="28"/>
          <w:lang w:val="uk-UA"/>
        </w:rPr>
      </w:pPr>
      <w:r w:rsidRPr="007B1E72">
        <w:rPr>
          <w:rFonts w:ascii="Times New Roman" w:hAnsi="Times New Roman"/>
          <w:b/>
          <w:bCs/>
          <w:sz w:val="28"/>
          <w:szCs w:val="28"/>
          <w:lang w:val="uk-UA"/>
        </w:rPr>
        <w:t xml:space="preserve">        </w:t>
      </w:r>
      <w:r w:rsidRPr="007B1E72">
        <w:rPr>
          <w:rFonts w:ascii="Times New Roman" w:hAnsi="Times New Roman"/>
          <w:i/>
          <w:iCs/>
          <w:sz w:val="28"/>
          <w:szCs w:val="28"/>
          <w:lang w:val="uk-UA"/>
        </w:rPr>
        <w:t xml:space="preserve">Жанр: </w:t>
      </w:r>
      <w:r w:rsidRPr="007B1E72">
        <w:rPr>
          <w:rFonts w:ascii="Times New Roman" w:hAnsi="Times New Roman"/>
          <w:sz w:val="28"/>
          <w:szCs w:val="28"/>
          <w:lang w:val="uk-UA"/>
        </w:rPr>
        <w:t>філософська лірика.</w:t>
      </w:r>
    </w:p>
    <w:bookmarkEnd w:id="1"/>
    <w:p w:rsidR="00E6240B" w:rsidRPr="007B1E72" w:rsidRDefault="00E6240B" w:rsidP="00E6240B">
      <w:pPr>
        <w:autoSpaceDE w:val="0"/>
        <w:autoSpaceDN w:val="0"/>
        <w:adjustRightInd w:val="0"/>
        <w:spacing w:after="0" w:line="240" w:lineRule="auto"/>
        <w:rPr>
          <w:rFonts w:ascii="Times New Roman" w:hAnsi="Times New Roman"/>
          <w:sz w:val="28"/>
          <w:szCs w:val="28"/>
          <w:lang w:val="uk-UA"/>
        </w:rPr>
      </w:pPr>
      <w:r w:rsidRPr="007B1E72">
        <w:rPr>
          <w:rFonts w:ascii="Times New Roman" w:hAnsi="Times New Roman"/>
          <w:b/>
          <w:bCs/>
          <w:sz w:val="28"/>
          <w:szCs w:val="28"/>
          <w:lang w:val="uk-UA"/>
        </w:rPr>
        <w:t xml:space="preserve">        </w:t>
      </w:r>
      <w:r w:rsidRPr="007B1E72">
        <w:rPr>
          <w:rFonts w:ascii="Times New Roman" w:hAnsi="Times New Roman"/>
          <w:i/>
          <w:iCs/>
          <w:sz w:val="28"/>
          <w:szCs w:val="28"/>
          <w:lang w:val="uk-UA"/>
        </w:rPr>
        <w:t xml:space="preserve">Віршовий розмір: </w:t>
      </w:r>
      <w:r w:rsidRPr="007B1E72">
        <w:rPr>
          <w:rFonts w:ascii="Times New Roman" w:hAnsi="Times New Roman"/>
          <w:sz w:val="28"/>
          <w:szCs w:val="28"/>
          <w:lang w:val="uk-UA"/>
        </w:rPr>
        <w:t>ямб.</w:t>
      </w:r>
    </w:p>
    <w:p w:rsidR="00E6240B" w:rsidRPr="007B1E72" w:rsidRDefault="00E6240B" w:rsidP="00E6240B">
      <w:pPr>
        <w:autoSpaceDE w:val="0"/>
        <w:autoSpaceDN w:val="0"/>
        <w:adjustRightInd w:val="0"/>
        <w:spacing w:after="0" w:line="240" w:lineRule="auto"/>
        <w:rPr>
          <w:rFonts w:ascii="Times New Roman" w:hAnsi="Times New Roman"/>
          <w:sz w:val="28"/>
          <w:szCs w:val="28"/>
          <w:lang w:val="uk-UA"/>
        </w:rPr>
      </w:pPr>
      <w:r w:rsidRPr="007B1E72">
        <w:rPr>
          <w:rFonts w:ascii="Times New Roman" w:hAnsi="Times New Roman"/>
          <w:b/>
          <w:bCs/>
          <w:sz w:val="28"/>
          <w:szCs w:val="28"/>
          <w:lang w:val="uk-UA"/>
        </w:rPr>
        <w:t xml:space="preserve">         </w:t>
      </w:r>
      <w:r w:rsidRPr="007B1E72">
        <w:rPr>
          <w:rFonts w:ascii="Times New Roman" w:hAnsi="Times New Roman"/>
          <w:sz w:val="28"/>
          <w:szCs w:val="28"/>
          <w:lang w:val="uk-UA"/>
        </w:rPr>
        <w:t>Художні особливості твору.</w:t>
      </w:r>
    </w:p>
    <w:p w:rsidR="00E6240B" w:rsidRPr="007B1E72" w:rsidRDefault="00E6240B" w:rsidP="00E6240B">
      <w:pPr>
        <w:autoSpaceDE w:val="0"/>
        <w:autoSpaceDN w:val="0"/>
        <w:adjustRightInd w:val="0"/>
        <w:spacing w:after="0" w:line="240" w:lineRule="auto"/>
        <w:rPr>
          <w:rFonts w:ascii="Times New Roman" w:hAnsi="Times New Roman"/>
          <w:sz w:val="28"/>
          <w:szCs w:val="28"/>
          <w:lang w:val="uk-UA"/>
        </w:rPr>
      </w:pPr>
      <w:r w:rsidRPr="007B1E72">
        <w:rPr>
          <w:rFonts w:ascii="Times New Roman" w:hAnsi="Times New Roman"/>
          <w:i/>
          <w:iCs/>
          <w:sz w:val="28"/>
          <w:szCs w:val="28"/>
          <w:lang w:val="uk-UA"/>
        </w:rPr>
        <w:t xml:space="preserve">Повтори: </w:t>
      </w:r>
      <w:r w:rsidRPr="007B1E72">
        <w:rPr>
          <w:rFonts w:ascii="Times New Roman" w:hAnsi="Times New Roman"/>
          <w:sz w:val="28"/>
          <w:szCs w:val="28"/>
          <w:lang w:val="uk-UA"/>
        </w:rPr>
        <w:t>«дальше, дальше», «слава …слава».</w:t>
      </w:r>
    </w:p>
    <w:p w:rsidR="00E6240B" w:rsidRPr="007B1E72" w:rsidRDefault="00E6240B" w:rsidP="00E6240B">
      <w:pPr>
        <w:autoSpaceDE w:val="0"/>
        <w:autoSpaceDN w:val="0"/>
        <w:adjustRightInd w:val="0"/>
        <w:spacing w:after="0" w:line="240" w:lineRule="auto"/>
        <w:rPr>
          <w:rFonts w:ascii="Times New Roman" w:hAnsi="Times New Roman"/>
          <w:sz w:val="28"/>
          <w:szCs w:val="28"/>
          <w:lang w:val="uk-UA"/>
        </w:rPr>
      </w:pPr>
      <w:r w:rsidRPr="007B1E72">
        <w:rPr>
          <w:rFonts w:ascii="Times New Roman" w:hAnsi="Times New Roman"/>
          <w:i/>
          <w:iCs/>
          <w:sz w:val="28"/>
          <w:szCs w:val="28"/>
          <w:lang w:val="uk-UA"/>
        </w:rPr>
        <w:t xml:space="preserve">Звертання: </w:t>
      </w:r>
      <w:r w:rsidRPr="007B1E72">
        <w:rPr>
          <w:rFonts w:ascii="Times New Roman" w:hAnsi="Times New Roman"/>
          <w:sz w:val="28"/>
          <w:szCs w:val="28"/>
          <w:lang w:val="uk-UA"/>
        </w:rPr>
        <w:t>«учися, серденько…», «ходімо ж, доленько моя», «мій друже вбогий, нелукавий!»</w:t>
      </w:r>
    </w:p>
    <w:p w:rsidR="00E6240B" w:rsidRPr="007B1E72" w:rsidRDefault="00E6240B" w:rsidP="00E6240B">
      <w:pPr>
        <w:autoSpaceDE w:val="0"/>
        <w:autoSpaceDN w:val="0"/>
        <w:adjustRightInd w:val="0"/>
        <w:spacing w:after="0" w:line="240" w:lineRule="auto"/>
        <w:rPr>
          <w:rFonts w:ascii="Times New Roman" w:hAnsi="Times New Roman"/>
          <w:sz w:val="28"/>
          <w:szCs w:val="28"/>
          <w:lang w:val="uk-UA"/>
        </w:rPr>
      </w:pPr>
      <w:r w:rsidRPr="007B1E72">
        <w:rPr>
          <w:rFonts w:ascii="Times New Roman" w:hAnsi="Times New Roman"/>
          <w:i/>
          <w:iCs/>
          <w:sz w:val="28"/>
          <w:szCs w:val="28"/>
          <w:lang w:val="uk-UA"/>
        </w:rPr>
        <w:t xml:space="preserve">Риторичне запитання: </w:t>
      </w:r>
      <w:r w:rsidRPr="007B1E72">
        <w:rPr>
          <w:rFonts w:ascii="Times New Roman" w:hAnsi="Times New Roman"/>
          <w:sz w:val="28"/>
          <w:szCs w:val="28"/>
          <w:lang w:val="uk-UA"/>
        </w:rPr>
        <w:t xml:space="preserve">«Які з нас </w:t>
      </w:r>
      <w:proofErr w:type="spellStart"/>
      <w:r w:rsidRPr="007B1E72">
        <w:rPr>
          <w:rFonts w:ascii="Times New Roman" w:hAnsi="Times New Roman"/>
          <w:sz w:val="28"/>
          <w:szCs w:val="28"/>
          <w:lang w:val="uk-UA"/>
        </w:rPr>
        <w:t>люде</w:t>
      </w:r>
      <w:proofErr w:type="spellEnd"/>
      <w:r w:rsidRPr="007B1E72">
        <w:rPr>
          <w:rFonts w:ascii="Times New Roman" w:hAnsi="Times New Roman"/>
          <w:sz w:val="28"/>
          <w:szCs w:val="28"/>
          <w:lang w:val="uk-UA"/>
        </w:rPr>
        <w:t>?»</w:t>
      </w:r>
    </w:p>
    <w:p w:rsidR="00E6240B" w:rsidRPr="007B1E72" w:rsidRDefault="00E6240B" w:rsidP="00E6240B">
      <w:pPr>
        <w:autoSpaceDE w:val="0"/>
        <w:autoSpaceDN w:val="0"/>
        <w:adjustRightInd w:val="0"/>
        <w:spacing w:after="0" w:line="240" w:lineRule="auto"/>
        <w:rPr>
          <w:rFonts w:ascii="Times New Roman" w:hAnsi="Times New Roman"/>
          <w:sz w:val="28"/>
          <w:szCs w:val="28"/>
          <w:lang w:val="uk-UA"/>
        </w:rPr>
      </w:pPr>
      <w:r w:rsidRPr="007B1E72">
        <w:rPr>
          <w:rFonts w:ascii="Times New Roman" w:hAnsi="Times New Roman"/>
          <w:i/>
          <w:iCs/>
          <w:sz w:val="28"/>
          <w:szCs w:val="28"/>
          <w:lang w:val="uk-UA"/>
        </w:rPr>
        <w:t xml:space="preserve">Риторичні оклики: </w:t>
      </w:r>
      <w:r w:rsidRPr="007B1E72">
        <w:rPr>
          <w:rFonts w:ascii="Times New Roman" w:hAnsi="Times New Roman"/>
          <w:sz w:val="28"/>
          <w:szCs w:val="28"/>
          <w:lang w:val="uk-UA"/>
        </w:rPr>
        <w:t>«Та дарма!», «Ходімо ж, доленько моя!»,</w:t>
      </w:r>
    </w:p>
    <w:p w:rsidR="00E6240B" w:rsidRPr="007B1E72" w:rsidRDefault="00E6240B" w:rsidP="00E6240B">
      <w:pPr>
        <w:autoSpaceDE w:val="0"/>
        <w:autoSpaceDN w:val="0"/>
        <w:adjustRightInd w:val="0"/>
        <w:spacing w:after="0" w:line="240" w:lineRule="auto"/>
        <w:rPr>
          <w:rFonts w:ascii="Times New Roman" w:hAnsi="Times New Roman"/>
          <w:b/>
          <w:bCs/>
          <w:sz w:val="28"/>
          <w:szCs w:val="28"/>
          <w:lang w:val="uk-UA"/>
        </w:rPr>
      </w:pPr>
      <w:r w:rsidRPr="007B1E72">
        <w:rPr>
          <w:rFonts w:ascii="Times New Roman" w:hAnsi="Times New Roman"/>
          <w:sz w:val="28"/>
          <w:szCs w:val="28"/>
          <w:lang w:val="uk-UA"/>
        </w:rPr>
        <w:t>«Мій друже вбогий, нелукавий!»</w:t>
      </w:r>
      <w:r w:rsidRPr="007B1E72">
        <w:rPr>
          <w:rFonts w:ascii="Times New Roman" w:hAnsi="Times New Roman"/>
          <w:b/>
          <w:bCs/>
          <w:sz w:val="28"/>
          <w:szCs w:val="28"/>
          <w:lang w:val="uk-UA"/>
        </w:rPr>
        <w:t xml:space="preserve"> </w:t>
      </w:r>
    </w:p>
    <w:p w:rsidR="00E6240B" w:rsidRPr="007B1E72" w:rsidRDefault="00E6240B" w:rsidP="00E6240B">
      <w:pPr>
        <w:autoSpaceDE w:val="0"/>
        <w:autoSpaceDN w:val="0"/>
        <w:adjustRightInd w:val="0"/>
        <w:spacing w:after="0" w:line="240" w:lineRule="auto"/>
        <w:rPr>
          <w:rFonts w:ascii="Times New Roman" w:hAnsi="Times New Roman"/>
          <w:sz w:val="28"/>
          <w:szCs w:val="28"/>
          <w:lang w:val="uk-UA"/>
        </w:rPr>
      </w:pPr>
      <w:r w:rsidRPr="007B1E72">
        <w:rPr>
          <w:rFonts w:ascii="Times New Roman" w:hAnsi="Times New Roman"/>
          <w:b/>
          <w:bCs/>
          <w:sz w:val="28"/>
          <w:szCs w:val="28"/>
          <w:lang w:val="uk-UA"/>
        </w:rPr>
        <w:t xml:space="preserve">      </w:t>
      </w:r>
      <w:bookmarkStart w:id="2" w:name="п201162012557SlideId266"/>
      <w:r w:rsidRPr="007B1E72">
        <w:rPr>
          <w:rFonts w:ascii="Times New Roman" w:hAnsi="Times New Roman"/>
          <w:b/>
          <w:bCs/>
          <w:i/>
          <w:iCs/>
          <w:sz w:val="28"/>
          <w:szCs w:val="28"/>
          <w:lang w:val="uk-UA"/>
        </w:rPr>
        <w:t xml:space="preserve">«Росли укупочці, зросли» </w:t>
      </w:r>
      <w:r w:rsidRPr="007B1E72">
        <w:rPr>
          <w:rFonts w:ascii="Times New Roman" w:hAnsi="Times New Roman"/>
          <w:sz w:val="28"/>
          <w:szCs w:val="28"/>
          <w:lang w:val="uk-UA"/>
        </w:rPr>
        <w:t>(</w:t>
      </w:r>
      <w:r w:rsidRPr="007B1E72">
        <w:rPr>
          <w:rFonts w:ascii="Times New Roman" w:hAnsi="Times New Roman"/>
          <w:b/>
          <w:i/>
          <w:sz w:val="28"/>
          <w:szCs w:val="28"/>
          <w:lang w:val="uk-UA"/>
        </w:rPr>
        <w:t xml:space="preserve">25 </w:t>
      </w:r>
      <w:proofErr w:type="spellStart"/>
      <w:r w:rsidRPr="007B1E72">
        <w:rPr>
          <w:rFonts w:ascii="Times New Roman" w:hAnsi="Times New Roman"/>
          <w:b/>
          <w:i/>
          <w:sz w:val="28"/>
          <w:szCs w:val="28"/>
          <w:lang w:val="uk-UA"/>
        </w:rPr>
        <w:t>іюня</w:t>
      </w:r>
      <w:proofErr w:type="spellEnd"/>
      <w:r w:rsidRPr="007B1E72">
        <w:rPr>
          <w:rFonts w:ascii="Times New Roman" w:hAnsi="Times New Roman"/>
          <w:b/>
          <w:i/>
          <w:sz w:val="28"/>
          <w:szCs w:val="28"/>
          <w:lang w:val="uk-UA"/>
        </w:rPr>
        <w:t xml:space="preserve"> 1860, С.-Петербург). </w:t>
      </w:r>
      <w:r w:rsidRPr="007B1E72">
        <w:rPr>
          <w:rFonts w:ascii="Times New Roman" w:hAnsi="Times New Roman"/>
          <w:b/>
          <w:bCs/>
          <w:i/>
          <w:sz w:val="28"/>
          <w:szCs w:val="28"/>
          <w:lang w:val="uk-UA"/>
        </w:rPr>
        <w:t xml:space="preserve"> </w:t>
      </w:r>
      <w:r w:rsidRPr="007B1E72">
        <w:rPr>
          <w:rFonts w:ascii="Times New Roman" w:hAnsi="Times New Roman"/>
          <w:b/>
          <w:bCs/>
          <w:sz w:val="28"/>
          <w:szCs w:val="28"/>
          <w:lang w:val="uk-UA"/>
        </w:rPr>
        <w:t xml:space="preserve">        </w:t>
      </w:r>
      <w:r w:rsidRPr="007B1E72">
        <w:rPr>
          <w:rFonts w:ascii="Times New Roman" w:hAnsi="Times New Roman"/>
          <w:i/>
          <w:iCs/>
          <w:sz w:val="28"/>
          <w:szCs w:val="28"/>
          <w:lang w:val="uk-UA"/>
        </w:rPr>
        <w:t xml:space="preserve">Тема: </w:t>
      </w:r>
      <w:r w:rsidRPr="007B1E72">
        <w:rPr>
          <w:rFonts w:ascii="Times New Roman" w:hAnsi="Times New Roman"/>
          <w:sz w:val="28"/>
          <w:szCs w:val="28"/>
          <w:lang w:val="uk-UA"/>
        </w:rPr>
        <w:t>звернення поета до Бога, щоб Всевишній сприяв щасливому подружньому життю кожному, хто прагне одружитися.</w:t>
      </w:r>
    </w:p>
    <w:p w:rsidR="00E6240B" w:rsidRPr="007B1E72" w:rsidRDefault="00E6240B" w:rsidP="00E6240B">
      <w:pPr>
        <w:autoSpaceDE w:val="0"/>
        <w:autoSpaceDN w:val="0"/>
        <w:adjustRightInd w:val="0"/>
        <w:spacing w:after="0" w:line="240" w:lineRule="auto"/>
        <w:rPr>
          <w:rFonts w:ascii="Times New Roman" w:hAnsi="Times New Roman"/>
          <w:sz w:val="28"/>
          <w:szCs w:val="28"/>
          <w:lang w:val="uk-UA"/>
        </w:rPr>
      </w:pPr>
      <w:r w:rsidRPr="007B1E72">
        <w:rPr>
          <w:rFonts w:ascii="Times New Roman" w:hAnsi="Times New Roman"/>
          <w:b/>
          <w:bCs/>
          <w:sz w:val="28"/>
          <w:szCs w:val="28"/>
          <w:lang w:val="uk-UA"/>
        </w:rPr>
        <w:t xml:space="preserve">         </w:t>
      </w:r>
      <w:r w:rsidRPr="007B1E72">
        <w:rPr>
          <w:rFonts w:ascii="Times New Roman" w:hAnsi="Times New Roman"/>
          <w:i/>
          <w:iCs/>
          <w:sz w:val="28"/>
          <w:szCs w:val="28"/>
          <w:lang w:val="uk-UA"/>
        </w:rPr>
        <w:t xml:space="preserve">Ідея: </w:t>
      </w:r>
      <w:r w:rsidRPr="007B1E72">
        <w:rPr>
          <w:rFonts w:ascii="Times New Roman" w:hAnsi="Times New Roman"/>
          <w:sz w:val="28"/>
          <w:szCs w:val="28"/>
          <w:lang w:val="uk-UA"/>
        </w:rPr>
        <w:t>возвеличення гармонії, взаєморозуміння, дружньої підтримки, що є обов’язковою передумовою для подальшого подолання труднощів тим, хто побрався.</w:t>
      </w:r>
    </w:p>
    <w:p w:rsidR="00E6240B" w:rsidRPr="007B1E72" w:rsidRDefault="00E6240B" w:rsidP="00E6240B">
      <w:pPr>
        <w:autoSpaceDE w:val="0"/>
        <w:autoSpaceDN w:val="0"/>
        <w:adjustRightInd w:val="0"/>
        <w:spacing w:after="0" w:line="240" w:lineRule="auto"/>
        <w:rPr>
          <w:rFonts w:ascii="Times New Roman" w:hAnsi="Times New Roman"/>
          <w:sz w:val="28"/>
          <w:szCs w:val="28"/>
          <w:lang w:val="uk-UA"/>
        </w:rPr>
      </w:pPr>
      <w:r w:rsidRPr="007B1E72">
        <w:rPr>
          <w:rFonts w:ascii="Times New Roman" w:hAnsi="Times New Roman"/>
          <w:b/>
          <w:bCs/>
          <w:sz w:val="28"/>
          <w:szCs w:val="28"/>
          <w:lang w:val="uk-UA"/>
        </w:rPr>
        <w:t xml:space="preserve">        </w:t>
      </w:r>
      <w:r w:rsidRPr="007B1E72">
        <w:rPr>
          <w:rFonts w:ascii="Times New Roman" w:hAnsi="Times New Roman"/>
          <w:i/>
          <w:iCs/>
          <w:sz w:val="28"/>
          <w:szCs w:val="28"/>
          <w:lang w:val="uk-UA"/>
        </w:rPr>
        <w:t xml:space="preserve">Основна думка: </w:t>
      </w:r>
      <w:r w:rsidRPr="007B1E72">
        <w:rPr>
          <w:rFonts w:ascii="Times New Roman" w:hAnsi="Times New Roman"/>
          <w:sz w:val="28"/>
          <w:szCs w:val="28"/>
          <w:lang w:val="uk-UA"/>
        </w:rPr>
        <w:t xml:space="preserve">Не плач, не </w:t>
      </w:r>
      <w:proofErr w:type="spellStart"/>
      <w:r w:rsidRPr="007B1E72">
        <w:rPr>
          <w:rFonts w:ascii="Times New Roman" w:hAnsi="Times New Roman"/>
          <w:sz w:val="28"/>
          <w:szCs w:val="28"/>
          <w:lang w:val="uk-UA"/>
        </w:rPr>
        <w:t>вопль</w:t>
      </w:r>
      <w:proofErr w:type="spellEnd"/>
      <w:r w:rsidRPr="007B1E72">
        <w:rPr>
          <w:rFonts w:ascii="Times New Roman" w:hAnsi="Times New Roman"/>
          <w:sz w:val="28"/>
          <w:szCs w:val="28"/>
          <w:lang w:val="uk-UA"/>
        </w:rPr>
        <w:t xml:space="preserve">, не </w:t>
      </w:r>
      <w:proofErr w:type="spellStart"/>
      <w:r w:rsidRPr="007B1E72">
        <w:rPr>
          <w:rFonts w:ascii="Times New Roman" w:hAnsi="Times New Roman"/>
          <w:sz w:val="28"/>
          <w:szCs w:val="28"/>
          <w:lang w:val="uk-UA"/>
        </w:rPr>
        <w:t>скрежет</w:t>
      </w:r>
      <w:proofErr w:type="spellEnd"/>
      <w:r w:rsidRPr="007B1E72">
        <w:rPr>
          <w:rFonts w:ascii="Times New Roman" w:hAnsi="Times New Roman"/>
          <w:sz w:val="28"/>
          <w:szCs w:val="28"/>
          <w:lang w:val="uk-UA"/>
        </w:rPr>
        <w:t xml:space="preserve"> зуба — / Любов </w:t>
      </w:r>
      <w:proofErr w:type="spellStart"/>
      <w:r w:rsidRPr="007B1E72">
        <w:rPr>
          <w:rFonts w:ascii="Times New Roman" w:hAnsi="Times New Roman"/>
          <w:sz w:val="28"/>
          <w:szCs w:val="28"/>
          <w:lang w:val="uk-UA"/>
        </w:rPr>
        <w:t>безвічную</w:t>
      </w:r>
      <w:proofErr w:type="spellEnd"/>
      <w:r w:rsidRPr="007B1E72">
        <w:rPr>
          <w:rFonts w:ascii="Times New Roman" w:hAnsi="Times New Roman"/>
          <w:sz w:val="28"/>
          <w:szCs w:val="28"/>
          <w:lang w:val="uk-UA"/>
        </w:rPr>
        <w:t>, сугубу / На той світ тихий принести.</w:t>
      </w:r>
    </w:p>
    <w:p w:rsidR="00E6240B" w:rsidRPr="007B1E72" w:rsidRDefault="00E6240B" w:rsidP="00E6240B">
      <w:pPr>
        <w:autoSpaceDE w:val="0"/>
        <w:autoSpaceDN w:val="0"/>
        <w:adjustRightInd w:val="0"/>
        <w:spacing w:after="0" w:line="240" w:lineRule="auto"/>
        <w:rPr>
          <w:rFonts w:ascii="Times New Roman" w:hAnsi="Times New Roman"/>
          <w:sz w:val="28"/>
          <w:szCs w:val="28"/>
          <w:lang w:val="uk-UA"/>
        </w:rPr>
      </w:pPr>
      <w:r w:rsidRPr="007B1E72">
        <w:rPr>
          <w:rFonts w:ascii="Times New Roman" w:hAnsi="Times New Roman"/>
          <w:b/>
          <w:bCs/>
          <w:sz w:val="28"/>
          <w:szCs w:val="28"/>
          <w:lang w:val="uk-UA"/>
        </w:rPr>
        <w:t xml:space="preserve">       </w:t>
      </w:r>
      <w:r w:rsidRPr="007B1E72">
        <w:rPr>
          <w:rFonts w:ascii="Times New Roman" w:hAnsi="Times New Roman"/>
          <w:i/>
          <w:iCs/>
          <w:sz w:val="28"/>
          <w:szCs w:val="28"/>
          <w:lang w:val="uk-UA"/>
        </w:rPr>
        <w:t xml:space="preserve">Жанр: </w:t>
      </w:r>
      <w:r w:rsidRPr="007B1E72">
        <w:rPr>
          <w:rFonts w:ascii="Times New Roman" w:hAnsi="Times New Roman"/>
          <w:sz w:val="28"/>
          <w:szCs w:val="28"/>
          <w:lang w:val="uk-UA"/>
        </w:rPr>
        <w:t>інтимна лірика.</w:t>
      </w:r>
    </w:p>
    <w:bookmarkEnd w:id="2"/>
    <w:p w:rsidR="00E6240B" w:rsidRPr="007B1E72" w:rsidRDefault="00E6240B" w:rsidP="00E6240B">
      <w:pPr>
        <w:autoSpaceDE w:val="0"/>
        <w:autoSpaceDN w:val="0"/>
        <w:adjustRightInd w:val="0"/>
        <w:spacing w:after="0" w:line="240" w:lineRule="auto"/>
        <w:rPr>
          <w:rFonts w:ascii="Times New Roman" w:hAnsi="Times New Roman"/>
          <w:sz w:val="28"/>
          <w:szCs w:val="28"/>
          <w:lang w:val="uk-UA"/>
        </w:rPr>
      </w:pPr>
      <w:r w:rsidRPr="007B1E72">
        <w:rPr>
          <w:rFonts w:ascii="Times New Roman" w:hAnsi="Times New Roman"/>
          <w:b/>
          <w:bCs/>
          <w:sz w:val="28"/>
          <w:szCs w:val="28"/>
          <w:lang w:val="uk-UA"/>
        </w:rPr>
        <w:t xml:space="preserve">      </w:t>
      </w:r>
      <w:r w:rsidRPr="007B1E72">
        <w:rPr>
          <w:rFonts w:ascii="Times New Roman" w:hAnsi="Times New Roman"/>
          <w:i/>
          <w:iCs/>
          <w:sz w:val="28"/>
          <w:szCs w:val="28"/>
          <w:lang w:val="uk-UA"/>
        </w:rPr>
        <w:t xml:space="preserve">Віршований розмір: </w:t>
      </w:r>
      <w:r w:rsidRPr="007B1E72">
        <w:rPr>
          <w:rFonts w:ascii="Times New Roman" w:hAnsi="Times New Roman"/>
          <w:sz w:val="28"/>
          <w:szCs w:val="28"/>
          <w:lang w:val="uk-UA"/>
        </w:rPr>
        <w:t>ямб.</w:t>
      </w:r>
    </w:p>
    <w:p w:rsidR="00E6240B" w:rsidRPr="007B1E72" w:rsidRDefault="00E6240B" w:rsidP="00E6240B">
      <w:pPr>
        <w:autoSpaceDE w:val="0"/>
        <w:autoSpaceDN w:val="0"/>
        <w:adjustRightInd w:val="0"/>
        <w:spacing w:after="0" w:line="240" w:lineRule="auto"/>
        <w:rPr>
          <w:rFonts w:ascii="Times New Roman" w:hAnsi="Times New Roman"/>
          <w:i/>
          <w:sz w:val="28"/>
          <w:szCs w:val="28"/>
          <w:lang w:val="uk-UA"/>
        </w:rPr>
      </w:pPr>
      <w:r w:rsidRPr="007B1E72">
        <w:rPr>
          <w:rFonts w:ascii="Times New Roman" w:hAnsi="Times New Roman"/>
          <w:b/>
          <w:bCs/>
          <w:sz w:val="28"/>
          <w:szCs w:val="28"/>
          <w:lang w:val="uk-UA"/>
        </w:rPr>
        <w:t xml:space="preserve">     </w:t>
      </w:r>
      <w:r w:rsidRPr="007B1E72">
        <w:rPr>
          <w:rFonts w:ascii="Times New Roman" w:hAnsi="Times New Roman"/>
          <w:i/>
          <w:sz w:val="28"/>
          <w:szCs w:val="28"/>
          <w:lang w:val="uk-UA"/>
        </w:rPr>
        <w:t>Художні особливості поезії.</w:t>
      </w:r>
    </w:p>
    <w:p w:rsidR="00E6240B" w:rsidRPr="007B1E72" w:rsidRDefault="00E6240B" w:rsidP="00E6240B">
      <w:pPr>
        <w:autoSpaceDE w:val="0"/>
        <w:autoSpaceDN w:val="0"/>
        <w:adjustRightInd w:val="0"/>
        <w:spacing w:after="0" w:line="240" w:lineRule="auto"/>
        <w:rPr>
          <w:rFonts w:ascii="Times New Roman" w:hAnsi="Times New Roman"/>
          <w:sz w:val="28"/>
          <w:szCs w:val="28"/>
          <w:lang w:val="uk-UA"/>
        </w:rPr>
      </w:pPr>
      <w:r w:rsidRPr="007B1E72">
        <w:rPr>
          <w:rFonts w:ascii="Times New Roman" w:hAnsi="Times New Roman"/>
          <w:i/>
          <w:iCs/>
          <w:sz w:val="28"/>
          <w:szCs w:val="28"/>
          <w:lang w:val="uk-UA"/>
        </w:rPr>
        <w:t xml:space="preserve">Повтори: </w:t>
      </w:r>
      <w:r w:rsidRPr="007B1E72">
        <w:rPr>
          <w:rFonts w:ascii="Times New Roman" w:hAnsi="Times New Roman"/>
          <w:sz w:val="28"/>
          <w:szCs w:val="28"/>
          <w:lang w:val="uk-UA"/>
        </w:rPr>
        <w:t>«росли-зросли», «розійшлись … зійшлись», «на той світ тихий».</w:t>
      </w:r>
    </w:p>
    <w:p w:rsidR="00E6240B" w:rsidRPr="007B1E72" w:rsidRDefault="00E6240B" w:rsidP="00E6240B">
      <w:pPr>
        <w:autoSpaceDE w:val="0"/>
        <w:autoSpaceDN w:val="0"/>
        <w:adjustRightInd w:val="0"/>
        <w:spacing w:after="0" w:line="240" w:lineRule="auto"/>
        <w:rPr>
          <w:rFonts w:ascii="Times New Roman" w:hAnsi="Times New Roman"/>
          <w:sz w:val="28"/>
          <w:szCs w:val="28"/>
          <w:lang w:val="uk-UA"/>
        </w:rPr>
      </w:pPr>
      <w:r w:rsidRPr="007B1E72">
        <w:rPr>
          <w:rFonts w:ascii="Times New Roman" w:hAnsi="Times New Roman"/>
          <w:i/>
          <w:iCs/>
          <w:sz w:val="28"/>
          <w:szCs w:val="28"/>
          <w:lang w:val="uk-UA"/>
        </w:rPr>
        <w:t xml:space="preserve">Риторичні оклики: </w:t>
      </w:r>
      <w:r w:rsidRPr="007B1E72">
        <w:rPr>
          <w:rFonts w:ascii="Times New Roman" w:hAnsi="Times New Roman"/>
          <w:sz w:val="28"/>
          <w:szCs w:val="28"/>
          <w:lang w:val="uk-UA"/>
        </w:rPr>
        <w:t xml:space="preserve">«Неначе й справді розійшлись!», «Подай же й нам, </w:t>
      </w:r>
      <w:proofErr w:type="spellStart"/>
      <w:r w:rsidRPr="007B1E72">
        <w:rPr>
          <w:rFonts w:ascii="Times New Roman" w:hAnsi="Times New Roman"/>
          <w:sz w:val="28"/>
          <w:szCs w:val="28"/>
          <w:lang w:val="uk-UA"/>
        </w:rPr>
        <w:t>всещедрий</w:t>
      </w:r>
      <w:proofErr w:type="spellEnd"/>
      <w:r w:rsidRPr="007B1E72">
        <w:rPr>
          <w:rFonts w:ascii="Times New Roman" w:hAnsi="Times New Roman"/>
          <w:sz w:val="28"/>
          <w:szCs w:val="28"/>
          <w:lang w:val="uk-UA"/>
        </w:rPr>
        <w:t xml:space="preserve"> боже!»</w:t>
      </w:r>
    </w:p>
    <w:p w:rsidR="00E6240B" w:rsidRPr="007B1E72" w:rsidRDefault="00E6240B" w:rsidP="00E6240B">
      <w:pPr>
        <w:autoSpaceDE w:val="0"/>
        <w:autoSpaceDN w:val="0"/>
        <w:adjustRightInd w:val="0"/>
        <w:spacing w:after="0" w:line="240" w:lineRule="auto"/>
        <w:rPr>
          <w:rFonts w:ascii="Times New Roman" w:hAnsi="Times New Roman"/>
          <w:sz w:val="28"/>
          <w:szCs w:val="28"/>
          <w:lang w:val="uk-UA"/>
        </w:rPr>
      </w:pPr>
      <w:r w:rsidRPr="007B1E72">
        <w:rPr>
          <w:rFonts w:ascii="Times New Roman" w:hAnsi="Times New Roman"/>
          <w:i/>
          <w:iCs/>
          <w:sz w:val="28"/>
          <w:szCs w:val="28"/>
          <w:lang w:val="uk-UA"/>
        </w:rPr>
        <w:t xml:space="preserve">Епітети: </w:t>
      </w:r>
      <w:r w:rsidRPr="007B1E72">
        <w:rPr>
          <w:rFonts w:ascii="Times New Roman" w:hAnsi="Times New Roman"/>
          <w:sz w:val="28"/>
          <w:szCs w:val="28"/>
          <w:lang w:val="uk-UA"/>
        </w:rPr>
        <w:t>«в тяжкій дорозі», «світ тихий», «любов безвічна».</w:t>
      </w:r>
    </w:p>
    <w:p w:rsidR="00E6240B" w:rsidRPr="007B1E72" w:rsidRDefault="00E6240B" w:rsidP="00E6240B">
      <w:pPr>
        <w:autoSpaceDE w:val="0"/>
        <w:autoSpaceDN w:val="0"/>
        <w:adjustRightInd w:val="0"/>
        <w:spacing w:after="0" w:line="240" w:lineRule="auto"/>
        <w:rPr>
          <w:rFonts w:ascii="Times New Roman" w:hAnsi="Times New Roman"/>
          <w:sz w:val="28"/>
          <w:szCs w:val="28"/>
          <w:lang w:val="uk-UA"/>
        </w:rPr>
      </w:pPr>
      <w:r w:rsidRPr="007B1E72">
        <w:rPr>
          <w:rFonts w:ascii="Times New Roman" w:hAnsi="Times New Roman"/>
          <w:i/>
          <w:iCs/>
          <w:sz w:val="28"/>
          <w:szCs w:val="28"/>
          <w:lang w:val="uk-UA"/>
        </w:rPr>
        <w:t xml:space="preserve">Звертання: </w:t>
      </w:r>
      <w:r w:rsidRPr="007B1E72">
        <w:rPr>
          <w:rFonts w:ascii="Times New Roman" w:hAnsi="Times New Roman"/>
          <w:sz w:val="28"/>
          <w:szCs w:val="28"/>
          <w:lang w:val="uk-UA"/>
        </w:rPr>
        <w:t xml:space="preserve">«Подай же й нам, </w:t>
      </w:r>
      <w:proofErr w:type="spellStart"/>
      <w:r w:rsidRPr="007B1E72">
        <w:rPr>
          <w:rFonts w:ascii="Times New Roman" w:hAnsi="Times New Roman"/>
          <w:sz w:val="28"/>
          <w:szCs w:val="28"/>
          <w:lang w:val="uk-UA"/>
        </w:rPr>
        <w:t>всещедрий</w:t>
      </w:r>
      <w:proofErr w:type="spellEnd"/>
      <w:r w:rsidRPr="007B1E72">
        <w:rPr>
          <w:rFonts w:ascii="Times New Roman" w:hAnsi="Times New Roman"/>
          <w:sz w:val="28"/>
          <w:szCs w:val="28"/>
          <w:lang w:val="uk-UA"/>
        </w:rPr>
        <w:t xml:space="preserve"> боже!»</w:t>
      </w:r>
    </w:p>
    <w:p w:rsidR="00E6240B" w:rsidRPr="007B1E72" w:rsidRDefault="00E6240B" w:rsidP="00E6240B">
      <w:pPr>
        <w:autoSpaceDE w:val="0"/>
        <w:autoSpaceDN w:val="0"/>
        <w:adjustRightInd w:val="0"/>
        <w:spacing w:after="0" w:line="240" w:lineRule="auto"/>
        <w:rPr>
          <w:rFonts w:ascii="Times New Roman" w:hAnsi="Times New Roman"/>
          <w:b/>
          <w:bCs/>
          <w:sz w:val="28"/>
          <w:szCs w:val="28"/>
          <w:lang w:val="uk-UA"/>
        </w:rPr>
      </w:pPr>
      <w:bookmarkStart w:id="3" w:name="п2011620125532SlideId270"/>
      <w:r w:rsidRPr="007B1E72">
        <w:rPr>
          <w:rFonts w:ascii="Times New Roman" w:hAnsi="Times New Roman"/>
          <w:b/>
          <w:bCs/>
          <w:sz w:val="28"/>
          <w:szCs w:val="28"/>
          <w:lang w:val="uk-UA"/>
        </w:rPr>
        <w:t>Домашнє завдання.</w:t>
      </w:r>
    </w:p>
    <w:p w:rsidR="00E6240B" w:rsidRPr="007B1E72" w:rsidRDefault="00E6240B" w:rsidP="00E6240B">
      <w:pPr>
        <w:autoSpaceDE w:val="0"/>
        <w:autoSpaceDN w:val="0"/>
        <w:adjustRightInd w:val="0"/>
        <w:spacing w:after="0" w:line="240" w:lineRule="auto"/>
        <w:rPr>
          <w:rFonts w:ascii="Times New Roman" w:hAnsi="Times New Roman"/>
          <w:sz w:val="28"/>
          <w:szCs w:val="28"/>
          <w:lang w:val="uk-UA"/>
        </w:rPr>
      </w:pPr>
      <w:r w:rsidRPr="007B1E72">
        <w:rPr>
          <w:rFonts w:ascii="Times New Roman" w:hAnsi="Times New Roman"/>
          <w:sz w:val="28"/>
          <w:szCs w:val="28"/>
          <w:lang w:val="uk-UA"/>
        </w:rPr>
        <w:t>Підготувати письмову інформацію про ставлення Т. Шевченка до Бога.</w:t>
      </w:r>
    </w:p>
    <w:bookmarkEnd w:id="0"/>
    <w:bookmarkEnd w:id="3"/>
    <w:p w:rsidR="00E6240B" w:rsidRPr="007B1E72" w:rsidRDefault="00E6240B" w:rsidP="00E6240B">
      <w:pPr>
        <w:autoSpaceDE w:val="0"/>
        <w:autoSpaceDN w:val="0"/>
        <w:adjustRightInd w:val="0"/>
        <w:spacing w:after="0" w:line="240" w:lineRule="auto"/>
        <w:rPr>
          <w:rFonts w:ascii="Times New Roman" w:hAnsi="Times New Roman"/>
          <w:sz w:val="28"/>
          <w:szCs w:val="28"/>
          <w:lang w:val="uk-UA"/>
        </w:rPr>
      </w:pPr>
    </w:p>
    <w:p w:rsidR="00E6240B" w:rsidRPr="007B1E72" w:rsidRDefault="00E6240B" w:rsidP="00E6240B">
      <w:pPr>
        <w:spacing w:line="240" w:lineRule="auto"/>
        <w:rPr>
          <w:rFonts w:ascii="Times New Roman" w:hAnsi="Times New Roman"/>
          <w:sz w:val="28"/>
          <w:szCs w:val="28"/>
          <w:lang w:val="uk-UA"/>
        </w:rPr>
      </w:pPr>
    </w:p>
    <w:p w:rsidR="00F01E65" w:rsidRPr="007B1E72" w:rsidRDefault="00F01E65">
      <w:pPr>
        <w:rPr>
          <w:sz w:val="28"/>
          <w:szCs w:val="28"/>
          <w:lang w:val="uk-UA"/>
        </w:rPr>
      </w:pPr>
    </w:p>
    <w:sectPr w:rsidR="00F01E65" w:rsidRPr="007B1E7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E6240B"/>
    <w:rsid w:val="007B1E72"/>
    <w:rsid w:val="00E6240B"/>
    <w:rsid w:val="00F01E6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4004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697</Words>
  <Characters>3975</Characters>
  <Application>Microsoft Office Word</Application>
  <DocSecurity>0</DocSecurity>
  <Lines>33</Lines>
  <Paragraphs>9</Paragraphs>
  <ScaleCrop>false</ScaleCrop>
  <Company/>
  <LinksUpToDate>false</LinksUpToDate>
  <CharactersWithSpaces>4663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2023-03-18T15:13:00Z</dcterms:created>
  <dcterms:modified xsi:type="dcterms:W3CDTF">2023-03-18T15:19:00Z</dcterms:modified>
</cp:coreProperties>
</file>