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4E1" w:rsidRDefault="00E174E1" w:rsidP="00E174E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16.05.2023</w:t>
      </w:r>
    </w:p>
    <w:p w:rsidR="00E174E1" w:rsidRDefault="00E174E1" w:rsidP="00E174E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E174E1" w:rsidRDefault="00E174E1" w:rsidP="00E174E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Конспект уроку в 9 класі </w:t>
      </w:r>
    </w:p>
    <w:p w:rsidR="00E174E1" w:rsidRDefault="00E174E1" w:rsidP="00E174E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 Л.А.</w:t>
      </w:r>
    </w:p>
    <w:p w:rsidR="00E174E1" w:rsidRDefault="00E174E1" w:rsidP="00E174E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 Складносурядне речення, його будова й засоби зв’</w:t>
      </w:r>
      <w:r>
        <w:rPr>
          <w:rFonts w:ascii="Times New Roman" w:hAnsi="Times New Roman" w:cs="Times New Roman"/>
          <w:b/>
          <w:sz w:val="28"/>
          <w:szCs w:val="28"/>
        </w:rPr>
        <w:t>язку між частинами.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Смислові зв’язки між частинами складносурядного речення</w:t>
      </w:r>
    </w:p>
    <w:p w:rsidR="00E174E1" w:rsidRDefault="00E174E1" w:rsidP="00E174E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розкрити граматичні особливості складносурядного речення, навчити учнів визначати смислові зв’язки між частинами  складносурядного речення; формувати практичні навички знаходити  їх у  тексті та  розрізняти складносурядні й ускладнені речення; виховувати любов до праці, повагу до батьків, любов до рідної землі.</w:t>
      </w:r>
    </w:p>
    <w:p w:rsidR="00E174E1" w:rsidRDefault="00E174E1" w:rsidP="00E174E1">
      <w:pPr>
        <w:pStyle w:val="a3"/>
        <w:ind w:left="432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Записати речення, поставивши розділові знаки при прямій мові:</w:t>
      </w:r>
    </w:p>
    <w:p w:rsidR="00E174E1" w:rsidRDefault="00E174E1" w:rsidP="00E174E1">
      <w:pPr>
        <w:pStyle w:val="a3"/>
        <w:ind w:left="4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Мене батько ще змалку навчав батьком-матір’</w:t>
      </w:r>
      <w:r>
        <w:rPr>
          <w:rFonts w:ascii="Times New Roman" w:hAnsi="Times New Roman" w:cs="Times New Roman"/>
          <w:sz w:val="28"/>
          <w:szCs w:val="28"/>
        </w:rPr>
        <w:t xml:space="preserve">ю не хвались, а хвались честю. </w:t>
      </w:r>
      <w:r>
        <w:rPr>
          <w:rFonts w:ascii="Times New Roman" w:hAnsi="Times New Roman" w:cs="Times New Roman"/>
          <w:sz w:val="28"/>
          <w:szCs w:val="28"/>
          <w:lang w:val="uk-UA"/>
        </w:rPr>
        <w:t>Добре ім’</w:t>
      </w:r>
      <w:r>
        <w:rPr>
          <w:rFonts w:ascii="Times New Roman" w:hAnsi="Times New Roman" w:cs="Times New Roman"/>
          <w:sz w:val="28"/>
          <w:szCs w:val="28"/>
        </w:rPr>
        <w:t>я сказала мати найбільше багатство.</w:t>
      </w:r>
    </w:p>
    <w:p w:rsidR="00E174E1" w:rsidRDefault="00E174E1" w:rsidP="00E174E1">
      <w:pPr>
        <w:pStyle w:val="a3"/>
        <w:ind w:left="432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Записати речення, поставивши розділові знаки при прямій мові:</w:t>
      </w:r>
    </w:p>
    <w:p w:rsidR="00E174E1" w:rsidRDefault="00E174E1" w:rsidP="00E174E1">
      <w:pPr>
        <w:pStyle w:val="a3"/>
        <w:ind w:left="43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 запам’</w:t>
      </w:r>
      <w:r>
        <w:rPr>
          <w:rFonts w:ascii="Times New Roman" w:hAnsi="Times New Roman" w:cs="Times New Roman"/>
          <w:sz w:val="28"/>
          <w:szCs w:val="28"/>
        </w:rPr>
        <w:t>ятав народну мудрість: говори мало, слухай багато, а роби іще більше.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Без хазяїна двір плаче, мовила бабуся й додала, а без хазяйки хата.</w:t>
      </w:r>
    </w:p>
    <w:p w:rsidR="00E174E1" w:rsidRDefault="00E174E1" w:rsidP="00E174E1">
      <w:pPr>
        <w:pStyle w:val="a3"/>
        <w:ind w:left="432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 поданих речень виписати тільки складні, обгрунтувати свій вибір.</w:t>
      </w:r>
    </w:p>
    <w:p w:rsidR="00E174E1" w:rsidRDefault="00E174E1" w:rsidP="00E174E1">
      <w:pPr>
        <w:pStyle w:val="a3"/>
        <w:ind w:left="43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Як посієш вчинок, виросте звичка. Добре слово – то найкращі ліки, найкраща розрада. Книжка мовчить, але двох навчить.  Добрі діти доброго слова послухають, а лихі - й дрючка не бояться.</w:t>
      </w:r>
    </w:p>
    <w:p w:rsidR="00E174E1" w:rsidRDefault="00E174E1" w:rsidP="00E174E1">
      <w:pPr>
        <w:pStyle w:val="a3"/>
        <w:ind w:left="432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174E1" w:rsidRDefault="00E174E1" w:rsidP="00E174E1">
      <w:pPr>
        <w:pStyle w:val="a3"/>
        <w:ind w:left="43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Яке речення називається складним?</w:t>
      </w:r>
    </w:p>
    <w:p w:rsidR="00E174E1" w:rsidRDefault="00E174E1" w:rsidP="00E174E1">
      <w:pPr>
        <w:pStyle w:val="a3"/>
        <w:ind w:left="43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- Які є види складних речень за способом зв’</w:t>
      </w:r>
      <w:r>
        <w:rPr>
          <w:rFonts w:ascii="Times New Roman" w:hAnsi="Times New Roman" w:cs="Times New Roman"/>
          <w:sz w:val="28"/>
          <w:szCs w:val="28"/>
        </w:rPr>
        <w:t>язку?</w:t>
      </w:r>
    </w:p>
    <w:p w:rsidR="00E174E1" w:rsidRDefault="00E174E1" w:rsidP="00E174E1">
      <w:pPr>
        <w:pStyle w:val="a3"/>
        <w:ind w:left="43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- Як правильно визначити вид речення – просте воно чи складне?</w:t>
      </w:r>
    </w:p>
    <w:p w:rsidR="00E174E1" w:rsidRDefault="00E174E1" w:rsidP="00E174E1">
      <w:pPr>
        <w:pStyle w:val="a3"/>
        <w:ind w:left="432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174E1" w:rsidRDefault="00E174E1" w:rsidP="00E174E1">
      <w:pPr>
        <w:pStyle w:val="a3"/>
        <w:ind w:left="432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Складносурядне речення – це таке складне речення, яке  складається з двох граматично незалежних частин, які з’</w:t>
      </w:r>
      <w:r>
        <w:rPr>
          <w:rFonts w:ascii="Times New Roman" w:hAnsi="Times New Roman" w:cs="Times New Roman"/>
          <w:b/>
          <w:sz w:val="28"/>
          <w:szCs w:val="28"/>
        </w:rPr>
        <w:t>єднані між собою сполучниками сурядності</w:t>
      </w:r>
      <w:r>
        <w:rPr>
          <w:rFonts w:ascii="Times New Roman" w:hAnsi="Times New Roman" w:cs="Times New Roman"/>
          <w:sz w:val="28"/>
          <w:szCs w:val="28"/>
          <w:lang w:val="uk-UA"/>
        </w:rPr>
        <w:t>: Жінка за три кутки хату держить,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чоловік -  за один. Дунув вітер понад ставом –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сліду не стало.</w:t>
      </w:r>
    </w:p>
    <w:p w:rsidR="00E174E1" w:rsidRDefault="00E174E1" w:rsidP="00E174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Принагідно згадаємо й групи сурядних сполучників: єднальні, протиставні й розділові.</w:t>
      </w:r>
    </w:p>
    <w:p w:rsidR="00E174E1" w:rsidRDefault="00E174E1" w:rsidP="00E174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Сполучники сурядності, які вживаються між частинами складносурядного речення, можуть виражати різні відношення:</w:t>
      </w:r>
    </w:p>
    <w:tbl>
      <w:tblPr>
        <w:tblStyle w:val="a4"/>
        <w:tblW w:w="0" w:type="auto"/>
        <w:tblInd w:w="0" w:type="dxa"/>
        <w:tblLook w:val="04A0"/>
      </w:tblPr>
      <w:tblGrid>
        <w:gridCol w:w="2392"/>
        <w:gridCol w:w="2393"/>
        <w:gridCol w:w="2393"/>
        <w:gridCol w:w="2393"/>
      </w:tblGrid>
      <w:tr w:rsidR="00E174E1" w:rsidTr="00E174E1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74E1" w:rsidRDefault="00E174E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lastRenderedPageBreak/>
              <w:t>Речення зі сполучниками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74E1" w:rsidRDefault="00E174E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єднальними: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і, й, та (і), ні – ні, не тільки – а й, не лише – а й, не лише - але й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74E1" w:rsidRDefault="00E174E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протиставними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: а, але, зате, проте, однак, та (але)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74E1" w:rsidRDefault="00E174E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розділовими: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або, чи, або – або, чи – чи, то – то, не то – не то, хоч – хоч </w:t>
            </w:r>
          </w:p>
        </w:tc>
      </w:tr>
      <w:tr w:rsidR="00E174E1" w:rsidTr="00E174E1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74E1" w:rsidRDefault="00E174E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Що означають 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74E1" w:rsidRDefault="00E174E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Явища, що відбуваються одночасно чи послідовно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74E1" w:rsidRDefault="00E174E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Одне явище протиставляється іншому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74E1" w:rsidRDefault="00E174E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Явища, які чергуються або одне явище спричиняє інше.</w:t>
            </w:r>
          </w:p>
        </w:tc>
      </w:tr>
      <w:tr w:rsidR="00E174E1" w:rsidTr="00E174E1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74E1" w:rsidRDefault="00E174E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Відношення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74E1" w:rsidRDefault="00E174E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Одночасності, послідовності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74E1" w:rsidRDefault="00E174E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Зіставлення, протиставлення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74E1" w:rsidRDefault="00E174E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Чергування, взаємовиключення подій.</w:t>
            </w:r>
          </w:p>
        </w:tc>
      </w:tr>
    </w:tbl>
    <w:p w:rsidR="00E174E1" w:rsidRDefault="00E174E1" w:rsidP="00E174E1">
      <w:pPr>
        <w:jc w:val="both"/>
        <w:rPr>
          <w:rFonts w:ascii="Times New Roman" w:hAnsi="Times New Roman" w:cs="Times New Roman"/>
          <w:b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Запишіть речення, визначте його вид самостійно. Обгрунтуйте вашу думку.</w:t>
      </w:r>
    </w:p>
    <w:p w:rsidR="00E174E1" w:rsidRDefault="00E174E1" w:rsidP="00E174E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 знав міста, ліси і гори і в морі бачив кораблі.</w:t>
      </w:r>
    </w:p>
    <w:p w:rsidR="00E174E1" w:rsidRDefault="00E174E1" w:rsidP="00E174E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У нас склалася суперечлива ситуація: два учні засперечалися між собою. Один із них стверджує, що це складносурядне речення, а інший доводить, що це просте речення. На чиєму боці ви? Чому?</w:t>
      </w:r>
    </w:p>
    <w:p w:rsidR="00E174E1" w:rsidRDefault="00E174E1" w:rsidP="00E174E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необхідно зробити, щоб не помилитися у визначенні типу речення?</w:t>
      </w:r>
    </w:p>
    <w:p w:rsidR="00E174E1" w:rsidRDefault="00E174E1" w:rsidP="00E174E1">
      <w:pPr>
        <w:ind w:left="72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Із поданих речень випишіть тільки складносурядні. Визначте відношення між частинами речень.</w:t>
      </w:r>
    </w:p>
    <w:p w:rsidR="00E174E1" w:rsidRDefault="00E174E1" w:rsidP="00E174E1">
      <w:pPr>
        <w:ind w:left="7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Чоловік у домі голова, а жінка – душа. Хто людям добра бажає, той і собі має. Ранні пташки сльозу п’</w:t>
      </w:r>
      <w:r>
        <w:rPr>
          <w:rFonts w:ascii="Times New Roman" w:hAnsi="Times New Roman" w:cs="Times New Roman"/>
          <w:sz w:val="28"/>
          <w:szCs w:val="28"/>
        </w:rPr>
        <w:t xml:space="preserve">ють, а пізні – сльози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ллють. Хто у роботі, той у турботі. Очам страшно, а руки роблять. Книга вчить, як на світі жить. Щоб добре жити, треба працю любити.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Вчення – світ, а невчення – тьма.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Здобудеш освіту – побачиш більше світу. Мудрим ніхто не вродився, а навчився.</w:t>
      </w:r>
    </w:p>
    <w:p w:rsidR="00E174E1" w:rsidRDefault="00E174E1" w:rsidP="00E174E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завдання.</w:t>
      </w:r>
    </w:p>
    <w:p w:rsidR="00E174E1" w:rsidRDefault="00E174E1" w:rsidP="00E174E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Вивчити правила </w:t>
      </w:r>
      <w:r>
        <w:rPr>
          <w:rFonts w:ascii="Times New Roman" w:hAnsi="Times New Roman" w:cs="Times New Roman"/>
          <w:sz w:val="28"/>
          <w:szCs w:val="28"/>
        </w:rPr>
        <w:t>$ 1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 , повторити 10,11,  виконати вправу </w:t>
      </w:r>
      <w:r>
        <w:rPr>
          <w:rFonts w:ascii="Times New Roman" w:hAnsi="Times New Roman" w:cs="Times New Roman"/>
          <w:sz w:val="28"/>
          <w:szCs w:val="28"/>
        </w:rPr>
        <w:t>129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E02E2" w:rsidRDefault="002E02E2"/>
    <w:sectPr w:rsidR="002E0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84F29"/>
    <w:multiLevelType w:val="hybridMultilevel"/>
    <w:tmpl w:val="B1C2F802"/>
    <w:lvl w:ilvl="0" w:tplc="7C9280B8">
      <w:numFmt w:val="bullet"/>
      <w:lvlText w:val="-"/>
      <w:lvlJc w:val="left"/>
      <w:pPr>
        <w:ind w:left="432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E174E1"/>
    <w:rsid w:val="002E02E2"/>
    <w:rsid w:val="00E174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4E1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E174E1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4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2023-05-12T16:10:00Z</dcterms:created>
  <dcterms:modified xsi:type="dcterms:W3CDTF">2023-05-12T16:10:00Z</dcterms:modified>
</cp:coreProperties>
</file>