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0A7" w:rsidRPr="001830A7" w:rsidRDefault="001830A7" w:rsidP="001830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30A7">
        <w:rPr>
          <w:rFonts w:ascii="Times New Roman" w:hAnsi="Times New Roman" w:cs="Times New Roman"/>
          <w:b/>
          <w:sz w:val="28"/>
          <w:szCs w:val="28"/>
          <w:lang w:val="uk-UA"/>
        </w:rPr>
        <w:t>30.05.2023</w:t>
      </w:r>
    </w:p>
    <w:p w:rsidR="001830A7" w:rsidRPr="001830A7" w:rsidRDefault="001830A7" w:rsidP="001830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30A7"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1830A7" w:rsidRPr="001830A7" w:rsidRDefault="001830A7" w:rsidP="001830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830A7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1830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830A7" w:rsidRPr="001830A7" w:rsidRDefault="001830A7" w:rsidP="001830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30A7">
        <w:rPr>
          <w:rFonts w:ascii="Times New Roman" w:hAnsi="Times New Roman" w:cs="Times New Roman"/>
          <w:b/>
          <w:sz w:val="28"/>
          <w:szCs w:val="28"/>
          <w:lang w:val="uk-UA"/>
        </w:rPr>
        <w:t>Тема. Підсумковий урок. 9 клас.</w:t>
      </w:r>
    </w:p>
    <w:p w:rsidR="001830A7" w:rsidRPr="001830A7" w:rsidRDefault="001830A7" w:rsidP="001830A7">
      <w:pPr>
        <w:shd w:val="clear" w:color="auto" w:fill="FFFFFF"/>
        <w:spacing w:after="100" w:afterAutospacing="1"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30A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Мета: повторити, закріпити, узагальнити знання учнів з розділів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«Пряма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непряма мова»,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«Складне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речення», розвивати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пізнавальний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інтерес,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логічне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мислення, пам’ять, увагу;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Pr="001830A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за допомогою мовленнєво-комунікативного дидактичного матеріалу виховувати культуру мовлення та мовний етикет у взаємодії зі співрозмовниками.</w:t>
      </w:r>
    </w:p>
    <w:p w:rsidR="001830A7" w:rsidRPr="001830A7" w:rsidRDefault="001830A7" w:rsidP="001830A7">
      <w:pPr>
        <w:shd w:val="clear" w:color="auto" w:fill="FFFFFF"/>
        <w:spacing w:after="0" w:line="295" w:lineRule="atLeast"/>
        <w:ind w:left="11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30A7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1830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Провести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бесіду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формі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діалогу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, поставивши </w:t>
      </w:r>
      <w:proofErr w:type="gram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один одному</w:t>
      </w:r>
      <w:proofErr w:type="gram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запитання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.  </w:t>
      </w:r>
    </w:p>
    <w:p w:rsidR="001830A7" w:rsidRPr="001830A7" w:rsidRDefault="001830A7" w:rsidP="001830A7">
      <w:pPr>
        <w:shd w:val="clear" w:color="auto" w:fill="FFFFFF"/>
        <w:spacing w:after="0" w:line="295" w:lineRule="atLeast"/>
        <w:ind w:left="110"/>
        <w:rPr>
          <w:rFonts w:ascii="Times New Roman" w:eastAsia="Times New Roman" w:hAnsi="Times New Roman" w:cs="Times New Roman"/>
          <w:sz w:val="28"/>
          <w:szCs w:val="28"/>
        </w:rPr>
      </w:pPr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Розповісти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знаки в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830A7">
        <w:rPr>
          <w:rFonts w:ascii="Times New Roman" w:eastAsia="Times New Roman" w:hAnsi="Times New Roman" w:cs="Times New Roman"/>
          <w:sz w:val="28"/>
          <w:szCs w:val="28"/>
        </w:rPr>
        <w:t>прямою</w:t>
      </w:r>
      <w:proofErr w:type="gram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2.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знаєте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передачі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чужої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3.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важливо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пам’ятати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оформленні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діалогічного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тексту?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4.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Назвати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складного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5. Яку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будову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складносурядні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6.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Схарактеризувати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смислові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зв’язки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30A7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складносурядного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. Навести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7.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Розповісти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складнопідрядне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будову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. Навести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8.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Назвати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типи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складнопідрядних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30A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830A7">
        <w:rPr>
          <w:rFonts w:ascii="Times New Roman" w:eastAsia="Times New Roman" w:hAnsi="Times New Roman" w:cs="Times New Roman"/>
          <w:sz w:val="28"/>
          <w:szCs w:val="28"/>
        </w:rPr>
        <w:t>ідрядними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обставинними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9.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Схарактеризувати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безсполучникове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830A7">
        <w:rPr>
          <w:rFonts w:ascii="Times New Roman" w:eastAsia="Times New Roman" w:hAnsi="Times New Roman" w:cs="Times New Roman"/>
          <w:sz w:val="28"/>
          <w:szCs w:val="28"/>
        </w:rPr>
        <w:t>складне</w:t>
      </w:r>
      <w:proofErr w:type="gram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. Навести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10.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складні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1830A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1830A7">
        <w:rPr>
          <w:rFonts w:ascii="Times New Roman" w:eastAsia="Times New Roman" w:hAnsi="Times New Roman" w:cs="Times New Roman"/>
          <w:sz w:val="28"/>
          <w:szCs w:val="28"/>
        </w:rPr>
        <w:t>ізними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видами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? Навести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11.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Розказати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830A7"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gram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складне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синтаксичне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ціле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12.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30A7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1830A7">
        <w:rPr>
          <w:rFonts w:ascii="Times New Roman" w:eastAsia="Times New Roman" w:hAnsi="Times New Roman" w:cs="Times New Roman"/>
          <w:sz w:val="28"/>
          <w:szCs w:val="28"/>
        </w:rPr>
        <w:t>іал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розглядався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навчального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року,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виявився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для вас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найскладнішим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Поміркувати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1830A7" w:rsidRDefault="001830A7" w:rsidP="001830A7">
      <w:pPr>
        <w:shd w:val="clear" w:color="auto" w:fill="FFFFFF"/>
        <w:spacing w:after="0" w:line="295" w:lineRule="atLeast"/>
        <w:ind w:left="11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Оцінити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співрозмовника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,  критично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аналізуючи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одержані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1830A7">
        <w:rPr>
          <w:rFonts w:ascii="Times New Roman" w:eastAsia="Times New Roman" w:hAnsi="Times New Roman" w:cs="Times New Roman"/>
          <w:sz w:val="28"/>
          <w:szCs w:val="28"/>
        </w:rPr>
        <w:t>дев’ятому</w:t>
      </w:r>
      <w:proofErr w:type="spellEnd"/>
      <w:proofErr w:type="gram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класі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830A7" w:rsidRPr="001830A7" w:rsidRDefault="001830A7" w:rsidP="001830A7">
      <w:pPr>
        <w:shd w:val="clear" w:color="auto" w:fill="FFFFFF"/>
        <w:spacing w:after="0" w:line="295" w:lineRule="atLeast"/>
        <w:ind w:left="110"/>
        <w:rPr>
          <w:rFonts w:ascii="Times New Roman" w:eastAsia="Times New Roman" w:hAnsi="Times New Roman" w:cs="Times New Roman"/>
          <w:sz w:val="28"/>
          <w:szCs w:val="28"/>
        </w:rPr>
      </w:pPr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Прочитати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текст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уголос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.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Визначити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тип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стиль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мовлення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Виділити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мікротеми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й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довести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правильність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поділу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висловлювання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 на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абзаци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Чи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збігаються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абзаци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зі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складними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синтаксичними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цілими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Аргументувати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свою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відповідь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>     </w:t>
      </w:r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Культура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суспільства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proofErr w:type="gram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чи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  не</w:t>
      </w:r>
      <w:proofErr w:type="gram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найяскравіший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показник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стану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його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моральності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духовності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культури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взагалі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Словесний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бруд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заполонив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наших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співгромадян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мовленнєвий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примітивізм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вульгарщина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,—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тривожні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симптоми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духовного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нездоров’я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народу.</w:t>
      </w:r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br/>
        <w:t xml:space="preserve">    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Експериментально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доведено,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грубе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слово  як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негативний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подразник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діє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кілька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секунд,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але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реакція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нього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триває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кілька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годин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навіть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днів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Як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наслідок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порушення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нервової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серцево-судинної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діяльності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людини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її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хвороба, </w:t>
      </w:r>
      <w:proofErr w:type="gram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а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інод</w:t>
      </w:r>
      <w:proofErr w:type="gram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  смерть.</w:t>
      </w:r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br/>
        <w:t xml:space="preserve">      Тому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висока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культура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proofErr w:type="gram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не</w:t>
      </w:r>
      <w:proofErr w:type="gram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інтелігентська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забаганка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а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життєва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необхідність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для народу.</w:t>
      </w:r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br/>
      </w:r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 xml:space="preserve">    Культура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несумісна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багатослів’ям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словоблуддям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фальшивою патетикою,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славослів’ям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Культура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не мета, а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засіб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утвердженні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правди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життя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«Де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багато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слі</w:t>
      </w:r>
      <w:proofErr w:type="gram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  <w:proofErr w:type="spellEnd"/>
      <w:proofErr w:type="gram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там </w:t>
      </w:r>
      <w:proofErr w:type="spellStart"/>
      <w:proofErr w:type="gram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пану</w:t>
      </w:r>
      <w:proofErr w:type="gram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є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бідність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»  (Ф. Бекон).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proofErr w:type="gramStart"/>
      <w:r w:rsidRPr="001830A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Досл</w:t>
      </w:r>
      <w:proofErr w:type="gramEnd"/>
      <w:r w:rsidRPr="001830A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ідження-трансформація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/>
      </w:r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Трансформувати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(де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це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можливо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)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безсполучникові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складні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речення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складносурядні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й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складнопідрядні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Пояснити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, як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змінився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зміст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висловлюваного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</w:r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  1.  Заходить  </w:t>
      </w:r>
      <w:proofErr w:type="spellStart"/>
      <w:proofErr w:type="gram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м</w:t>
      </w:r>
      <w:proofErr w:type="gram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ісяць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  гаснуть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зорі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з-за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гаю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спів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несе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луна (М.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Старицький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).  2.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Шумлять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жита,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хвилюється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пшениця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народжується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ранок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вдалині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  (П.  Воро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нько).  3. 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садочка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  красно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пахощами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ві</w:t>
      </w:r>
      <w:proofErr w:type="gram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є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;</w:t>
      </w:r>
      <w:proofErr w:type="gram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стеляться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сутінки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тумани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лягають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кетяги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калини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вікна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заглядають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(М.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Старицький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). 4. </w:t>
      </w:r>
      <w:proofErr w:type="spellStart"/>
      <w:proofErr w:type="gram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Біля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самої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дороги проглянула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купка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молоденьких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печериць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далі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хтось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розбризкав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по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траві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суниці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 на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білій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черешні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соковито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рожевіють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ягоди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(М. Стельмах).  5.</w:t>
      </w:r>
      <w:proofErr w:type="gram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За  </w:t>
      </w:r>
      <w:proofErr w:type="spellStart"/>
      <w:proofErr w:type="gram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л</w:t>
      </w:r>
      <w:proofErr w:type="gram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ісом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широкі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поля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лагідно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й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поволі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спускалися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вниз,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віз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усе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котився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вузькою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невиїждженою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дорогою (М. </w:t>
      </w:r>
      <w:proofErr w:type="spellStart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Коцюбинський</w:t>
      </w:r>
      <w:proofErr w:type="spellEnd"/>
      <w:r w:rsidRPr="001830A7">
        <w:rPr>
          <w:rFonts w:ascii="Times New Roman" w:eastAsia="Times New Roman" w:hAnsi="Times New Roman" w:cs="Times New Roman"/>
          <w:i/>
          <w:iCs/>
          <w:sz w:val="28"/>
          <w:szCs w:val="28"/>
        </w:rPr>
        <w:t>).</w:t>
      </w:r>
    </w:p>
    <w:p w:rsidR="001830A7" w:rsidRPr="001830A7" w:rsidRDefault="001830A7" w:rsidP="001830A7">
      <w:pPr>
        <w:shd w:val="clear" w:color="auto" w:fill="FFFFFF"/>
        <w:spacing w:after="0" w:line="295" w:lineRule="atLeast"/>
        <w:ind w:left="11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Дослідження-відновлення</w:t>
      </w:r>
      <w:proofErr w:type="spellEnd"/>
      <w:proofErr w:type="gram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proofErr w:type="gram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ідновити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речення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,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розставивши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потрібні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розділові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  знаки.</w:t>
      </w:r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Пояснити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proofErr w:type="gram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св</w:t>
      </w:r>
      <w:proofErr w:type="gram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ій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вибір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.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Визначити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типи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складних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речень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Побудувати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схеми</w:t>
      </w:r>
      <w:proofErr w:type="spellEnd"/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1830A7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1.  Повела  житами  стежка  неширока  в  поле  де  тополя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мріє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одинока (В. Симоненко). 2. І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раптом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побачив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сонце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красиве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засмагле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сонце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в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золотих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переливах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кучері</w:t>
      </w:r>
      <w:proofErr w:type="gramStart"/>
      <w:r w:rsidRPr="001830A7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у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червоній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сорочці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навипуск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їхало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830A7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велосипеді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обминаючи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хмари у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небі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... (І. Драч). 3. Дерева мене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чекають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падає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листя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на  стежку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падають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зорі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долоні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падає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сон </w:t>
      </w:r>
      <w:proofErr w:type="gramStart"/>
      <w:r w:rsidRPr="001830A7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траву (І. Драч). 4. </w:t>
      </w:r>
      <w:proofErr w:type="spellStart"/>
      <w:proofErr w:type="gramStart"/>
      <w:r w:rsidRPr="001830A7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1830A7">
        <w:rPr>
          <w:rFonts w:ascii="Times New Roman" w:eastAsia="Times New Roman" w:hAnsi="Times New Roman" w:cs="Times New Roman"/>
          <w:sz w:val="28"/>
          <w:szCs w:val="28"/>
        </w:rPr>
        <w:t>ітліє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сніг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поблиску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блакиті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солодкий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вітер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віє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Дніпра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птаство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гомонить як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дітвора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сяють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наче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зорі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вмиті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  (Д.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Павличко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). 5.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Заорано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1830A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1830A7">
        <w:rPr>
          <w:rFonts w:ascii="Times New Roman" w:eastAsia="Times New Roman" w:hAnsi="Times New Roman" w:cs="Times New Roman"/>
          <w:sz w:val="28"/>
          <w:szCs w:val="28"/>
        </w:rPr>
        <w:t>ілля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переді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мною.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Розхристаний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чубок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стерні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надгнив так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ніби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30A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830A7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скибою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масною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похований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русявий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вітер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 xml:space="preserve"> жнив  (Д. </w:t>
      </w:r>
      <w:proofErr w:type="spellStart"/>
      <w:r w:rsidRPr="001830A7">
        <w:rPr>
          <w:rFonts w:ascii="Times New Roman" w:eastAsia="Times New Roman" w:hAnsi="Times New Roman" w:cs="Times New Roman"/>
          <w:sz w:val="28"/>
          <w:szCs w:val="28"/>
        </w:rPr>
        <w:t>Павличко</w:t>
      </w:r>
      <w:proofErr w:type="spellEnd"/>
      <w:r w:rsidRPr="001830A7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1830A7">
        <w:rPr>
          <w:rFonts w:ascii="Times New Roman" w:eastAsia="Times New Roman" w:hAnsi="Times New Roman" w:cs="Times New Roman"/>
          <w:sz w:val="28"/>
          <w:szCs w:val="28"/>
        </w:rPr>
        <w:br/>
        <w:t xml:space="preserve">  </w:t>
      </w:r>
    </w:p>
    <w:p w:rsidR="001830A7" w:rsidRPr="001830A7" w:rsidRDefault="001830A7" w:rsidP="00183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830A7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10583" w:rsidRPr="001830A7" w:rsidRDefault="00710583" w:rsidP="001830A7">
      <w:pPr>
        <w:rPr>
          <w:lang w:val="uk-UA"/>
        </w:rPr>
      </w:pPr>
    </w:p>
    <w:sectPr w:rsidR="00710583" w:rsidRPr="001830A7" w:rsidSect="00450D9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14C53"/>
    <w:multiLevelType w:val="hybridMultilevel"/>
    <w:tmpl w:val="3ADEAA6A"/>
    <w:lvl w:ilvl="0" w:tplc="5ED22484">
      <w:start w:val="7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830A7"/>
    <w:rsid w:val="001830A7"/>
    <w:rsid w:val="00710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30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0A7"/>
    <w:pPr>
      <w:ind w:left="720"/>
      <w:contextualSpacing/>
    </w:pPr>
    <w:rPr>
      <w:rFonts w:eastAsiaTheme="minorHAnsi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830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1830A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83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1830A7"/>
    <w:rPr>
      <w:b/>
      <w:bCs/>
    </w:rPr>
  </w:style>
  <w:style w:type="character" w:styleId="a7">
    <w:name w:val="Emphasis"/>
    <w:basedOn w:val="a0"/>
    <w:uiPriority w:val="20"/>
    <w:qFormat/>
    <w:rsid w:val="001830A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591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dotted" w:sz="6" w:space="0" w:color="E7E2DC"/>
            <w:right w:val="none" w:sz="0" w:space="0" w:color="auto"/>
          </w:divBdr>
          <w:divsChild>
            <w:div w:id="7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2023-05-20T16:25:00Z</dcterms:created>
  <dcterms:modified xsi:type="dcterms:W3CDTF">2023-05-20T16:30:00Z</dcterms:modified>
</cp:coreProperties>
</file>