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10" w:rsidRDefault="00977252" w:rsidP="00E67F10">
      <w:pPr>
        <w:pStyle w:val="a3"/>
        <w:jc w:val="both"/>
        <w:rPr>
          <w:rFonts w:ascii="Georgia" w:hAnsi="Georgia"/>
          <w:sz w:val="36"/>
          <w:szCs w:val="36"/>
          <w:u w:val="single"/>
        </w:rPr>
      </w:pPr>
      <w:r w:rsidRPr="006C0F75">
        <w:rPr>
          <w:rStyle w:val="a4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Тема уроку. </w:t>
      </w:r>
      <w:r w:rsidR="00E67F10" w:rsidRPr="006C0F75">
        <w:rPr>
          <w:rStyle w:val="a4"/>
          <w:rFonts w:ascii="Arial" w:hAnsi="Arial" w:cs="Arial"/>
          <w:color w:val="FF0000"/>
          <w:sz w:val="28"/>
          <w:szCs w:val="28"/>
          <w:shd w:val="clear" w:color="auto" w:fill="FFFFFF"/>
        </w:rPr>
        <w:t>Контрольна робота з теми "Оксигеновмісні органічні сполуки"</w:t>
      </w:r>
    </w:p>
    <w:p w:rsidR="009B0FEA" w:rsidRPr="006C0F75" w:rsidRDefault="009B0FEA" w:rsidP="00E67F10">
      <w:pPr>
        <w:pStyle w:val="a3"/>
        <w:jc w:val="both"/>
        <w:rPr>
          <w:rFonts w:ascii="Georgia" w:hAnsi="Georgia"/>
          <w:sz w:val="36"/>
          <w:szCs w:val="36"/>
          <w:u w:val="single"/>
        </w:rPr>
      </w:pPr>
      <w:r>
        <w:rPr>
          <w:rFonts w:ascii="Georgia" w:hAnsi="Georgia"/>
          <w:sz w:val="36"/>
          <w:szCs w:val="36"/>
          <w:u w:val="single"/>
        </w:rPr>
        <w:t>Повторити §29-33.</w:t>
      </w:r>
    </w:p>
    <w:p w:rsidR="00977252" w:rsidRPr="006C0F75" w:rsidRDefault="006C0F75" w:rsidP="00E67F10">
      <w:pPr>
        <w:pStyle w:val="a3"/>
        <w:jc w:val="both"/>
        <w:rPr>
          <w:rFonts w:ascii="Georgia" w:hAnsi="Georgia"/>
          <w:color w:val="FF0000"/>
          <w:sz w:val="36"/>
          <w:szCs w:val="36"/>
          <w:u w:val="single"/>
        </w:rPr>
      </w:pPr>
      <w:r w:rsidRPr="006C0F75">
        <w:rPr>
          <w:rFonts w:ascii="Georgia" w:hAnsi="Georgia"/>
          <w:color w:val="FF0000"/>
          <w:sz w:val="36"/>
          <w:szCs w:val="36"/>
          <w:u w:val="single"/>
        </w:rPr>
        <w:t>Виконати</w:t>
      </w:r>
      <w:r w:rsidR="009B0FEA">
        <w:rPr>
          <w:rFonts w:ascii="Georgia" w:hAnsi="Georgia"/>
          <w:color w:val="FF0000"/>
          <w:sz w:val="36"/>
          <w:szCs w:val="36"/>
          <w:u w:val="single"/>
        </w:rPr>
        <w:t xml:space="preserve"> роботу</w:t>
      </w:r>
      <w:r w:rsidRPr="006C0F75">
        <w:rPr>
          <w:rFonts w:ascii="Georgia" w:hAnsi="Georgia"/>
          <w:color w:val="FF0000"/>
          <w:sz w:val="36"/>
          <w:szCs w:val="36"/>
          <w:u w:val="single"/>
        </w:rPr>
        <w:t xml:space="preserve"> до 24 травня!</w:t>
      </w:r>
      <w:bookmarkStart w:id="0" w:name="_GoBack"/>
      <w:bookmarkEnd w:id="0"/>
    </w:p>
    <w:p w:rsidR="00E67F10" w:rsidRPr="00A2046F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</w:p>
    <w:p w:rsidR="00B20EF1" w:rsidRDefault="00E67F10" w:rsidP="00B20EF1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</w:t>
      </w:r>
      <w:r>
        <w:rPr>
          <w:rStyle w:val="a5"/>
          <w:rFonts w:ascii="Georgia" w:hAnsi="Georgia"/>
          <w:color w:val="000000"/>
        </w:rPr>
        <w:t>Завд</w:t>
      </w:r>
      <w:r w:rsidR="00B20EF1">
        <w:rPr>
          <w:rStyle w:val="a5"/>
          <w:rFonts w:ascii="Georgia" w:hAnsi="Georgia"/>
          <w:color w:val="000000"/>
        </w:rPr>
        <w:t xml:space="preserve">ання 1-6 мають </w:t>
      </w:r>
      <w:r>
        <w:rPr>
          <w:rStyle w:val="a5"/>
          <w:rFonts w:ascii="Georgia" w:hAnsi="Georgia"/>
          <w:color w:val="000000"/>
        </w:rPr>
        <w:t>лише </w:t>
      </w:r>
      <w:r w:rsidRPr="008575EE">
        <w:rPr>
          <w:rStyle w:val="a5"/>
          <w:rFonts w:ascii="Georgia" w:hAnsi="Georgia"/>
          <w:color w:val="FF0000"/>
        </w:rPr>
        <w:t> </w:t>
      </w:r>
      <w:r w:rsidR="00B20EF1">
        <w:rPr>
          <w:rStyle w:val="a4"/>
          <w:rFonts w:ascii="Georgia" w:hAnsi="Georgia"/>
          <w:i/>
          <w:iCs/>
          <w:color w:val="FF0000"/>
        </w:rPr>
        <w:t>одну</w:t>
      </w:r>
      <w:r w:rsidRPr="008575EE">
        <w:rPr>
          <w:rStyle w:val="a4"/>
          <w:rFonts w:ascii="Georgia" w:hAnsi="Georgia"/>
          <w:i/>
          <w:iCs/>
          <w:color w:val="FF0000"/>
        </w:rPr>
        <w:t xml:space="preserve"> </w:t>
      </w:r>
      <w:r w:rsidR="00B20EF1">
        <w:rPr>
          <w:rStyle w:val="a4"/>
          <w:rFonts w:ascii="Georgia" w:hAnsi="Georgia"/>
          <w:i/>
          <w:iCs/>
          <w:color w:val="000000"/>
        </w:rPr>
        <w:t>правильну</w:t>
      </w:r>
      <w:r>
        <w:rPr>
          <w:rStyle w:val="a4"/>
          <w:rFonts w:ascii="Georgia" w:hAnsi="Georgia"/>
          <w:i/>
          <w:iCs/>
          <w:color w:val="000000"/>
        </w:rPr>
        <w:t> </w:t>
      </w:r>
      <w:r w:rsidR="00B20EF1">
        <w:rPr>
          <w:rStyle w:val="a5"/>
          <w:rFonts w:ascii="Georgia" w:hAnsi="Georgia"/>
          <w:color w:val="000000"/>
        </w:rPr>
        <w:t>відповідь.</w:t>
      </w:r>
      <w:r w:rsidR="00B20EF1" w:rsidRPr="00B20EF1">
        <w:rPr>
          <w:rFonts w:ascii="Georgia" w:hAnsi="Georgia"/>
          <w:color w:val="000000"/>
        </w:rPr>
        <w:t xml:space="preserve"> </w:t>
      </w:r>
      <w:r w:rsidR="00B20EF1">
        <w:rPr>
          <w:rFonts w:ascii="Georgia" w:hAnsi="Georgia"/>
          <w:color w:val="000000"/>
        </w:rPr>
        <w:t xml:space="preserve">( </w:t>
      </w:r>
      <w:r w:rsidR="00B20EF1" w:rsidRPr="008575EE">
        <w:rPr>
          <w:rFonts w:ascii="Georgia" w:hAnsi="Georgia"/>
          <w:color w:val="FF0000"/>
        </w:rPr>
        <w:t>по 0,5 б</w:t>
      </w:r>
      <w:r w:rsidR="00B20EF1">
        <w:rPr>
          <w:rFonts w:ascii="Georgia" w:hAnsi="Georgia"/>
          <w:color w:val="000000"/>
        </w:rPr>
        <w:t>.)</w:t>
      </w:r>
    </w:p>
    <w:p w:rsidR="00B20EF1" w:rsidRDefault="00B20EF1" w:rsidP="00E67F10">
      <w:pPr>
        <w:pStyle w:val="a3"/>
        <w:rPr>
          <w:rStyle w:val="a4"/>
          <w:rFonts w:ascii="Georgia" w:hAnsi="Georgia"/>
          <w:color w:val="FF0000"/>
        </w:rPr>
      </w:pP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 xml:space="preserve">1. </w:t>
      </w:r>
      <w:r>
        <w:rPr>
          <w:rStyle w:val="a4"/>
          <w:rFonts w:ascii="Georgia" w:hAnsi="Georgia"/>
          <w:color w:val="000000"/>
        </w:rPr>
        <w:t>Позначте формулу оцтової кислоти: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.С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5</w:t>
      </w:r>
      <w:r>
        <w:rPr>
          <w:rFonts w:ascii="Georgia" w:hAnsi="Georgia"/>
          <w:color w:val="000000"/>
        </w:rPr>
        <w:t>ОН;   Б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НСООН;   В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 Г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17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35</w:t>
      </w:r>
      <w:r>
        <w:rPr>
          <w:rFonts w:ascii="Georgia" w:hAnsi="Georgia"/>
          <w:color w:val="000000"/>
        </w:rPr>
        <w:t>СООН.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2</w:t>
      </w:r>
      <w:r>
        <w:rPr>
          <w:rStyle w:val="a4"/>
          <w:rFonts w:ascii="Georgia" w:hAnsi="Georgia"/>
          <w:color w:val="000000"/>
        </w:rPr>
        <w:t>. Загальна формула насичених одноатомних спиртів: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(Н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О)</w:t>
      </w:r>
      <w:r>
        <w:rPr>
          <w:rFonts w:ascii="Georgia" w:hAnsi="Georgia"/>
          <w:color w:val="000000"/>
          <w:vertAlign w:val="subscript"/>
        </w:rPr>
        <w:t>m</w:t>
      </w:r>
      <w:r>
        <w:rPr>
          <w:rFonts w:ascii="Georgia" w:hAnsi="Georgia"/>
          <w:color w:val="000000"/>
        </w:rPr>
        <w:t>;      Б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R</w:t>
      </w:r>
      <w:r>
        <w:rPr>
          <w:rFonts w:ascii="Georgia" w:hAnsi="Georgia"/>
          <w:color w:val="000000"/>
          <w:vertAlign w:val="subscript"/>
        </w:rPr>
        <w:t>1</w:t>
      </w:r>
      <w:r>
        <w:rPr>
          <w:rFonts w:ascii="Georgia" w:hAnsi="Georgia"/>
          <w:color w:val="000000"/>
        </w:rPr>
        <w:t>CООR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 В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     Г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 +1</w:t>
      </w:r>
      <w:r>
        <w:rPr>
          <w:rFonts w:ascii="Georgia" w:hAnsi="Georgia"/>
          <w:color w:val="000000"/>
        </w:rPr>
        <w:t>ОН.  </w:t>
      </w:r>
    </w:p>
    <w:p w:rsidR="00E67F10" w:rsidRDefault="00E67F10" w:rsidP="00E67F10">
      <w:pPr>
        <w:pStyle w:val="a3"/>
        <w:rPr>
          <w:rStyle w:val="a4"/>
          <w:rFonts w:ascii="Georgia" w:hAnsi="Georgia"/>
          <w:color w:val="000000"/>
        </w:rPr>
      </w:pPr>
      <w:r w:rsidRPr="00A2046F">
        <w:rPr>
          <w:rStyle w:val="a4"/>
          <w:rFonts w:ascii="Georgia" w:hAnsi="Georgia"/>
          <w:color w:val="FF0000"/>
        </w:rPr>
        <w:t>3.</w:t>
      </w:r>
      <w:r>
        <w:rPr>
          <w:rStyle w:val="a4"/>
          <w:rFonts w:ascii="Georgia" w:hAnsi="Georgia"/>
          <w:color w:val="000000"/>
        </w:rPr>
        <w:t xml:space="preserve"> Функціональна группа карбонових кислот:</w:t>
      </w:r>
    </w:p>
    <w:p w:rsidR="00E67F10" w:rsidRPr="00A2046F" w:rsidRDefault="00E67F10" w:rsidP="00E67F10">
      <w:pPr>
        <w:pStyle w:val="a3"/>
        <w:rPr>
          <w:rFonts w:ascii="Georgia" w:hAnsi="Georgia"/>
          <w:b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b w:val="0"/>
          <w:color w:val="000000"/>
          <w:lang w:val="ru-RU"/>
        </w:rPr>
        <w:t>А</w:t>
      </w:r>
      <w:r w:rsidR="009F74B6">
        <w:rPr>
          <w:rStyle w:val="a4"/>
          <w:rFonts w:ascii="Georgia" w:hAnsi="Georgia"/>
          <w:b w:val="0"/>
          <w:color w:val="000000"/>
          <w:lang w:val="ru-RU"/>
        </w:rPr>
        <w:t>)</w:t>
      </w:r>
      <w:r w:rsidRPr="00A2046F">
        <w:rPr>
          <w:rStyle w:val="a4"/>
          <w:rFonts w:ascii="Georgia" w:hAnsi="Georgia"/>
          <w:b w:val="0"/>
          <w:color w:val="000000"/>
          <w:lang w:val="ru-RU"/>
        </w:rPr>
        <w:t>. –ОН;</w:t>
      </w:r>
      <w:r>
        <w:rPr>
          <w:rStyle w:val="a4"/>
          <w:rFonts w:ascii="Georgia" w:hAnsi="Georgia"/>
          <w:b w:val="0"/>
          <w:color w:val="000000"/>
          <w:lang w:val="ru-RU"/>
        </w:rPr>
        <w:t xml:space="preserve">       </w:t>
      </w:r>
      <w:r w:rsidRPr="00A2046F">
        <w:rPr>
          <w:rStyle w:val="a4"/>
          <w:rFonts w:ascii="Georgia" w:hAnsi="Georgia"/>
          <w:b w:val="0"/>
          <w:color w:val="000000"/>
          <w:lang w:val="ru-RU"/>
        </w:rPr>
        <w:t xml:space="preserve"> Б</w:t>
      </w:r>
      <w:r w:rsidR="009F74B6">
        <w:rPr>
          <w:rStyle w:val="a4"/>
          <w:rFonts w:ascii="Georgia" w:hAnsi="Georgia"/>
          <w:b w:val="0"/>
          <w:color w:val="000000"/>
          <w:lang w:val="ru-RU"/>
        </w:rPr>
        <w:t>)</w:t>
      </w:r>
      <w:r w:rsidRPr="00A2046F">
        <w:rPr>
          <w:rStyle w:val="a4"/>
          <w:rFonts w:ascii="Georgia" w:hAnsi="Georgia"/>
          <w:b w:val="0"/>
          <w:color w:val="000000"/>
          <w:lang w:val="ru-RU"/>
        </w:rPr>
        <w:t xml:space="preserve">- </w:t>
      </w:r>
      <w:r w:rsidRPr="00A2046F">
        <w:rPr>
          <w:rStyle w:val="a4"/>
          <w:rFonts w:ascii="Georgia" w:hAnsi="Georgia"/>
          <w:b w:val="0"/>
          <w:color w:val="000000"/>
          <w:lang w:val="en-US"/>
        </w:rPr>
        <w:t>NH</w:t>
      </w:r>
      <w:r w:rsidRPr="00A2046F">
        <w:rPr>
          <w:rStyle w:val="a4"/>
          <w:rFonts w:ascii="Georgia" w:hAnsi="Georgia"/>
          <w:b w:val="0"/>
          <w:color w:val="000000"/>
          <w:vertAlign w:val="subscript"/>
          <w:lang w:val="ru-RU"/>
        </w:rPr>
        <w:t>2</w:t>
      </w:r>
      <w:r w:rsidRPr="00A2046F">
        <w:rPr>
          <w:rStyle w:val="a4"/>
          <w:rFonts w:ascii="Georgia" w:hAnsi="Georgia"/>
          <w:b w:val="0"/>
          <w:color w:val="000000"/>
        </w:rPr>
        <w:t>;</w:t>
      </w:r>
      <w:r>
        <w:rPr>
          <w:rStyle w:val="a4"/>
          <w:rFonts w:ascii="Georgia" w:hAnsi="Georgia"/>
          <w:b w:val="0"/>
          <w:color w:val="000000"/>
        </w:rPr>
        <w:t xml:space="preserve">                    </w:t>
      </w:r>
      <w:r w:rsidRPr="00A2046F">
        <w:rPr>
          <w:rStyle w:val="a4"/>
          <w:rFonts w:ascii="Georgia" w:hAnsi="Georgia"/>
          <w:b w:val="0"/>
          <w:color w:val="000000"/>
        </w:rPr>
        <w:t xml:space="preserve"> В</w:t>
      </w:r>
      <w:r w:rsidR="009F74B6">
        <w:rPr>
          <w:rStyle w:val="a4"/>
          <w:rFonts w:ascii="Georgia" w:hAnsi="Georgia"/>
          <w:b w:val="0"/>
          <w:color w:val="000000"/>
          <w:lang w:val="ru-RU"/>
        </w:rPr>
        <w:t>)</w:t>
      </w:r>
      <w:r w:rsidRPr="00A2046F">
        <w:rPr>
          <w:rStyle w:val="a4"/>
          <w:rFonts w:ascii="Georgia" w:hAnsi="Georgia"/>
          <w:b w:val="0"/>
          <w:color w:val="000000"/>
        </w:rPr>
        <w:t xml:space="preserve">- СООН; </w:t>
      </w:r>
      <w:r>
        <w:rPr>
          <w:rStyle w:val="a4"/>
          <w:rFonts w:ascii="Georgia" w:hAnsi="Georgia"/>
          <w:b w:val="0"/>
          <w:color w:val="000000"/>
        </w:rPr>
        <w:t xml:space="preserve">                   </w:t>
      </w:r>
      <w:r w:rsidRPr="00A2046F">
        <w:rPr>
          <w:rStyle w:val="a4"/>
          <w:rFonts w:ascii="Georgia" w:hAnsi="Georgia"/>
          <w:b w:val="0"/>
          <w:color w:val="000000"/>
        </w:rPr>
        <w:t>Г</w:t>
      </w:r>
      <w:r w:rsidR="009F74B6">
        <w:rPr>
          <w:rStyle w:val="a4"/>
          <w:rFonts w:ascii="Georgia" w:hAnsi="Georgia"/>
          <w:b w:val="0"/>
          <w:color w:val="000000"/>
          <w:lang w:val="ru-RU"/>
        </w:rPr>
        <w:t>)</w:t>
      </w:r>
      <w:r w:rsidRPr="00A2046F">
        <w:rPr>
          <w:rStyle w:val="a4"/>
          <w:rFonts w:ascii="Georgia" w:hAnsi="Georgia"/>
          <w:b w:val="0"/>
          <w:color w:val="000000"/>
        </w:rPr>
        <w:t>-СНО.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 xml:space="preserve">4. </w:t>
      </w:r>
      <w:r>
        <w:rPr>
          <w:rStyle w:val="a4"/>
          <w:rFonts w:ascii="Georgia" w:hAnsi="Georgia"/>
          <w:color w:val="000000"/>
        </w:rPr>
        <w:t>Жири – це органічні речовини, що належать до класу: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спиртів;   Б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естерів;   В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карбонових кислот;   Г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  вуглеводів.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5</w:t>
      </w:r>
      <w:r>
        <w:rPr>
          <w:rStyle w:val="a4"/>
          <w:rFonts w:ascii="Georgia" w:hAnsi="Georgia"/>
          <w:color w:val="000000"/>
        </w:rPr>
        <w:t>. Оцтова кислота змінює колір лакмусу на: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фіолетовий;            Б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червоний ;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В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малиновий;             Г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синій.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6.</w:t>
      </w:r>
      <w:r>
        <w:rPr>
          <w:rStyle w:val="a4"/>
          <w:rFonts w:ascii="Georgia" w:hAnsi="Georgia"/>
          <w:color w:val="000000"/>
        </w:rPr>
        <w:t xml:space="preserve">  Гексан</w:t>
      </w:r>
      <w:r>
        <w:rPr>
          <w:rStyle w:val="a4"/>
          <w:rFonts w:ascii="Georgia" w:hAnsi="Georgia"/>
          <w:color w:val="000000"/>
          <w:lang w:val="ru-RU"/>
        </w:rPr>
        <w:t>о</w:t>
      </w:r>
      <w:r>
        <w:rPr>
          <w:rStyle w:val="a4"/>
          <w:rFonts w:ascii="Georgia" w:hAnsi="Georgia"/>
          <w:color w:val="000000"/>
        </w:rPr>
        <w:t>л належить до: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спиртів;   Б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карбонових кислот;   В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альдегідів;    Г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жирів.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Pr="008575EE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  <w:r w:rsidRPr="008575EE">
        <w:rPr>
          <w:rStyle w:val="a5"/>
          <w:rFonts w:ascii="Georgia" w:hAnsi="Georgia"/>
          <w:color w:val="FF0000"/>
        </w:rPr>
        <w:t>Завдання 7 – 9 можуть мати </w:t>
      </w:r>
      <w:r w:rsidRPr="008575EE">
        <w:rPr>
          <w:rStyle w:val="a4"/>
          <w:rFonts w:ascii="Georgia" w:hAnsi="Georgia"/>
          <w:i/>
          <w:iCs/>
          <w:color w:val="FF0000"/>
        </w:rPr>
        <w:t>дві і більше правильні відповіді</w:t>
      </w:r>
      <w:r w:rsidRPr="008575EE">
        <w:rPr>
          <w:rStyle w:val="a5"/>
          <w:rFonts w:ascii="Georgia" w:hAnsi="Georgia"/>
          <w:color w:val="FF0000"/>
        </w:rPr>
        <w:t>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7.</w:t>
      </w:r>
      <w:r>
        <w:rPr>
          <w:rStyle w:val="a4"/>
          <w:rFonts w:ascii="Georgia" w:hAnsi="Georgia"/>
          <w:color w:val="000000"/>
        </w:rPr>
        <w:t xml:space="preserve"> (</w:t>
      </w:r>
      <w:r w:rsidRPr="00A2046F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Укажіть властивості етанолу, що спричиняють його застосування у фармацевтичній промисловості: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а) чудовий розчинник і антисептик; б) має слабку наркотичну дію; в) добре розчиняється у воді.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8</w:t>
      </w:r>
      <w:r>
        <w:rPr>
          <w:rStyle w:val="a4"/>
          <w:rFonts w:ascii="Georgia" w:hAnsi="Georgia"/>
          <w:color w:val="000000"/>
        </w:rPr>
        <w:t>. (</w:t>
      </w:r>
      <w:r w:rsidRPr="00A2046F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.Гліцерин застосовують для добування: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lastRenderedPageBreak/>
        <w:t>а) динаміту; б) ліків; в) антифризів.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9.</w:t>
      </w:r>
      <w:r>
        <w:rPr>
          <w:rStyle w:val="a4"/>
          <w:rFonts w:ascii="Georgia" w:hAnsi="Georgia"/>
          <w:color w:val="000000"/>
        </w:rPr>
        <w:t xml:space="preserve"> (</w:t>
      </w:r>
      <w:r w:rsidRPr="00A2046F">
        <w:rPr>
          <w:rStyle w:val="a4"/>
          <w:rFonts w:ascii="Georgia" w:hAnsi="Georgia"/>
          <w:color w:val="FF0000"/>
        </w:rPr>
        <w:t>1б</w:t>
      </w:r>
      <w:r>
        <w:rPr>
          <w:rStyle w:val="a4"/>
          <w:rFonts w:ascii="Georgia" w:hAnsi="Georgia"/>
          <w:color w:val="000000"/>
        </w:rPr>
        <w:t>.) Позначте речовини, з якими може реагувати етиловий спирт:</w:t>
      </w:r>
    </w:p>
    <w:p w:rsidR="00E67F10" w:rsidRDefault="007B7AE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Na;     Б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СО</w:t>
      </w:r>
      <w:r w:rsidRPr="007B7AE0">
        <w:rPr>
          <w:rFonts w:ascii="Georgia" w:hAnsi="Georgia"/>
          <w:color w:val="000000"/>
          <w:vertAlign w:val="subscript"/>
          <w:lang w:val="ru-RU"/>
        </w:rPr>
        <w:t>2</w:t>
      </w:r>
      <w:r w:rsidR="00E67F10">
        <w:rPr>
          <w:rFonts w:ascii="Georgia" w:hAnsi="Georgia"/>
          <w:color w:val="000000"/>
        </w:rPr>
        <w:t>;     В</w:t>
      </w:r>
      <w:r w:rsidR="00256405">
        <w:rPr>
          <w:rFonts w:ascii="Georgia" w:hAnsi="Georgia"/>
          <w:color w:val="000000"/>
        </w:rPr>
        <w:t>)</w:t>
      </w:r>
      <w:r w:rsidR="00E67F10">
        <w:rPr>
          <w:rFonts w:ascii="Georgia" w:hAnsi="Georgia"/>
          <w:color w:val="000000"/>
        </w:rPr>
        <w:t>. СаСО</w:t>
      </w:r>
      <w:r w:rsidR="00E67F10"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;      Г</w:t>
      </w:r>
      <w:r w:rsidR="00256405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O</w:t>
      </w:r>
      <w:r w:rsidRPr="009F74B6">
        <w:rPr>
          <w:rFonts w:ascii="Georgia" w:hAnsi="Georgia"/>
          <w:color w:val="000000"/>
          <w:vertAlign w:val="subscript"/>
        </w:rPr>
        <w:t>2</w:t>
      </w:r>
      <w:r w:rsidR="00E67F10">
        <w:rPr>
          <w:rFonts w:ascii="Georgia" w:hAnsi="Georgia"/>
          <w:color w:val="000000"/>
        </w:rPr>
        <w:t>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10.</w:t>
      </w:r>
      <w:r>
        <w:rPr>
          <w:rStyle w:val="a4"/>
          <w:rFonts w:ascii="Georgia" w:hAnsi="Georgia"/>
          <w:color w:val="000000"/>
        </w:rPr>
        <w:t>(</w:t>
      </w:r>
      <w:r w:rsidR="00B20EF1">
        <w:rPr>
          <w:rStyle w:val="a4"/>
          <w:rFonts w:ascii="Georgia" w:hAnsi="Georgia"/>
          <w:color w:val="FF0000"/>
        </w:rPr>
        <w:t>3</w:t>
      </w:r>
      <w:r w:rsidRPr="00A2046F">
        <w:rPr>
          <w:rStyle w:val="a4"/>
          <w:rFonts w:ascii="Georgia" w:hAnsi="Georgia"/>
          <w:color w:val="FF0000"/>
        </w:rPr>
        <w:t>б</w:t>
      </w:r>
      <w:r>
        <w:rPr>
          <w:rStyle w:val="a4"/>
          <w:rFonts w:ascii="Georgia" w:hAnsi="Georgia"/>
          <w:color w:val="000000"/>
        </w:rPr>
        <w:t>.)Закінчити рівняння реакцій: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 + Nа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СО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  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В</w:t>
      </w:r>
      <w:r w:rsidR="009F74B6">
        <w:rPr>
          <w:rFonts w:ascii="Georgia" w:hAnsi="Georgia" w:cs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 xml:space="preserve">. </w:t>
      </w:r>
      <w:r>
        <w:rPr>
          <w:rFonts w:ascii="Georgia" w:hAnsi="Georgia" w:cs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7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15</w:t>
      </w:r>
      <w:r>
        <w:rPr>
          <w:rFonts w:ascii="Georgia" w:hAnsi="Georgia"/>
          <w:color w:val="000000"/>
        </w:rPr>
        <w:t>ОН + О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>;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Б</w:t>
      </w:r>
      <w:r w:rsidR="009F74B6">
        <w:rPr>
          <w:rFonts w:ascii="Georgia" w:hAnsi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>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 – СООН   + К 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       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Г</w:t>
      </w:r>
      <w:r w:rsidR="009F74B6">
        <w:rPr>
          <w:rFonts w:ascii="Georgia" w:hAnsi="Georgia" w:cs="Georgia"/>
          <w:color w:val="000000"/>
          <w:lang w:val="ru-RU"/>
        </w:rPr>
        <w:t>)</w:t>
      </w:r>
      <w:r>
        <w:rPr>
          <w:rFonts w:ascii="Georgia" w:hAnsi="Georgia"/>
          <w:color w:val="000000"/>
        </w:rPr>
        <w:t xml:space="preserve">. </w:t>
      </w:r>
      <w:r>
        <w:rPr>
          <w:rFonts w:ascii="Georgia" w:hAnsi="Georgia" w:cs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4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9</w:t>
      </w:r>
      <w:r w:rsidR="00B20EF1">
        <w:rPr>
          <w:rFonts w:ascii="Georgia" w:hAnsi="Georgia"/>
          <w:color w:val="000000"/>
        </w:rPr>
        <w:t>ОН +</w:t>
      </w:r>
      <w:r w:rsidR="00B20EF1">
        <w:rPr>
          <w:rFonts w:ascii="Georgia" w:hAnsi="Georgia"/>
          <w:color w:val="000000"/>
          <w:lang w:val="en-US"/>
        </w:rPr>
        <w:t>Na</w:t>
      </w:r>
      <w:r w:rsidR="00B20EF1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 xml:space="preserve"> </w:t>
      </w:r>
      <w:r>
        <w:rPr>
          <w:color w:val="000000"/>
        </w:rPr>
        <w:t>→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B20EF1" w:rsidRDefault="00E67F10" w:rsidP="00B20EF1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                                                                  </w:t>
      </w:r>
    </w:p>
    <w:p w:rsidR="00E67F10" w:rsidRDefault="00B20EF1" w:rsidP="00B20EF1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Style w:val="a4"/>
          <w:rFonts w:ascii="Georgia" w:hAnsi="Georgia"/>
          <w:color w:val="FF0000"/>
        </w:rPr>
        <w:t>11</w:t>
      </w:r>
      <w:r w:rsidR="00E67F10">
        <w:rPr>
          <w:rStyle w:val="a4"/>
          <w:rFonts w:ascii="Georgia" w:hAnsi="Georgia"/>
          <w:color w:val="000000"/>
        </w:rPr>
        <w:t>. (</w:t>
      </w:r>
      <w:r w:rsidR="00E67F10" w:rsidRPr="008575EE">
        <w:rPr>
          <w:rStyle w:val="a4"/>
          <w:rFonts w:ascii="Georgia" w:hAnsi="Georgia"/>
          <w:color w:val="FF0000"/>
        </w:rPr>
        <w:t>3б.)</w:t>
      </w:r>
      <w:r w:rsidR="00E67F10" w:rsidRPr="008575EE">
        <w:rPr>
          <w:rFonts w:ascii="Georgia" w:hAnsi="Georgia"/>
          <w:color w:val="FF0000"/>
        </w:rPr>
        <w:t> </w:t>
      </w:r>
      <w:r w:rsidR="00E67F10">
        <w:rPr>
          <w:rFonts w:ascii="Georgia" w:hAnsi="Georgia"/>
          <w:color w:val="000000"/>
        </w:rPr>
        <w:t>Обчисліть об’єм водню, який виділиться при взаємодії  магнію із розчином оцтової кислоти масою 500г, масова частка кислоти в якому становить 6%.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sectPr w:rsidR="00E6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0B" w:rsidRDefault="00E2230B" w:rsidP="00437303">
      <w:pPr>
        <w:spacing w:after="0" w:line="240" w:lineRule="auto"/>
      </w:pPr>
      <w:r>
        <w:separator/>
      </w:r>
    </w:p>
  </w:endnote>
  <w:endnote w:type="continuationSeparator" w:id="0">
    <w:p w:rsidR="00E2230B" w:rsidRDefault="00E2230B" w:rsidP="0043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0B" w:rsidRDefault="00E2230B" w:rsidP="00437303">
      <w:pPr>
        <w:spacing w:after="0" w:line="240" w:lineRule="auto"/>
      </w:pPr>
      <w:r>
        <w:separator/>
      </w:r>
    </w:p>
  </w:footnote>
  <w:footnote w:type="continuationSeparator" w:id="0">
    <w:p w:rsidR="00E2230B" w:rsidRDefault="00E2230B" w:rsidP="0043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10"/>
    <w:rsid w:val="002009B3"/>
    <w:rsid w:val="00236262"/>
    <w:rsid w:val="00256405"/>
    <w:rsid w:val="002901F8"/>
    <w:rsid w:val="00324FDA"/>
    <w:rsid w:val="00437303"/>
    <w:rsid w:val="005A36AE"/>
    <w:rsid w:val="005F5AE5"/>
    <w:rsid w:val="006A4384"/>
    <w:rsid w:val="006C0F75"/>
    <w:rsid w:val="007B7AE0"/>
    <w:rsid w:val="00894492"/>
    <w:rsid w:val="008A2EBF"/>
    <w:rsid w:val="009470C2"/>
    <w:rsid w:val="00977252"/>
    <w:rsid w:val="009B0FEA"/>
    <w:rsid w:val="009F74B6"/>
    <w:rsid w:val="00A6081E"/>
    <w:rsid w:val="00B20EF1"/>
    <w:rsid w:val="00B316BA"/>
    <w:rsid w:val="00DD6FC3"/>
    <w:rsid w:val="00E2230B"/>
    <w:rsid w:val="00E32205"/>
    <w:rsid w:val="00E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10432-B17A-4F1F-9069-4496229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67F10"/>
    <w:rPr>
      <w:b/>
      <w:bCs/>
    </w:rPr>
  </w:style>
  <w:style w:type="character" w:styleId="a5">
    <w:name w:val="Emphasis"/>
    <w:basedOn w:val="a0"/>
    <w:uiPriority w:val="20"/>
    <w:qFormat/>
    <w:rsid w:val="00E67F10"/>
    <w:rPr>
      <w:i/>
      <w:iCs/>
    </w:rPr>
  </w:style>
  <w:style w:type="paragraph" w:styleId="a6">
    <w:name w:val="header"/>
    <w:basedOn w:val="a"/>
    <w:link w:val="a7"/>
    <w:uiPriority w:val="99"/>
    <w:unhideWhenUsed/>
    <w:rsid w:val="0043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7303"/>
  </w:style>
  <w:style w:type="paragraph" w:styleId="a8">
    <w:name w:val="footer"/>
    <w:basedOn w:val="a"/>
    <w:link w:val="a9"/>
    <w:uiPriority w:val="99"/>
    <w:unhideWhenUsed/>
    <w:rsid w:val="0043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7303"/>
  </w:style>
  <w:style w:type="character" w:styleId="aa">
    <w:name w:val="Hyperlink"/>
    <w:basedOn w:val="a0"/>
    <w:uiPriority w:val="99"/>
    <w:unhideWhenUsed/>
    <w:rsid w:val="00977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11</cp:revision>
  <dcterms:created xsi:type="dcterms:W3CDTF">2021-04-08T05:32:00Z</dcterms:created>
  <dcterms:modified xsi:type="dcterms:W3CDTF">2023-05-20T06:09:00Z</dcterms:modified>
</cp:coreProperties>
</file>