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3D0" w:rsidRDefault="00FA63D0" w:rsidP="00FA63D0">
      <w:pPr>
        <w:spacing w:before="300" w:after="0" w:line="240" w:lineRule="auto"/>
        <w:outlineLvl w:val="1"/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</w:pPr>
      <w:r w:rsidRPr="00FA63D0"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  <w:t>Тема</w:t>
      </w:r>
      <w:r w:rsidR="00F85A4A"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  <w:t xml:space="preserve"> уроку</w:t>
      </w:r>
      <w:r w:rsidRPr="00FA63D0"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  <w:t>: Природні та синтетичні органічні сполуки.</w:t>
      </w:r>
    </w:p>
    <w:p w:rsidR="00F85A4A" w:rsidRDefault="00F85A4A" w:rsidP="00FA63D0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</w:pPr>
    </w:p>
    <w:p w:rsidR="00FA63D0" w:rsidRDefault="00FA63D0" w:rsidP="00FA63D0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A63D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Розрізняють органічні сполуки що існують у природі, або добуті з природних речовин й ті, що добувають синтетичним шляхом за допомогою хімічних перетворень з інших органічних чи неорганічних речовин.</w:t>
      </w:r>
    </w:p>
    <w:p w:rsidR="00F85A4A" w:rsidRDefault="00F85A4A" w:rsidP="00FA63D0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18EDC7FB" wp14:editId="751D9D74">
            <wp:extent cx="4867275" cy="3157615"/>
            <wp:effectExtent l="0" t="0" r="0" b="5080"/>
            <wp:docPr id="4" name="Рисунок 4" descr="https://lh4.googleusercontent.com/6zcMlANBf5veTule5BD3x2ndTbEVp7VPkKZHbNKERyjIyZO9xcq0QSA-j4jdsKSfvyyFD25UV-4SYnTefq4GIC78Ex4Y1L9ibxR5FuErNhphHpts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6zcMlANBf5veTule5BD3x2ndTbEVp7VPkKZHbNKERyjIyZO9xcq0QSA-j4jdsKSfvyyFD25UV-4SYnTefq4GIC78Ex4Y1L9ibxR5FuErNhphHpts=w12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161" cy="317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4A" w:rsidRDefault="00F85A4A" w:rsidP="00FA63D0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0E27D25E" wp14:editId="28BE11FA">
            <wp:extent cx="4876800" cy="3162300"/>
            <wp:effectExtent l="0" t="0" r="0" b="0"/>
            <wp:docPr id="5" name="Рисунок 5" descr="https://lh3.googleusercontent.com/sMPxzRk1f13PYvyu6WhBjyxnJbXHQ8S0-EkpC75W7dsQy34ulxwui7jmA7LzBJkialAR-tgTRoIibqdTJXN7QmCqHZ2fvni7BCT6vdBWlyP8T6rY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sMPxzRk1f13PYvyu6WhBjyxnJbXHQ8S0-EkpC75W7dsQy34ulxwui7jmA7LzBJkialAR-tgTRoIibqdTJXN7QmCqHZ2fvni7BCT6vdBWlyP8T6rY=w12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D0" w:rsidRDefault="00611EF8" w:rsidP="00FA63D0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4525B83A" wp14:editId="53196D8C">
            <wp:simplePos x="0" y="0"/>
            <wp:positionH relativeFrom="page">
              <wp:posOffset>1718310</wp:posOffset>
            </wp:positionH>
            <wp:positionV relativeFrom="paragraph">
              <wp:posOffset>0</wp:posOffset>
            </wp:positionV>
            <wp:extent cx="3608705" cy="2862580"/>
            <wp:effectExtent l="0" t="0" r="0" b="0"/>
            <wp:wrapSquare wrapText="bothSides"/>
            <wp:docPr id="6" name="Рисунок 6" descr="https://lh3.googleusercontent.com/QGe_qGVs6S5wGkJZTISSvUaa_Y5Pe-9DVv9Z1c34iGeuB30LIGx6AMMnJ9AzbuxPthX5WWqn-_oXJWnEFZggxX3zimho4ga09ykjA3puF1X38vig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QGe_qGVs6S5wGkJZTISSvUaa_Y5Pe-9DVv9Z1c34iGeuB30LIGx6AMMnJ9AzbuxPthX5WWqn-_oXJWnEFZggxX3zimho4ga09ykjA3puF1X38vig=w12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0"/>
        <w:gridCol w:w="4610"/>
      </w:tblGrid>
      <w:tr w:rsidR="00FA63D0" w:rsidRPr="00FA63D0" w:rsidTr="00FA63D0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63D0" w:rsidRPr="00FA63D0" w:rsidRDefault="00FA63D0" w:rsidP="00FA63D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472C4" w:themeColor="accent5"/>
                <w:sz w:val="36"/>
                <w:szCs w:val="36"/>
                <w:lang w:eastAsia="uk-UA"/>
              </w:rPr>
            </w:pPr>
            <w:r w:rsidRPr="00FA63D0">
              <w:rPr>
                <w:rFonts w:ascii="Arial" w:eastAsia="Times New Roman" w:hAnsi="Arial" w:cs="Arial"/>
                <w:b/>
                <w:bCs/>
                <w:color w:val="4472C4" w:themeColor="accent5"/>
                <w:sz w:val="36"/>
                <w:szCs w:val="36"/>
                <w:lang w:eastAsia="uk-UA"/>
              </w:rPr>
              <w:t>Природні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63D0" w:rsidRPr="00FA63D0" w:rsidRDefault="00FA63D0" w:rsidP="00FA63D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472C4" w:themeColor="accent5"/>
                <w:sz w:val="36"/>
                <w:szCs w:val="36"/>
                <w:lang w:eastAsia="uk-UA"/>
              </w:rPr>
            </w:pPr>
            <w:r w:rsidRPr="00FA63D0">
              <w:rPr>
                <w:rFonts w:ascii="Arial" w:eastAsia="Times New Roman" w:hAnsi="Arial" w:cs="Arial"/>
                <w:b/>
                <w:bCs/>
                <w:color w:val="4472C4" w:themeColor="accent5"/>
                <w:sz w:val="36"/>
                <w:szCs w:val="36"/>
                <w:lang w:eastAsia="uk-UA"/>
              </w:rPr>
              <w:t>Синтетичні</w:t>
            </w:r>
          </w:p>
        </w:tc>
      </w:tr>
      <w:tr w:rsidR="00FA63D0" w:rsidRPr="00FA63D0" w:rsidTr="00FA63D0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63D0" w:rsidRPr="00FA63D0" w:rsidRDefault="00FA63D0" w:rsidP="00FA63D0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Органічні продукти: вугілля, нафта, природний газ, фарби, цукор, крохмаль, олії, природний каучук, клітковина, волокна бавовни та льону, карбонові кислоти, </w:t>
            </w:r>
            <w:proofErr w:type="spellStart"/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естерні</w:t>
            </w:r>
            <w:proofErr w:type="spellEnd"/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 масла, вуглеводи, амінокислоти, білки, жири, волокна шерсті, аміни.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63D0" w:rsidRPr="00FA63D0" w:rsidRDefault="00FA63D0" w:rsidP="00FA63D0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Паливо (бензин, гас), синтетичні волокна та </w:t>
            </w:r>
            <w:proofErr w:type="spellStart"/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каучуки</w:t>
            </w:r>
            <w:proofErr w:type="spellEnd"/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, пластмаси, вибухові речовини, лікарські препарати, хімічні засоби захисту рослин, вітаміни, штучна шкіра, барвники, мило, миючі засоби, запашні, смакові речовини.</w:t>
            </w:r>
          </w:p>
        </w:tc>
      </w:tr>
    </w:tbl>
    <w:p w:rsidR="00F85A4A" w:rsidRDefault="00F85A4A" w:rsidP="00FA63D0">
      <w:pPr>
        <w:shd w:val="clear" w:color="auto" w:fill="FFFFFF"/>
        <w:spacing w:after="150" w:line="312" w:lineRule="atLeast"/>
        <w:ind w:left="72"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br w:type="textWrapping" w:clear="all"/>
      </w:r>
    </w:p>
    <w:p w:rsidR="00F85A4A" w:rsidRPr="00FA63D0" w:rsidRDefault="00F85A4A" w:rsidP="00611EF8">
      <w:pPr>
        <w:shd w:val="clear" w:color="auto" w:fill="FFFFFF"/>
        <w:spacing w:after="150" w:line="312" w:lineRule="atLeast"/>
        <w:ind w:left="72" w:right="72"/>
        <w:jc w:val="center"/>
        <w:outlineLvl w:val="4"/>
        <w:rPr>
          <w:rFonts w:ascii="Roboto Condensed" w:eastAsia="Times New Roman" w:hAnsi="Roboto Condensed" w:cs="Times New Roman"/>
          <w:b/>
          <w:bCs/>
          <w:color w:val="13578C"/>
          <w:sz w:val="40"/>
          <w:szCs w:val="40"/>
          <w:lang w:eastAsia="uk-UA"/>
        </w:rPr>
      </w:pPr>
      <w:r w:rsidRPr="00FA63D0">
        <w:rPr>
          <w:rFonts w:ascii="Roboto Condensed" w:eastAsia="Times New Roman" w:hAnsi="Roboto Condensed" w:cs="Times New Roman"/>
          <w:b/>
          <w:bCs/>
          <w:color w:val="13578C"/>
          <w:sz w:val="40"/>
          <w:szCs w:val="40"/>
          <w:lang w:eastAsia="uk-UA"/>
        </w:rPr>
        <w:t xml:space="preserve">Значення органічних </w:t>
      </w:r>
      <w:proofErr w:type="spellStart"/>
      <w:r w:rsidRPr="00FA63D0">
        <w:rPr>
          <w:rFonts w:ascii="Roboto Condensed" w:eastAsia="Times New Roman" w:hAnsi="Roboto Condensed" w:cs="Times New Roman"/>
          <w:b/>
          <w:bCs/>
          <w:color w:val="13578C"/>
          <w:sz w:val="40"/>
          <w:szCs w:val="40"/>
          <w:lang w:eastAsia="uk-UA"/>
        </w:rPr>
        <w:t>сполук</w:t>
      </w:r>
      <w:proofErr w:type="spellEnd"/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2053"/>
        <w:gridCol w:w="2161"/>
        <w:gridCol w:w="2349"/>
      </w:tblGrid>
      <w:tr w:rsidR="00F85A4A" w:rsidRPr="00FA63D0" w:rsidTr="006B651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Народне господарство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С/г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Медицина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Паливна промисловість</w:t>
            </w:r>
          </w:p>
        </w:tc>
      </w:tr>
      <w:tr w:rsidR="00F85A4A" w:rsidRPr="00FA63D0" w:rsidTr="006B651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Барвники, волокна, каучук, пластмаси, посуд, предмети побуту, одяг, взуття.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Засоби захисту рослин, стимулятори росту, гербіциди.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Лікарські препарати, вітаміни, обладнання, замінники органів.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Продукти переробки нафти й кам’яного вугілля, пальне.</w:t>
            </w:r>
          </w:p>
        </w:tc>
      </w:tr>
    </w:tbl>
    <w:p w:rsidR="00FA63D0" w:rsidRDefault="00FA63D0" w:rsidP="00611EF8">
      <w:p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FA63D0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Підсумок:</w:t>
      </w:r>
    </w:p>
    <w:p w:rsidR="00F85A4A" w:rsidRPr="00FA63D0" w:rsidRDefault="00F85A4A" w:rsidP="00FA63D0">
      <w:pPr>
        <w:shd w:val="clear" w:color="auto" w:fill="FFFFFF"/>
        <w:spacing w:after="150" w:line="312" w:lineRule="atLeast"/>
        <w:ind w:left="72"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</w:p>
    <w:p w:rsidR="00FA63D0" w:rsidRPr="00FA63D0" w:rsidRDefault="00FA63D0" w:rsidP="00FA63D0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A63D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Синтетична органічна хімія </w:t>
      </w:r>
      <w:proofErr w:type="spellStart"/>
      <w:r w:rsidRPr="00FA63D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подаруваля</w:t>
      </w:r>
      <w:proofErr w:type="spellEnd"/>
      <w:r w:rsidRPr="00FA63D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людству величезну кількість речовин, які в природі не зустрічаються, але конче потрібні людині в житті та її виробничій діяльності.</w:t>
      </w:r>
    </w:p>
    <w:p w:rsidR="00FA63D0" w:rsidRPr="00FA63D0" w:rsidRDefault="00FA63D0" w:rsidP="00FA63D0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FA63D0" w:rsidRDefault="00FA63D0" w:rsidP="00FA63D0">
      <w:pPr>
        <w:spacing w:before="300" w:after="0" w:line="240" w:lineRule="auto"/>
        <w:outlineLvl w:val="1"/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</w:pPr>
    </w:p>
    <w:p w:rsidR="00FA63D0" w:rsidRDefault="00611EF8" w:rsidP="00FA63D0">
      <w:pPr>
        <w:spacing w:before="300" w:after="0" w:line="240" w:lineRule="auto"/>
        <w:outlineLvl w:val="1"/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</w:pPr>
      <w:r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  <w:lastRenderedPageBreak/>
        <w:t>Завдання.</w:t>
      </w:r>
    </w:p>
    <w:p w:rsidR="00611EF8" w:rsidRDefault="00583AF1" w:rsidP="00FA63D0">
      <w:pPr>
        <w:spacing w:before="300" w:after="0" w:line="240" w:lineRule="auto"/>
        <w:outlineLvl w:val="1"/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</w:pPr>
      <w:r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  <w:t>Опрацюйте §</w:t>
      </w:r>
      <w:r w:rsidR="00611EF8"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  <w:t xml:space="preserve"> 39.</w:t>
      </w:r>
    </w:p>
    <w:p w:rsidR="00BC6A02" w:rsidRDefault="00BC6A02" w:rsidP="00FA63D0">
      <w:pPr>
        <w:spacing w:before="300" w:after="0" w:line="240" w:lineRule="auto"/>
        <w:outlineLvl w:val="1"/>
        <w:rPr>
          <w:rFonts w:ascii="Times New Roman" w:hAnsi="Times New Roman" w:cs="Times New Roman"/>
          <w:sz w:val="36"/>
          <w:szCs w:val="36"/>
          <w:lang w:val="ru-RU"/>
        </w:rPr>
      </w:pPr>
      <w:r w:rsidRPr="006717E2">
        <w:rPr>
          <w:rFonts w:ascii="Times New Roman" w:hAnsi="Times New Roman" w:cs="Times New Roman"/>
          <w:sz w:val="36"/>
          <w:szCs w:val="36"/>
        </w:rPr>
        <w:t>Перегляньте відео</w:t>
      </w:r>
      <w:r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:rsidR="00BC6A02" w:rsidRPr="00BC6A02" w:rsidRDefault="00BC6A02" w:rsidP="00FA63D0">
      <w:pPr>
        <w:spacing w:before="300" w:after="0" w:line="240" w:lineRule="auto"/>
        <w:outlineLvl w:val="1"/>
        <w:rPr>
          <w:rFonts w:ascii="Roboto" w:eastAsia="Times New Roman" w:hAnsi="Roboto" w:cs="Times New Roman"/>
          <w:b/>
          <w:bCs/>
          <w:color w:val="537391"/>
          <w:sz w:val="36"/>
          <w:szCs w:val="36"/>
          <w:lang w:val="ru-RU" w:eastAsia="uk-UA"/>
        </w:rPr>
      </w:pPr>
    </w:p>
    <w:p w:rsidR="00611EF8" w:rsidRPr="00BC6A02" w:rsidRDefault="00BC6A02" w:rsidP="00611EF8">
      <w:pPr>
        <w:rPr>
          <w:sz w:val="32"/>
          <w:szCs w:val="32"/>
        </w:rPr>
      </w:pPr>
      <w:hyperlink r:id="rId8" w:history="1">
        <w:r w:rsidRPr="00BC6A02">
          <w:rPr>
            <w:rStyle w:val="a5"/>
            <w:sz w:val="32"/>
            <w:szCs w:val="32"/>
          </w:rPr>
          <w:t>https://www.youtube.com/watch?v=Z4ae3jz4-A4</w:t>
        </w:r>
      </w:hyperlink>
      <w:r w:rsidRPr="00BC6A02">
        <w:rPr>
          <w:sz w:val="32"/>
          <w:szCs w:val="32"/>
        </w:rPr>
        <w:t xml:space="preserve"> </w:t>
      </w:r>
    </w:p>
    <w:p w:rsidR="00611EF8" w:rsidRPr="00611EF8" w:rsidRDefault="00611EF8" w:rsidP="00611EF8">
      <w:bookmarkStart w:id="0" w:name="_GoBack"/>
      <w:bookmarkEnd w:id="0"/>
    </w:p>
    <w:p w:rsidR="006F6539" w:rsidRDefault="006F6539" w:rsidP="006F6539"/>
    <w:p w:rsidR="00611EF8" w:rsidRDefault="00611EF8" w:rsidP="00611EF8"/>
    <w:p w:rsidR="00FA63D0" w:rsidRPr="00611EF8" w:rsidRDefault="00611EF8" w:rsidP="00611EF8">
      <w:pPr>
        <w:tabs>
          <w:tab w:val="left" w:pos="3000"/>
        </w:tabs>
      </w:pPr>
      <w:r>
        <w:tab/>
      </w:r>
    </w:p>
    <w:sectPr w:rsidR="00FA63D0" w:rsidRPr="0061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C60B2"/>
    <w:multiLevelType w:val="multilevel"/>
    <w:tmpl w:val="BB50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D0"/>
    <w:rsid w:val="00583AF1"/>
    <w:rsid w:val="00611EF8"/>
    <w:rsid w:val="006D5880"/>
    <w:rsid w:val="006F6539"/>
    <w:rsid w:val="00A6081E"/>
    <w:rsid w:val="00BC6A02"/>
    <w:rsid w:val="00DD289C"/>
    <w:rsid w:val="00F85A4A"/>
    <w:rsid w:val="00FA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001BE-6C2E-4F1E-958A-F83F1626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A63D0"/>
    <w:rPr>
      <w:b/>
      <w:bCs/>
    </w:rPr>
  </w:style>
  <w:style w:type="paragraph" w:styleId="a4">
    <w:name w:val="Normal (Web)"/>
    <w:basedOn w:val="a"/>
    <w:uiPriority w:val="99"/>
    <w:semiHidden/>
    <w:unhideWhenUsed/>
    <w:rsid w:val="00FA6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6F6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4ae3jz4-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892</Words>
  <Characters>509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2021-04-05T09:24:00Z</dcterms:created>
  <dcterms:modified xsi:type="dcterms:W3CDTF">2023-05-20T06:28:00Z</dcterms:modified>
</cp:coreProperties>
</file>