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E616C">
        <w:rPr>
          <w:rFonts w:ascii="Times New Roman" w:hAnsi="Times New Roman" w:cs="Times New Roman"/>
          <w:sz w:val="28"/>
          <w:lang w:val="uk-UA"/>
        </w:rPr>
        <w:t>0</w:t>
      </w:r>
      <w:r w:rsidR="00131F48">
        <w:rPr>
          <w:rFonts w:ascii="Times New Roman" w:hAnsi="Times New Roman" w:cs="Times New Roman"/>
          <w:sz w:val="28"/>
          <w:lang w:val="uk-UA"/>
        </w:rPr>
        <w:t>3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</w:t>
      </w:r>
      <w:r w:rsidR="00131F48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131F48">
        <w:rPr>
          <w:rFonts w:ascii="Times New Roman" w:hAnsi="Times New Roman" w:cs="Times New Roman"/>
          <w:b/>
          <w:sz w:val="28"/>
          <w:lang w:val="uk-UA"/>
        </w:rPr>
        <w:t>Довмат Г.В.</w:t>
      </w:r>
      <w:bookmarkStart w:id="0" w:name="_GoBack"/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E616C" w:rsidRP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по прямокутнику з акцентом на повороти на кутах.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з малим м'ячем.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та лазіння на колінах по гімнастичній лаві.</w:t>
      </w:r>
    </w:p>
    <w:p w:rsidR="00DE616C" w:rsidRPr="00DE616C" w:rsidRDefault="00DE616C" w:rsidP="00DE616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із зупинками за зоровими сигналами.</w:t>
      </w:r>
    </w:p>
    <w:p w:rsidR="00742635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Ру</w:t>
      </w:r>
      <w:r w:rsidR="00AA49FE">
        <w:rPr>
          <w:rFonts w:ascii="Times New Roman" w:hAnsi="Times New Roman"/>
          <w:b/>
          <w:color w:val="FF0000"/>
          <w:sz w:val="28"/>
          <w:szCs w:val="28"/>
          <w:lang w:val="uk-UA"/>
        </w:rPr>
        <w:t>хливі ігри "Слухай сигнал", "Те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звірів", "Швидко стати в шеренгу".</w:t>
      </w:r>
    </w:p>
    <w:p w:rsidR="00021D0D" w:rsidRPr="00AA49FE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P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DE616C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 з малим м'ячем.</w:t>
      </w:r>
    </w:p>
    <w:p w:rsidR="00DE616C" w:rsidRP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6" w:history="1">
        <w:r w:rsidRPr="00DE616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https://www.youtube.com/watch?v=rij48vXzbcU</w:t>
        </w:r>
      </w:hyperlink>
      <w:r w:rsidRPr="00DE616C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3. Ходьба та лазіння на колінах по гімнастичній лаві.</w:t>
      </w:r>
    </w:p>
    <w:p w:rsidR="00DE616C" w:rsidRPr="00DE616C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>
            <wp:extent cx="3032760" cy="1672419"/>
            <wp:effectExtent l="0" t="0" r="0" b="4445"/>
            <wp:docPr id="8" name="Рисунок 8" descr="C:\Users\Школа\AppData\Local\Microsoft\Windows\INetCache\Content.MSO\3EB86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AppData\Local\Microsoft\Windows\INetCache\Content.MSO\3EB86B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48" cy="1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НАВЧАЛЬНИЙ МАТЕРІАЛ I-IV КЛАСІВ, клас - МЕТОДИКА НАВЧАННЯ ФІЗИЧНОЇ  КУЛЬТУРИ. ГІМНАСТИКА - Підручники для студентів онлай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CA23D" id="Прямоугольник 5" o:spid="_x0000_s1026" alt="НАВЧАЛЬНИЙ МАТЕРІАЛ I-IV КЛАСІВ, клас - МЕТОДИКА НАВЧАННЯ ФІЗИЧНОЇ  КУЛЬТУРИ. ГІМНАСТИКА - Підручники для студентів онлай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+ZiwMAAK0GAAAOAAAAZHJzL2Uyb0RvYy54bWysVVtv3EQUfkfiP4zmGWftrXeztuJU6W4W&#10;RQqlUmnfZ+3x2sKeMTNOnICQWirRF6RGpTdK7yD1BQkEQSot6W84+484M95NNukLgvph9pw5Z75z&#10;me/Mrp3fKwuyy5XOpYiot+JSwkUsk1xMI3rls7EzoETXTCSskIJHdJ9ren79ww/WmirkXZnJIuGK&#10;IIjQYVNFNKvrKux0dJzxkukVWXGBxlSqktWoqmknUaxB9LLodF2332mkSiolY6417o5aI123+GnK&#10;4/rTNNW8JkVEMbfarsquE7N21tdYOFWsyvJ4ngb7D1mULBcY9BhqxGpGdlT+DlSZx0pqmdYrsSw7&#10;Mk3zmNsasBrPPVPN5YxV3NaCzdHVcZv0+4ONL+5eUiRPItqjRLASrwiezq7NbsHf8HZ2A/6At/Bm&#10;9h0cwSt4TdAn4TrG/sFjOIDb8BLXH+EX1B7ADwQeofoC7sIz+NYYyJazdZXAQ3Q5gOe4d/sjAq/h&#10;Dfw2u04c434X3Z/AHTz9EA7IEuhjlH8l8DMeuo/Wl6g+gZvEgP1kI77A32fwYIXA9+jzyB59jmgt&#10;EoI/nd2DQ6zkxuxmmz28InCIxdwis+uzb7C2Q/gTjlC6B78TLPPIJAZ/wZEhRVPpEHtzubqkzLXq&#10;alvGn2si5DBjYso3dIXUQsJj0xZbSskm4yzB2/EMROcUhlE0opFJ84lMsM1sp5aWMnupKk0MJAPZ&#10;s8zcP2Ym36tJjJvnXH/gIn9jNM1lE4GFi8OV0vXHXJbECBFVmJ0FZ7vbum5dFy4mlpDjvChwn4WF&#10;OLWBmO0OhsajxmaSsFz+KnCDzcHmwHf8bn/T8d3RyNkYD32nP/ZWe6Nzo+Fw5H1t4np+mOVJwoUJ&#10;s5grz/93vJ1PeDsRx5OlZZEnBs6kpNV0MiwU2WU412P72Zaj5cStczoN2y+s5UxJXtd3L3QDZ9wf&#10;rDr+2O85wao7cFwvuBD0XT/wR+PTJW3ngv//kkgT0aDX7dlbWkr6TG2u/d6tjYVlXuPLWeRlRJEa&#10;+BknFhoGborEyjXLi1ZeaoVJ/6QVeN2Li7Z8NRRt2T+RyT7SVUmkEzIP33gUMqm+pKTB9zKi+osd&#10;pjglxZZAygee75sH1ip+b7WLilq2TJYtTMQIFdGaklYc1u2jvFOpfJphJM82RsgNHJM0txQ2I9Rm&#10;NR8ufBNtJfP32zy6y7r1OvmXWf8H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c1fmYsDAACtBg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  <w:r w:rsidRPr="00AA49FE">
        <w:t xml:space="preserve"> </w:t>
      </w:r>
      <w:r>
        <w:rPr>
          <w:lang w:val="uk-UA"/>
        </w:rPr>
        <w:t xml:space="preserve">         </w:t>
      </w:r>
      <w:r>
        <w:rPr>
          <w:noProof/>
        </w:rPr>
        <w:drawing>
          <wp:inline distT="0" distB="0" distL="0" distR="0">
            <wp:extent cx="1821180" cy="1731700"/>
            <wp:effectExtent l="0" t="0" r="7620" b="1905"/>
            <wp:docPr id="11" name="Рисунок 1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44" cy="17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A49FE" w:rsidRP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>4. Викрути рук з гімнастичною палицею.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3081365" cy="1996440"/>
            <wp:effectExtent l="0" t="0" r="5080" b="3810"/>
            <wp:docPr id="12" name="Рисунок 12" descr="Фізичні вправи для дітей | Med-magazin.ua - мережа магазинів мед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ізичні вправи для дітей | Med-magazin.ua - мережа магазинів мед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2" cy="20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950806" cy="1927860"/>
            <wp:effectExtent l="0" t="0" r="2540" b="0"/>
            <wp:docPr id="13" name="Рисунок 13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98" cy="19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5. 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хлива гра «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Те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атр звірів»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74656" w:rsidRDefault="00974656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11" w:history="1">
        <w:r w:rsidRPr="0097465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https://www.youtube.com/watch?v=pQxB8n_BmnA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74656" w:rsidRPr="00AA49FE" w:rsidRDefault="00974656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</w:p>
    <w:p w:rsidR="00D73DDE" w:rsidRDefault="00974656" w:rsidP="009746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2857500" cy="1600200"/>
            <wp:effectExtent l="0" t="0" r="0" b="0"/>
            <wp:docPr id="14" name="Рисунок 14" descr="C:\Users\Школа\AppData\Local\Microsoft\Windows\INetCache\Content.MSO\D3D70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кола\AppData\Local\Microsoft\Windows\INetCache\Content.MSO\D3D702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A550CB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DE616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95C23"/>
    <w:rsid w:val="000F68DE"/>
    <w:rsid w:val="00131F48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540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j48vXzbcU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www.youtube.com/watch?v=63z9JSnX6k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13</cp:revision>
  <dcterms:created xsi:type="dcterms:W3CDTF">2022-10-03T06:58:00Z</dcterms:created>
  <dcterms:modified xsi:type="dcterms:W3CDTF">2023-10-27T10:16:00Z</dcterms:modified>
</cp:coreProperties>
</file>