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1B" w:rsidRDefault="001D239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Тема. Правила </w:t>
      </w:r>
      <w:proofErr w:type="spellStart"/>
      <w:r>
        <w:rPr>
          <w:b/>
          <w:color w:val="FF0000"/>
          <w:sz w:val="32"/>
          <w:szCs w:val="32"/>
        </w:rPr>
        <w:t>безпечної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роботи</w:t>
      </w:r>
      <w:proofErr w:type="spellEnd"/>
      <w:r>
        <w:rPr>
          <w:b/>
          <w:color w:val="FF0000"/>
          <w:sz w:val="32"/>
          <w:szCs w:val="32"/>
        </w:rPr>
        <w:t xml:space="preserve"> з </w:t>
      </w:r>
      <w:proofErr w:type="spellStart"/>
      <w:r>
        <w:rPr>
          <w:b/>
          <w:color w:val="FF0000"/>
          <w:sz w:val="32"/>
          <w:szCs w:val="32"/>
        </w:rPr>
        <w:t>цифровими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proofErr w:type="spellStart"/>
      <w:r>
        <w:rPr>
          <w:b/>
          <w:color w:val="FF0000"/>
          <w:sz w:val="32"/>
          <w:szCs w:val="32"/>
        </w:rPr>
        <w:t>ґаджетами</w:t>
      </w:r>
      <w:proofErr w:type="spellEnd"/>
    </w:p>
    <w:p w:rsidR="006F421B" w:rsidRDefault="001D239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Очікувані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результати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навчання</w:t>
      </w:r>
      <w:proofErr w:type="spellEnd"/>
      <w:r>
        <w:rPr>
          <w:b/>
          <w:sz w:val="28"/>
          <w:szCs w:val="28"/>
        </w:rPr>
        <w:t>:</w:t>
      </w:r>
    </w:p>
    <w:p w:rsidR="006F421B" w:rsidRDefault="001D239B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2-2.2-6 - </w:t>
      </w:r>
      <w:proofErr w:type="spellStart"/>
      <w:r>
        <w:rPr>
          <w:color w:val="1D2125"/>
          <w:sz w:val="24"/>
          <w:szCs w:val="24"/>
        </w:rPr>
        <w:t>погоджується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або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спростовує</w:t>
      </w:r>
      <w:proofErr w:type="spellEnd"/>
      <w:r>
        <w:rPr>
          <w:color w:val="1D2125"/>
          <w:sz w:val="24"/>
          <w:szCs w:val="24"/>
        </w:rPr>
        <w:t xml:space="preserve"> факт </w:t>
      </w:r>
      <w:proofErr w:type="spellStart"/>
      <w:r>
        <w:rPr>
          <w:color w:val="1D2125"/>
          <w:sz w:val="24"/>
          <w:szCs w:val="24"/>
        </w:rPr>
        <w:t>досягнення</w:t>
      </w:r>
      <w:proofErr w:type="spellEnd"/>
      <w:r>
        <w:rPr>
          <w:color w:val="1D2125"/>
          <w:sz w:val="24"/>
          <w:szCs w:val="24"/>
        </w:rPr>
        <w:t xml:space="preserve"> результату</w:t>
      </w:r>
    </w:p>
    <w:p w:rsidR="006F421B" w:rsidRDefault="001D239B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3-2.5-3 - з </w:t>
      </w:r>
      <w:proofErr w:type="spellStart"/>
      <w:r>
        <w:rPr>
          <w:color w:val="1D2125"/>
          <w:sz w:val="24"/>
          <w:szCs w:val="24"/>
        </w:rPr>
        <w:t>допомогою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інших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формулює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висновки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щодо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розв’язання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чи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нерозв’язання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проблеми</w:t>
      </w:r>
      <w:proofErr w:type="spellEnd"/>
    </w:p>
    <w:p w:rsidR="006F421B" w:rsidRDefault="001D239B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5-4.1-1 </w:t>
      </w:r>
      <w:proofErr w:type="spellStart"/>
      <w:r>
        <w:rPr>
          <w:color w:val="1D2125"/>
          <w:sz w:val="24"/>
          <w:szCs w:val="24"/>
        </w:rPr>
        <w:t>дотримується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безпечного</w:t>
      </w:r>
      <w:proofErr w:type="spellEnd"/>
      <w:r>
        <w:rPr>
          <w:color w:val="1D2125"/>
          <w:sz w:val="24"/>
          <w:szCs w:val="24"/>
        </w:rPr>
        <w:t xml:space="preserve"> режиму </w:t>
      </w:r>
      <w:proofErr w:type="spellStart"/>
      <w:r>
        <w:rPr>
          <w:color w:val="1D2125"/>
          <w:sz w:val="24"/>
          <w:szCs w:val="24"/>
        </w:rPr>
        <w:t>роботи</w:t>
      </w:r>
      <w:proofErr w:type="spellEnd"/>
      <w:r>
        <w:rPr>
          <w:color w:val="1D2125"/>
          <w:sz w:val="24"/>
          <w:szCs w:val="24"/>
        </w:rPr>
        <w:t xml:space="preserve"> з </w:t>
      </w:r>
      <w:proofErr w:type="spellStart"/>
      <w:r>
        <w:rPr>
          <w:color w:val="1D2125"/>
          <w:sz w:val="24"/>
          <w:szCs w:val="24"/>
        </w:rPr>
        <w:t>цифровими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пристроями</w:t>
      </w:r>
      <w:proofErr w:type="spellEnd"/>
    </w:p>
    <w:p w:rsidR="006F421B" w:rsidRDefault="001D239B">
      <w:pPr>
        <w:shd w:val="clear" w:color="auto" w:fill="FFFFFF"/>
        <w:spacing w:after="240" w:line="240" w:lineRule="auto"/>
        <w:rPr>
          <w:color w:val="1D2125"/>
          <w:sz w:val="24"/>
          <w:szCs w:val="24"/>
        </w:rPr>
      </w:pPr>
      <w:r>
        <w:rPr>
          <w:color w:val="1D2125"/>
          <w:sz w:val="24"/>
          <w:szCs w:val="24"/>
        </w:rPr>
        <w:t xml:space="preserve">2 ІФО 5-4.1-4 </w:t>
      </w:r>
      <w:proofErr w:type="spellStart"/>
      <w:r>
        <w:rPr>
          <w:color w:val="1D2125"/>
          <w:sz w:val="24"/>
          <w:szCs w:val="24"/>
        </w:rPr>
        <w:t>д</w:t>
      </w:r>
      <w:r>
        <w:rPr>
          <w:color w:val="1D2125"/>
          <w:sz w:val="24"/>
          <w:szCs w:val="24"/>
        </w:rPr>
        <w:t>отримується</w:t>
      </w:r>
      <w:proofErr w:type="spellEnd"/>
      <w:r>
        <w:rPr>
          <w:color w:val="1D2125"/>
          <w:sz w:val="24"/>
          <w:szCs w:val="24"/>
        </w:rPr>
        <w:t xml:space="preserve"> правил </w:t>
      </w:r>
      <w:proofErr w:type="spellStart"/>
      <w:r>
        <w:rPr>
          <w:color w:val="1D2125"/>
          <w:sz w:val="24"/>
          <w:szCs w:val="24"/>
        </w:rPr>
        <w:t>безпечної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роботи</w:t>
      </w:r>
      <w:proofErr w:type="spellEnd"/>
      <w:r>
        <w:rPr>
          <w:color w:val="1D2125"/>
          <w:sz w:val="24"/>
          <w:szCs w:val="24"/>
        </w:rPr>
        <w:t xml:space="preserve"> з </w:t>
      </w:r>
      <w:proofErr w:type="spellStart"/>
      <w:r>
        <w:rPr>
          <w:color w:val="1D2125"/>
          <w:sz w:val="24"/>
          <w:szCs w:val="24"/>
        </w:rPr>
        <w:t>цифровими</w:t>
      </w:r>
      <w:proofErr w:type="spellEnd"/>
      <w:r>
        <w:rPr>
          <w:color w:val="1D2125"/>
          <w:sz w:val="24"/>
          <w:szCs w:val="24"/>
        </w:rPr>
        <w:t xml:space="preserve"> </w:t>
      </w:r>
      <w:proofErr w:type="spellStart"/>
      <w:r>
        <w:rPr>
          <w:color w:val="1D2125"/>
          <w:sz w:val="24"/>
          <w:szCs w:val="24"/>
        </w:rPr>
        <w:t>пристроями</w:t>
      </w:r>
      <w:proofErr w:type="spellEnd"/>
      <w:r>
        <w:rPr>
          <w:color w:val="1D2125"/>
          <w:sz w:val="24"/>
          <w:szCs w:val="24"/>
        </w:rPr>
        <w:t xml:space="preserve"> та в мережах</w:t>
      </w:r>
    </w:p>
    <w:p w:rsidR="006F421B" w:rsidRDefault="006F421B">
      <w:pPr>
        <w:shd w:val="clear" w:color="auto" w:fill="FFFFFF"/>
        <w:spacing w:after="0" w:line="240" w:lineRule="auto"/>
        <w:rPr>
          <w:b/>
          <w:color w:val="333333"/>
          <w:sz w:val="24"/>
          <w:szCs w:val="24"/>
        </w:rPr>
      </w:pPr>
    </w:p>
    <w:p w:rsidR="006F421B" w:rsidRDefault="001D239B">
      <w:pPr>
        <w:rPr>
          <w:b/>
          <w:color w:val="00B050"/>
          <w:sz w:val="30"/>
          <w:szCs w:val="30"/>
        </w:rPr>
      </w:pPr>
      <w:r>
        <w:rPr>
          <w:b/>
          <w:color w:val="00B050"/>
          <w:sz w:val="30"/>
          <w:szCs w:val="30"/>
        </w:rPr>
        <w:t>Прочитай</w:t>
      </w:r>
    </w:p>
    <w:p w:rsidR="006F421B" w:rsidRDefault="001D239B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proofErr w:type="spellStart"/>
      <w:r>
        <w:rPr>
          <w:b/>
          <w:i/>
          <w:color w:val="0070C0"/>
          <w:sz w:val="28"/>
          <w:szCs w:val="28"/>
        </w:rPr>
        <w:t>Ґаджет</w:t>
      </w:r>
      <w:proofErr w:type="spellEnd"/>
      <w:r>
        <w:rPr>
          <w:i/>
          <w:color w:val="0070C0"/>
          <w:sz w:val="28"/>
          <w:szCs w:val="28"/>
        </w:rPr>
        <w:t xml:space="preserve"> – </w:t>
      </w:r>
      <w:proofErr w:type="spellStart"/>
      <w:r>
        <w:rPr>
          <w:i/>
          <w:color w:val="0070C0"/>
          <w:sz w:val="28"/>
          <w:szCs w:val="28"/>
        </w:rPr>
        <w:t>цікава</w:t>
      </w:r>
      <w:proofErr w:type="spellEnd"/>
      <w:r>
        <w:rPr>
          <w:i/>
          <w:color w:val="0070C0"/>
          <w:sz w:val="28"/>
          <w:szCs w:val="28"/>
        </w:rPr>
        <w:t xml:space="preserve"> </w:t>
      </w:r>
      <w:proofErr w:type="spellStart"/>
      <w:proofErr w:type="gramStart"/>
      <w:r>
        <w:rPr>
          <w:i/>
          <w:color w:val="0070C0"/>
          <w:sz w:val="28"/>
          <w:szCs w:val="28"/>
        </w:rPr>
        <w:t>техн</w:t>
      </w:r>
      <w:proofErr w:type="gramEnd"/>
      <w:r>
        <w:rPr>
          <w:i/>
          <w:color w:val="0070C0"/>
          <w:sz w:val="28"/>
          <w:szCs w:val="28"/>
        </w:rPr>
        <w:t>ічна</w:t>
      </w:r>
      <w:proofErr w:type="spellEnd"/>
      <w:r>
        <w:rPr>
          <w:i/>
          <w:color w:val="0070C0"/>
          <w:sz w:val="28"/>
          <w:szCs w:val="28"/>
        </w:rPr>
        <w:t xml:space="preserve"> новинка у </w:t>
      </w:r>
      <w:proofErr w:type="spellStart"/>
      <w:r>
        <w:rPr>
          <w:i/>
          <w:color w:val="0070C0"/>
          <w:sz w:val="28"/>
          <w:szCs w:val="28"/>
        </w:rPr>
        <w:t>вигляді</w:t>
      </w:r>
      <w:proofErr w:type="spellEnd"/>
      <w:r>
        <w:rPr>
          <w:i/>
          <w:color w:val="0070C0"/>
          <w:sz w:val="28"/>
          <w:szCs w:val="28"/>
        </w:rPr>
        <w:t xml:space="preserve"> </w:t>
      </w:r>
      <w:proofErr w:type="spellStart"/>
      <w:r>
        <w:rPr>
          <w:i/>
          <w:color w:val="0070C0"/>
          <w:sz w:val="28"/>
          <w:szCs w:val="28"/>
        </w:rPr>
        <w:t>електронного</w:t>
      </w:r>
      <w:proofErr w:type="spellEnd"/>
      <w:r>
        <w:rPr>
          <w:i/>
          <w:color w:val="0070C0"/>
          <w:sz w:val="28"/>
          <w:szCs w:val="28"/>
        </w:rPr>
        <w:t xml:space="preserve"> пристрою</w:t>
      </w:r>
      <w:r>
        <w:rPr>
          <w:rFonts w:ascii="Times New Roman" w:eastAsia="Times New Roman" w:hAnsi="Times New Roman" w:cs="Times New Roman"/>
          <w:color w:val="0070C0"/>
          <w:sz w:val="28"/>
          <w:szCs w:val="28"/>
        </w:rPr>
        <w:t xml:space="preserve"> </w:t>
      </w:r>
    </w:p>
    <w:p w:rsidR="006F421B" w:rsidRDefault="001D239B">
      <w:pPr>
        <w:ind w:left="57"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val="uk-UA"/>
        </w:rPr>
        <w:drawing>
          <wp:inline distT="114300" distB="114300" distL="114300" distR="114300">
            <wp:extent cx="5477193" cy="17665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193" cy="1766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421B" w:rsidRDefault="001D239B">
      <w:pPr>
        <w:rPr>
          <w:b/>
          <w:color w:val="00B050"/>
          <w:sz w:val="30"/>
          <w:szCs w:val="30"/>
        </w:rPr>
      </w:pPr>
      <w:proofErr w:type="spellStart"/>
      <w:r>
        <w:rPr>
          <w:b/>
          <w:color w:val="00B050"/>
          <w:sz w:val="30"/>
          <w:szCs w:val="30"/>
        </w:rPr>
        <w:t>Запам'ятай</w:t>
      </w:r>
      <w:proofErr w:type="spellEnd"/>
    </w:p>
    <w:p w:rsidR="006F421B" w:rsidRDefault="001D239B">
      <w:pPr>
        <w:ind w:left="57" w:firstLine="709"/>
        <w:jc w:val="center"/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</w:pPr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 xml:space="preserve">Правила </w:t>
      </w:r>
      <w:proofErr w:type="spellStart"/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>користування</w:t>
      </w:r>
      <w:proofErr w:type="spellEnd"/>
      <w:r>
        <w:rPr>
          <w:rFonts w:ascii="Comfortaa" w:eastAsia="Comfortaa" w:hAnsi="Comfortaa" w:cs="Comfortaa"/>
          <w:b/>
          <w:color w:val="00B050"/>
          <w:sz w:val="28"/>
          <w:szCs w:val="28"/>
          <w:u w:val="single"/>
        </w:rPr>
        <w:t xml:space="preserve"> гаджетами</w:t>
      </w:r>
    </w:p>
    <w:p w:rsidR="006F421B" w:rsidRDefault="001D239B">
      <w:pPr>
        <w:numPr>
          <w:ilvl w:val="0"/>
          <w:numId w:val="1"/>
        </w:numPr>
        <w:spacing w:before="280" w:after="0" w:line="240" w:lineRule="auto"/>
        <w:rPr>
          <w:rFonts w:ascii="Comfortaa SemiBold" w:eastAsia="Comfortaa SemiBold" w:hAnsi="Comfortaa SemiBold" w:cs="Comfortaa SemiBold"/>
          <w:color w:val="1155CC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Залишай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ґаджет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поза спальнею та 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користуйся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ним за годину </w:t>
      </w:r>
      <w:proofErr w:type="gram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до</w:t>
      </w:r>
      <w:proofErr w:type="gram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сну.</w:t>
      </w:r>
    </w:p>
    <w:p w:rsidR="006F421B" w:rsidRDefault="001D239B">
      <w:pPr>
        <w:numPr>
          <w:ilvl w:val="0"/>
          <w:numId w:val="1"/>
        </w:numPr>
        <w:spacing w:after="0" w:line="240" w:lineRule="auto"/>
        <w:rPr>
          <w:rFonts w:ascii="Comfortaa SemiBold" w:eastAsia="Comfortaa SemiBold" w:hAnsi="Comfortaa SemiBold" w:cs="Comfortaa SemiBold"/>
          <w:color w:val="990000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використовуй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ґаджети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, коли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йдеш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вулицею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переходиш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дорогу.</w:t>
      </w:r>
    </w:p>
    <w:p w:rsidR="006F421B" w:rsidRDefault="001D239B">
      <w:pPr>
        <w:numPr>
          <w:ilvl w:val="0"/>
          <w:numId w:val="1"/>
        </w:numPr>
        <w:spacing w:after="0" w:line="240" w:lineRule="auto"/>
        <w:rPr>
          <w:rFonts w:ascii="Comfortaa SemiBold" w:eastAsia="Comfortaa SemiBold" w:hAnsi="Comfortaa SemiBold" w:cs="Comfortaa SemiBold"/>
          <w:color w:val="38761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Проведення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часу і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спілкування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з родиною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має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відбуватися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без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використання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ґаджеті</w:t>
      </w:r>
      <w:proofErr w:type="gram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</w:t>
      </w:r>
      <w:proofErr w:type="spellEnd"/>
      <w:proofErr w:type="gram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.</w:t>
      </w:r>
    </w:p>
    <w:p w:rsidR="006F421B" w:rsidRDefault="001D2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color w:val="9900FF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варто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ділитися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інтимними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фото і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особистою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інформацією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через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Інтернет</w:t>
      </w:r>
      <w:proofErr w:type="spellEnd"/>
    </w:p>
    <w:p w:rsidR="006F421B" w:rsidRDefault="001D2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Стеж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щоб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п</w:t>
      </w:r>
      <w:proofErr w:type="gram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ід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час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гри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 xml:space="preserve"> гаджет лежав на </w:t>
      </w:r>
      <w:proofErr w:type="spellStart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столі</w:t>
      </w:r>
      <w:proofErr w:type="spellEnd"/>
      <w:r>
        <w:rPr>
          <w:rFonts w:ascii="Comfortaa SemiBold" w:eastAsia="Comfortaa SemiBold" w:hAnsi="Comfortaa SemiBold" w:cs="Comfortaa SemiBold"/>
          <w:color w:val="FF9900"/>
          <w:sz w:val="28"/>
          <w:szCs w:val="28"/>
        </w:rPr>
        <w:t>, а не в руках</w:t>
      </w:r>
    </w:p>
    <w:p w:rsidR="006F421B" w:rsidRDefault="001D2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Працюй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з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ґаджетом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gram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б</w:t>
      </w:r>
      <w:proofErr w:type="gram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ільше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20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хв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одночасно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,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всього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за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добу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не </w:t>
      </w:r>
      <w:proofErr w:type="spellStart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>більше</w:t>
      </w:r>
      <w:proofErr w:type="spellEnd"/>
      <w:r>
        <w:rPr>
          <w:rFonts w:ascii="Comfortaa SemiBold" w:eastAsia="Comfortaa SemiBold" w:hAnsi="Comfortaa SemiBold" w:cs="Comfortaa SemiBold"/>
          <w:color w:val="1155CC"/>
          <w:sz w:val="28"/>
          <w:szCs w:val="28"/>
        </w:rPr>
        <w:t xml:space="preserve"> 2 годин</w:t>
      </w:r>
    </w:p>
    <w:p w:rsidR="006F421B" w:rsidRDefault="001D2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Правило “20/20/20” -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</w:t>
      </w:r>
      <w:proofErr w:type="gram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ісля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кожних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20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хвилин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пере</w:t>
      </w:r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водь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погляд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на 20 секунд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вдалину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на 20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футів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 xml:space="preserve"> (6 </w:t>
      </w:r>
      <w:proofErr w:type="spellStart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метрів</w:t>
      </w:r>
      <w:proofErr w:type="spellEnd"/>
      <w:r>
        <w:rPr>
          <w:rFonts w:ascii="Comfortaa SemiBold" w:eastAsia="Comfortaa SemiBold" w:hAnsi="Comfortaa SemiBold" w:cs="Comfortaa SemiBold"/>
          <w:color w:val="990000"/>
          <w:sz w:val="28"/>
          <w:szCs w:val="28"/>
        </w:rPr>
        <w:t>)</w:t>
      </w:r>
    </w:p>
    <w:p w:rsidR="006F421B" w:rsidRDefault="001D2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Відстань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до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монітора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має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бути не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менше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40 см, а до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телевізора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не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блище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4-х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довжин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діагоналі</w:t>
      </w:r>
      <w:proofErr w:type="spellEnd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38761D"/>
          <w:sz w:val="28"/>
          <w:szCs w:val="28"/>
        </w:rPr>
        <w:t>екрану</w:t>
      </w:r>
      <w:proofErr w:type="spellEnd"/>
    </w:p>
    <w:p w:rsidR="006F421B" w:rsidRDefault="001D23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mfortaa SemiBold" w:eastAsia="Comfortaa SemiBold" w:hAnsi="Comfortaa SemiBold" w:cs="Comfortaa SemiBold"/>
          <w:sz w:val="28"/>
          <w:szCs w:val="28"/>
        </w:rPr>
      </w:pP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Краще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привчити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себе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читати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книгу перед сном, </w:t>
      </w:r>
      <w:proofErr w:type="spellStart"/>
      <w:proofErr w:type="gram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ніж</w:t>
      </w:r>
      <w:proofErr w:type="spellEnd"/>
      <w:proofErr w:type="gram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</w:t>
      </w:r>
      <w:proofErr w:type="spellStart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>дивитися</w:t>
      </w:r>
      <w:proofErr w:type="spellEnd"/>
      <w:r>
        <w:rPr>
          <w:rFonts w:ascii="Comfortaa SemiBold" w:eastAsia="Comfortaa SemiBold" w:hAnsi="Comfortaa SemiBold" w:cs="Comfortaa SemiBold"/>
          <w:color w:val="9900FF"/>
          <w:sz w:val="28"/>
          <w:szCs w:val="28"/>
        </w:rPr>
        <w:t xml:space="preserve"> мультик</w:t>
      </w:r>
    </w:p>
    <w:p w:rsidR="006F421B" w:rsidRDefault="006F421B">
      <w:pPr>
        <w:spacing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F421B" w:rsidRDefault="001D239B">
      <w:pPr>
        <w:spacing w:after="200" w:line="276" w:lineRule="auto"/>
        <w:rPr>
          <w:b/>
          <w:color w:val="00B050"/>
          <w:sz w:val="30"/>
          <w:szCs w:val="30"/>
        </w:rPr>
      </w:pPr>
      <w:proofErr w:type="spellStart"/>
      <w:r>
        <w:rPr>
          <w:b/>
          <w:color w:val="00B050"/>
          <w:sz w:val="30"/>
          <w:szCs w:val="30"/>
        </w:rPr>
        <w:lastRenderedPageBreak/>
        <w:t>Переглянь</w:t>
      </w:r>
      <w:proofErr w:type="spellEnd"/>
      <w:r>
        <w:rPr>
          <w:b/>
          <w:color w:val="00B050"/>
          <w:sz w:val="30"/>
          <w:szCs w:val="30"/>
        </w:rPr>
        <w:t xml:space="preserve"> </w:t>
      </w:r>
      <w:proofErr w:type="spellStart"/>
      <w:r>
        <w:rPr>
          <w:b/>
          <w:color w:val="00B050"/>
          <w:sz w:val="30"/>
          <w:szCs w:val="30"/>
        </w:rPr>
        <w:t>презентаці</w:t>
      </w:r>
      <w:r>
        <w:rPr>
          <w:b/>
          <w:color w:val="00B050"/>
          <w:sz w:val="30"/>
          <w:szCs w:val="30"/>
        </w:rPr>
        <w:t>ю</w:t>
      </w:r>
      <w:proofErr w:type="spellEnd"/>
      <w:r>
        <w:rPr>
          <w:b/>
          <w:color w:val="00B050"/>
          <w:sz w:val="30"/>
          <w:szCs w:val="30"/>
        </w:rPr>
        <w:t xml:space="preserve"> за </w:t>
      </w:r>
      <w:proofErr w:type="spellStart"/>
      <w:r>
        <w:rPr>
          <w:b/>
          <w:color w:val="00B050"/>
          <w:sz w:val="30"/>
          <w:szCs w:val="30"/>
        </w:rPr>
        <w:t>посиланням</w:t>
      </w:r>
      <w:proofErr w:type="spellEnd"/>
      <w:r>
        <w:rPr>
          <w:b/>
          <w:color w:val="00B050"/>
          <w:sz w:val="30"/>
          <w:szCs w:val="30"/>
        </w:rPr>
        <w:t xml:space="preserve"> </w:t>
      </w:r>
      <w:proofErr w:type="spellStart"/>
      <w:r>
        <w:rPr>
          <w:b/>
          <w:color w:val="00B050"/>
          <w:sz w:val="30"/>
          <w:szCs w:val="30"/>
        </w:rPr>
        <w:t>нижче</w:t>
      </w:r>
      <w:proofErr w:type="spellEnd"/>
      <w:r>
        <w:rPr>
          <w:b/>
          <w:color w:val="00B050"/>
          <w:sz w:val="30"/>
          <w:szCs w:val="30"/>
        </w:rPr>
        <w:t>:</w:t>
      </w:r>
    </w:p>
    <w:bookmarkStart w:id="0" w:name="_GoBack"/>
    <w:p w:rsidR="006F421B" w:rsidRDefault="001D239B">
      <w:pPr>
        <w:spacing w:after="200" w:line="276" w:lineRule="auto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fldChar w:fldCharType="begin"/>
      </w:r>
      <w:r>
        <w:instrText xml:space="preserve"> HYPERLINK "https://drive.google.com/file/d/1mYYAnYbsFPeFaUaBHAuTQHIzaAZbe2tT/view"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https://drive.google.com/file/d/1mYYAnYbsFPeFaUaBHAuTQHIzaAZbe2tT/view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bookmarkEnd w:id="0"/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6F421B" w:rsidRDefault="006F421B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6F421B" w:rsidRDefault="001D239B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30"/>
          <w:szCs w:val="30"/>
        </w:rPr>
        <w:t>Відпочинь</w:t>
      </w:r>
      <w:proofErr w:type="spellEnd"/>
      <w:r>
        <w:rPr>
          <w:b/>
          <w:color w:val="00B050"/>
          <w:sz w:val="30"/>
          <w:szCs w:val="30"/>
        </w:rPr>
        <w:t xml:space="preserve"> та </w:t>
      </w:r>
      <w:proofErr w:type="spellStart"/>
      <w:r>
        <w:rPr>
          <w:b/>
          <w:color w:val="00B050"/>
          <w:sz w:val="30"/>
          <w:szCs w:val="30"/>
        </w:rPr>
        <w:t>зроби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зарядку</w:t>
        </w:r>
      </w:hyperlink>
    </w:p>
    <w:p w:rsidR="006F421B" w:rsidRDefault="006F421B">
      <w:pPr>
        <w:spacing w:before="20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6F421B">
      <w:pPr>
        <w:spacing w:after="0"/>
        <w:rPr>
          <w:b/>
          <w:sz w:val="28"/>
          <w:szCs w:val="28"/>
        </w:rPr>
      </w:pPr>
    </w:p>
    <w:p w:rsidR="006F421B" w:rsidRDefault="001D239B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Джерела</w:t>
      </w:r>
      <w:proofErr w:type="spellEnd"/>
    </w:p>
    <w:p w:rsidR="006F421B" w:rsidRDefault="001D239B">
      <w:pPr>
        <w:spacing w:after="0"/>
        <w:rPr>
          <w:sz w:val="26"/>
          <w:szCs w:val="26"/>
        </w:rPr>
      </w:pPr>
      <w:hyperlink r:id="rId9">
        <w:proofErr w:type="spellStart"/>
        <w:r>
          <w:rPr>
            <w:color w:val="1155CC"/>
            <w:sz w:val="26"/>
            <w:szCs w:val="26"/>
            <w:u w:val="single"/>
          </w:rPr>
          <w:t>Дистосвіта</w:t>
        </w:r>
        <w:proofErr w:type="spellEnd"/>
      </w:hyperlink>
    </w:p>
    <w:p w:rsidR="006F421B" w:rsidRDefault="001D239B">
      <w:pPr>
        <w:spacing w:after="0"/>
        <w:rPr>
          <w:sz w:val="26"/>
          <w:szCs w:val="26"/>
        </w:rPr>
      </w:pPr>
      <w:hyperlink r:id="rId10">
        <w:r>
          <w:rPr>
            <w:color w:val="1155CC"/>
            <w:sz w:val="26"/>
            <w:szCs w:val="26"/>
            <w:u w:val="single"/>
          </w:rPr>
          <w:t>На урок</w:t>
        </w:r>
      </w:hyperlink>
    </w:p>
    <w:sectPr w:rsidR="006F421B">
      <w:pgSz w:w="11906" w:h="16838"/>
      <w:pgMar w:top="567" w:right="566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fortaa">
    <w:charset w:val="00"/>
    <w:family w:val="auto"/>
    <w:pitch w:val="default"/>
  </w:font>
  <w:font w:name="Comfortaa SemiBold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1C4"/>
    <w:multiLevelType w:val="multilevel"/>
    <w:tmpl w:val="91DC48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F421B"/>
    <w:rsid w:val="001D239B"/>
    <w:rsid w:val="006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1D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D23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F4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F4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Алена"/>
    <w:basedOn w:val="a5"/>
    <w:qFormat/>
    <w:rsid w:val="005123C9"/>
    <w:rPr>
      <w:rFonts w:ascii="Times New Roman" w:eastAsiaTheme="minorEastAsia" w:hAnsi="Times New Roman" w:cs="Times New Roman"/>
      <w:sz w:val="28"/>
      <w:szCs w:val="28"/>
      <w:lang w:val="uk-UA" w:eastAsia="ru-RU"/>
    </w:rPr>
  </w:style>
  <w:style w:type="paragraph" w:styleId="a5">
    <w:name w:val="No Spacing"/>
    <w:uiPriority w:val="1"/>
    <w:qFormat/>
    <w:rsid w:val="005123C9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F67F76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1D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D2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UIHVxIDc8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naurok.com.ua/post/10-porad-schodo-bezpechnogo-koristuvannya-adzhetam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ystosvita.org.ua/mod/page/view.php?id=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Lo96n7swzez+JYW/vFr8fVpsw==">AMUW2mVxbibdrvq+4ZHMl/k9h+yuu8U75wVZAExgb3u0ocHhNbAydvBVr5TMb3PJLQ49kZx/NVxRXfuML7Nf6puUgNlpBPvDHYwQVQCgyni/zb7E9ky26yo=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1109</Words>
  <Characters>633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HP</cp:lastModifiedBy>
  <cp:revision>2</cp:revision>
  <dcterms:created xsi:type="dcterms:W3CDTF">2024-01-17T05:14:00Z</dcterms:created>
  <dcterms:modified xsi:type="dcterms:W3CDTF">2024-01-17T05:14:00Z</dcterms:modified>
</cp:coreProperties>
</file>