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i w:val="1"/>
          <w:color w:val="5117b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117b9"/>
          <w:sz w:val="28"/>
          <w:szCs w:val="28"/>
          <w:rtl w:val="0"/>
        </w:rPr>
        <w:t xml:space="preserve">Фізична культура             05.02.2024              3-Б           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. «Здоров'я». Організаційні вправи. Різновиди ходьби та бігу. ЗРВ із обручами. Упори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виси. Розвиток сили, гнучкості. Рухлива гра «Спритні оригінали».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Повторити перехід у  вис присівши із  упору на  низькій перекладині, обертаючись уперед.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Сприяти розвитку сили підніманням зігнутих і прямих ніг до кута 90 град. у висі.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Сприяти розвитку гнучкості викрутами рук уперед і назад зі скакалкою.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Сприяти розвитку спритності рухливою грою «Спритні оригінали».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програвач, свисток, каремати, обручі, м’ячі баскетбольні, скакалки, поперечина, гімнастична стінка.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Займатися спортом необхідно кожній людині. Брак часу — це все відмовки. Не так уже й складно знайти 10—15 хвилин на день, аби зробити гімнастику, пробігтися зі своїм собакою зранку парком, проїхати на велосипеді або роликах. Здоров’я — це найдорожче, що є в людини, тому його потрібно берегти й зміцнювати. Щодня ми говоримо  одне одному: «Здраствуй!», отже, бажаємо здоров’я. Навіть у  привітаннях на  День народження, Новий рік або будь-яке інше свято ми, в  першу чергу, бажаємо друзям, учителям і  близьким доброго здоров’я. Заняття спортом  — це один із  найбільш доступних і  приємних способів турбуватися про власне здоров’я. Достатньо зранку робити гімнастику, не пропускати уроків фізкультури, а після навчання займатися тим видом спорту, що подобається. Фізкультура — один з найважливіших уроків, адже на ньому ви відпочиваєте від розумової праці й заряджаєтеся гарним настроєм. Спортсменів завжди поважали. У першу чергу, звісно, за їхні досягнення в спорті. Але прагнення перемоги, ведення здорового способу життя, самоорганізація теж заслуговують на похвалу. Наша країна славиться спортсменами в багатьох видах спорту — бокс, плавання, легка атлетика, теніс, гімнастика та ін. Нам є з кого брати приклад, адже спортсмени точно знають, що бути спортивним і здоровим — це модно!</w:t>
      </w:r>
    </w:p>
    <w:p w:rsidR="00000000" w:rsidDel="00000000" w:rsidP="00000000" w:rsidRDefault="00000000" w:rsidRPr="00000000" w14:paraId="0000000D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Опорний конспект  уроку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с); 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зі зміною темпу (1 хв); 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звичайна (15 с); 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на зовнішньому та внутрішньому склепінні ступні (по 15 с); 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з високим підніманням стегон, руки в сторони (15 с); 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-біг у середньому темпі (30 с); </w:t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галопом (30 с); </w:t>
      </w:r>
    </w:p>
    <w:p w:rsidR="00000000" w:rsidDel="00000000" w:rsidP="00000000" w:rsidRDefault="00000000" w:rsidRPr="00000000" w14:paraId="0000002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с). </w:t>
      </w:r>
    </w:p>
    <w:p w:rsidR="00000000" w:rsidDel="00000000" w:rsidP="00000000" w:rsidRDefault="00000000" w:rsidRPr="00000000" w14:paraId="0000002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ОМВ. Стежити за правильністю виконання. Перешикування на 1—2 (1—3) (для утворення двох (трьох) шеренг).</w:t>
      </w:r>
    </w:p>
    <w:p w:rsidR="00000000" w:rsidDel="00000000" w:rsidP="00000000" w:rsidRDefault="00000000" w:rsidRPr="00000000" w14:paraId="0000002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ЗРВ з обручами.</w:t>
      </w:r>
    </w:p>
    <w:p w:rsidR="00000000" w:rsidDel="00000000" w:rsidP="00000000" w:rsidRDefault="00000000" w:rsidRPr="00000000" w14:paraId="0000002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https://www.youtube.com/watch?v=LiG2UYjp9gU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Обруч угору.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«Віконце».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«Дістань!»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«Підніми ніжки!»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«Спритні ніжки».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Обруч покласти на підлогу. Стрибки на місці в обручі, чергуючи з ходьбою (30—40 р.).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6. Вправа на відновлення дихання.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повільний (4—5 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(15—17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Перехід у вис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присівши із упору на низькій перекладині, обертаючись уперед ОМВ. 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Розвиток сили: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Розвиток гнучкості: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(7—8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1.Рухлива гра «Спритні оригінали»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Учні класу об’єднуються у дві чи більше команд. Кожна шикується в колону за капітаном. Через 4—5 м відмічають фініш. За сигналом перший учасник з кожної команди біжить до фінішу і назад, передаючи естафету наступному учасникові. Команди змагаються в оригінальності. Наступний гравець має досягти фінішу в інший спосіб (підскоками, стрибками тощо), але не повторюючи рухів попередніх гравців. Шикування в шеренгу. Організаційні вправи</w:t>
      </w:r>
    </w:p>
    <w:p w:rsidR="00000000" w:rsidDel="00000000" w:rsidP="00000000" w:rsidRDefault="00000000" w:rsidRPr="00000000" w14:paraId="00000034">
      <w:pPr>
        <w:pStyle w:val="Heading1"/>
        <w:shd w:fill="ffffff" w:val="clear"/>
        <w:spacing w:after="0" w:before="0" w:lineRule="auto"/>
        <w:rPr>
          <w:color w:val="0f0f0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Руханка  </w:t>
      </w:r>
      <w:r w:rsidDel="00000000" w:rsidR="00000000" w:rsidRPr="00000000">
        <w:rPr>
          <w:color w:val="0f0f0f"/>
          <w:sz w:val="28"/>
          <w:szCs w:val="28"/>
          <w:rtl w:val="0"/>
        </w:rPr>
        <w:t xml:space="preserve">"Булька в космосі" </w:t>
      </w:r>
    </w:p>
    <w:p w:rsidR="00000000" w:rsidDel="00000000" w:rsidP="00000000" w:rsidRDefault="00000000" w:rsidRPr="00000000" w14:paraId="00000035">
      <w:pPr>
        <w:pStyle w:val="Heading1"/>
        <w:shd w:fill="ffffff" w:val="clear"/>
        <w:spacing w:after="0" w:before="0" w:lineRule="auto"/>
        <w:rPr>
          <w:color w:val="0f0f0f"/>
          <w:sz w:val="28"/>
          <w:szCs w:val="28"/>
        </w:rPr>
      </w:pPr>
      <w:hyperlink r:id="rId9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https://www.youtube.com/watch?v=CY-Zhu_hxFQ</w:t>
        </w:r>
      </w:hyperlink>
      <w:r w:rsidDel="00000000" w:rsidR="00000000" w:rsidRPr="00000000">
        <w:rPr>
          <w:color w:val="0f0f0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1"/>
        <w:shd w:fill="ffffff" w:val="clear"/>
        <w:spacing w:after="0" w:before="0" w:lineRule="auto"/>
        <w:rPr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Шикування в шеренгу.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Організаційні вправи.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Підбиття підсумків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уроку.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Чому необхідно берегти своє здоров’я?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На твою думку, таблетки, мікстури, мазі, сиропи додадуть тобі здоров’я? 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Чому говорять: «Здоров’я всьому голова»?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Що потрібно робити, аби бути здоровим?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1911a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Як ти розумієш прислів’я: «Здоров’я — це перше багатство»?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b1aa6"/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4790525" cy="3966903"/>
            <wp:effectExtent b="0" l="0" r="0" t="0"/>
            <wp:docPr descr="Детский спорт" id="1" name="image1.jpg"/>
            <a:graphic>
              <a:graphicData uri="http://schemas.openxmlformats.org/drawingml/2006/picture">
                <pic:pic>
                  <pic:nvPicPr>
                    <pic:cNvPr descr="Детский спорт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525" cy="396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2b1aa6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  <w:rtl w:val="0"/>
        </w:rPr>
        <w:t xml:space="preserve">Віддай спорту час, а замість одержи здоров'я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www.youtube.com/watch?v=CY-Zhu_hxF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www.youtube.com/watch?v=LiG2UYjp9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