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i w:val="1"/>
          <w:color w:val="5117b9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117b9"/>
          <w:sz w:val="28"/>
          <w:szCs w:val="28"/>
          <w:rtl w:val="0"/>
        </w:rPr>
        <w:t xml:space="preserve">Фізична культура             19.02.2024              3-Б           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«Акробати». Організаційні вправи. Різновиди ходьби та бігу. ЗРВ на місці. Перекид назад. Сіди. Розвиток гнучкості. Розвиток сили. Естафети «Хокей»; «Догори-донизу»; «Віддай швидше».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Продовжити навчати техніці виконання перекиду назад в упор стоячи на колінах, в упор присівши. (68 — повторити, 69 — закріпити.)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Тренувати у виконанні нахилів тулуба у сіді з різними положеннями ніг. (68 — повторити, 69 — закріпити.)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гнучкості пружинячими похитуваннями у положенні випаду.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Сприяти розвитку сили підтягуваннями у висі лежачи.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Сприяти розвитку спритності естафетами (67) «Хокей», (68) «Догори — донизу», (69) «Віддай швидше».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програвач, свисток, мати, каремати, низька поперечина, інвентар для естафет.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Опорний конспект  уроку</w:t>
      </w:r>
    </w:p>
    <w:p w:rsidR="00000000" w:rsidDel="00000000" w:rsidP="00000000" w:rsidRDefault="00000000" w:rsidRPr="00000000" w14:paraId="0000000E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І.ПІДГОТОВЧА ЧАСТИНА (12—15 хв)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с); </w:t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зі зміною темпу (1 хв); </w:t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звичайна (15 с); </w:t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на зовнішньому та внутрішньому склепінні ступні (по 15 с); </w:t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з високим підніманням стегон, руки в сторони (15 с); 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-біг у середньому темпі (30 с); 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галопом (30 с); 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с). 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ОМВ. Стежити за правильністю виконання. Перешикування на 1—2 (1—3) (для утворення двох (трьох) шеренг).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Комплекс ЗРВ на місці.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В. п. — стійка ноги нарізно, праву руку вгору. 1 — ліву руку вгору, праву вниз; 2 — руки вперед схресно правою; 3 — ліву руку схресно над правою; 4 — ліву руку вгору (4 р.). ОМВ. Руки не згинати, кисті в кулаки. Рухи виконувати швидко й різко.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(15—17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1.Акробатика: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 саме, але, спираючись на руки, ногами дістати підлоги за головою.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Перекид назад по похилій площині (гімнастичний міст).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https://www.youtube.com/watch?v=b5ZUMRo8bto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Перекид назад з упору присівши.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https://www.youtube.com/watch?v=1vnv_wagzdc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4738315" cy="1367433"/>
            <wp:effectExtent b="0" l="0" r="0" t="0"/>
            <wp:docPr descr="Навчальні картки. Елементи акробатики" id="1" name="image1.jpg"/>
            <a:graphic>
              <a:graphicData uri="http://schemas.openxmlformats.org/drawingml/2006/picture">
                <pic:pic>
                  <pic:nvPicPr>
                    <pic:cNvPr descr="Навчальні картки. Елементи акробатики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315" cy="1367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2.Сіди: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нахили тулуба у сіді з різними положеннями ніг Сід із нахилом. Тулуб максимально нахилити вперед, ноги разом прямі, носки відтягнуті, руки вгору, торкаються носків. Сід з нахилом уперед — ліворуч (праворуч). Сід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3.Розвиток сили: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підтягування у висі лежачи на низькій поперечині ОМВ. Хлопці — 10 р., дівчата — 5—7 р.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4.Розвиток гнучкості: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пружинячі похитування у положенні випаду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(7—8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1.Естафета «Хокей»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Якщо учасник збиває кеглю, то спочатку він ставить її на місце і лише тоді продовжує естафету. 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2.Естафета «Догори — донизу»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Оббігати колону тільки праворуч.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3.Естафета «Віддай швидше»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Руханка «Скоро перемога»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https://www.youtube.com/watch?v=qoqYMv_V_3o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Шикування в шеренгу.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Організаційні вправи.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Підбиття підсумків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уроку</w:t>
      </w:r>
      <w:r w:rsidDel="00000000" w:rsidR="00000000" w:rsidRPr="00000000">
        <w:rPr/>
        <w:drawing>
          <wp:inline distB="0" distT="0" distL="0" distR="0">
            <wp:extent cx="5716905" cy="2767330"/>
            <wp:effectExtent b="0" l="0" r="0" t="0"/>
            <wp:docPr descr="Физкультура клипарт (66 фото) » Рисунки для срисовки и не только" id="2" name="image2.png"/>
            <a:graphic>
              <a:graphicData uri="http://schemas.openxmlformats.org/drawingml/2006/picture">
                <pic:pic>
                  <pic:nvPicPr>
                    <pic:cNvPr descr="Физкультура клипарт (66 фото) » Рисунки для срисовки и не только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76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44"/>
          <w:szCs w:val="44"/>
          <w:highlight w:val="white"/>
          <w:rtl w:val="0"/>
        </w:rPr>
        <w:t xml:space="preserve">Пам’ятай: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  <w:rtl w:val="0"/>
        </w:rPr>
        <w:t xml:space="preserve">Хто день починає з зарядки,</w:t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  <w:rtl w:val="0"/>
        </w:rPr>
        <w:t xml:space="preserve"> у того здоров’я в порядку.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qoqYMv_V_3o" TargetMode="External"/><Relationship Id="rId10" Type="http://schemas.openxmlformats.org/officeDocument/2006/relationships/image" Target="media/image1.jpg"/><Relationship Id="rId12" Type="http://schemas.openxmlformats.org/officeDocument/2006/relationships/image" Target="media/image2.png"/><Relationship Id="rId9" Type="http://schemas.openxmlformats.org/officeDocument/2006/relationships/hyperlink" Target="https://www.youtube.com/watch?v=1vnv_wagzd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www.youtube.com/watch?v=b5ZUMRo8b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