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4" w:lineRule="auto"/>
        <w:ind w:left="1" w:right="-5" w:hanging="1"/>
        <w:rPr>
          <w:rFonts w:ascii="Calibri" w:eastAsia="Calibri" w:hAnsi="Calibri" w:cs="Calibri"/>
          <w:b/>
          <w:color w:val="FF0000"/>
          <w:sz w:val="30"/>
          <w:szCs w:val="30"/>
        </w:rPr>
      </w:pPr>
      <w:r>
        <w:rPr>
          <w:rFonts w:ascii="Calibri" w:eastAsia="Calibri" w:hAnsi="Calibri" w:cs="Calibri"/>
          <w:b/>
          <w:color w:val="FF0000"/>
          <w:sz w:val="30"/>
          <w:szCs w:val="30"/>
        </w:rPr>
        <w:t xml:space="preserve">Тема. Цикли. Повторення задану кількість разів. Повторення до виконання  умови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>Очікувані результати навчання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66" w:lineRule="auto"/>
        <w:ind w:left="17" w:hanging="17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  <w:highlight w:val="white"/>
        </w:rPr>
        <w:t xml:space="preserve">4 ІФО 2-2.1-6 розпізнає послідовність повторюваних дій та замінює їх алгоритмічною </w:t>
      </w:r>
      <w:r>
        <w:rPr>
          <w:color w:val="1D2125"/>
          <w:sz w:val="23"/>
          <w:szCs w:val="23"/>
        </w:rPr>
        <w:t xml:space="preserve"> </w:t>
      </w:r>
      <w:r>
        <w:rPr>
          <w:color w:val="1D2125"/>
          <w:sz w:val="23"/>
          <w:szCs w:val="23"/>
          <w:highlight w:val="white"/>
        </w:rPr>
        <w:t>конструкцією циклу</w:t>
      </w:r>
      <w:r>
        <w:rPr>
          <w:color w:val="1D2125"/>
          <w:sz w:val="23"/>
          <w:szCs w:val="23"/>
        </w:rPr>
        <w:t xml:space="preserve">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17"/>
        <w:rPr>
          <w:rFonts w:ascii="Calibri" w:eastAsia="Calibri" w:hAnsi="Calibri" w:cs="Calibri"/>
          <w:b/>
          <w:color w:val="00B050"/>
          <w:sz w:val="28"/>
          <w:szCs w:val="28"/>
        </w:r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t xml:space="preserve">Поміркуйте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80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Що таке алгоритм з розгалуженням?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3" w:lineRule="auto"/>
        <w:ind w:left="80" w:right="37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Наведіть приклад алгоритму з розгалуженням з повсякденного життя.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Які блоки в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Скретч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використовують для створення алгоритмів з розгалуженням?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left="9"/>
        <w:rPr>
          <w:rFonts w:ascii="Calibri" w:eastAsia="Calibri" w:hAnsi="Calibri" w:cs="Calibri"/>
          <w:b/>
          <w:color w:val="00B050"/>
          <w:sz w:val="28"/>
          <w:szCs w:val="28"/>
        </w:r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t xml:space="preserve">Ознайомтеся з інформацією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21" w:right="-2" w:firstLine="703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Алгоритм, у якому передбачається багаторазове виконання одного й того самого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набору команд, називають </w:t>
      </w:r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>циклічним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1" w:lineRule="auto"/>
        <w:ind w:right="-3" w:firstLine="744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Наприклад, щоб вивчити строфу вірша напам’ять, спочатку її читають, а тоді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пробують розповісти по пам’яті. Якщо це не вдається, то продовжують читати знову —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тобто повторюють цю дію кілька разів.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7"/>
        <w:rPr>
          <w:rFonts w:ascii="Calibri" w:eastAsia="Calibri" w:hAnsi="Calibri" w:cs="Calibri"/>
          <w:b/>
          <w:color w:val="00B050"/>
          <w:sz w:val="28"/>
          <w:szCs w:val="28"/>
        </w:r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t xml:space="preserve">Проведіть експеримент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4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Відкрийте проект за посиланням: </w:t>
      </w:r>
      <w:r>
        <w:rPr>
          <w:rFonts w:ascii="Calibri" w:eastAsia="Calibri" w:hAnsi="Calibri" w:cs="Calibri"/>
          <w:color w:val="0563C1"/>
          <w:sz w:val="28"/>
          <w:szCs w:val="28"/>
          <w:highlight w:val="white"/>
          <w:u w:val="single"/>
        </w:rPr>
        <w:t>https://scratch.mit.edu/projects/469832436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24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Перевірте, скільки разів потрібно виконати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63" w:lineRule="auto"/>
        <w:ind w:left="732" w:right="-6" w:hanging="359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команду «Натисни пропуск» для того, щоб Кіт і Жук стали того ж кольору, що були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спочатку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61" w:lineRule="auto"/>
        <w:ind w:left="742" w:right="-4" w:hanging="368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команду «Натисни стрілку вправо» для того, щоб Кіт і жук повернулись у те саме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положення, що було спочатку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7"/>
        <w:rPr>
          <w:rFonts w:ascii="Calibri" w:eastAsia="Calibri" w:hAnsi="Calibri" w:cs="Calibri"/>
          <w:b/>
          <w:color w:val="00B050"/>
          <w:sz w:val="28"/>
          <w:szCs w:val="28"/>
        </w:r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t>Порівняйте алгоритми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405"/>
        <w:jc w:val="right"/>
        <w:rPr>
          <w:rFonts w:ascii="Calibri" w:eastAsia="Calibri" w:hAnsi="Calibri" w:cs="Calibri"/>
          <w:b/>
          <w:color w:val="00B05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B050"/>
          <w:sz w:val="28"/>
          <w:szCs w:val="28"/>
        </w:rPr>
        <w:lastRenderedPageBreak/>
        <w:drawing>
          <wp:inline distT="19050" distB="19050" distL="19050" distR="19050" wp14:anchorId="7792C9D9" wp14:editId="55567E58">
            <wp:extent cx="4645660" cy="2971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9F2" w:rsidRDefault="0062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405"/>
        <w:jc w:val="right"/>
        <w:rPr>
          <w:rFonts w:ascii="Calibri" w:eastAsia="Calibri" w:hAnsi="Calibri" w:cs="Calibri"/>
          <w:b/>
          <w:color w:val="00B050"/>
          <w:sz w:val="28"/>
          <w:szCs w:val="28"/>
        </w:rPr>
      </w:pPr>
    </w:p>
    <w:p w:rsidR="006239F2" w:rsidRDefault="0062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405"/>
        <w:jc w:val="right"/>
        <w:rPr>
          <w:rFonts w:ascii="Calibri" w:eastAsia="Calibri" w:hAnsi="Calibri" w:cs="Calibri"/>
          <w:b/>
          <w:color w:val="00B050"/>
          <w:sz w:val="28"/>
          <w:szCs w:val="28"/>
        </w:rPr>
      </w:pPr>
    </w:p>
    <w:p w:rsidR="006239F2" w:rsidRDefault="0062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405"/>
        <w:jc w:val="right"/>
        <w:rPr>
          <w:rFonts w:ascii="Calibri" w:eastAsia="Calibri" w:hAnsi="Calibri" w:cs="Calibri"/>
          <w:b/>
          <w:color w:val="00B050"/>
          <w:sz w:val="28"/>
          <w:szCs w:val="28"/>
        </w:rPr>
        <w:sectPr w:rsidR="006239F2">
          <w:pgSz w:w="11900" w:h="16820"/>
          <w:pgMar w:top="552" w:right="501" w:bottom="1073" w:left="1134" w:header="0" w:footer="720" w:gutter="0"/>
          <w:pgNumType w:start="1"/>
          <w:cols w:space="720"/>
        </w:sectPr>
      </w:pPr>
    </w:p>
    <w:p w:rsidR="009B18C5" w:rsidRDefault="009B18C5" w:rsidP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B050"/>
          <w:sz w:val="28"/>
          <w:szCs w:val="28"/>
        </w:rPr>
        <w:sectPr w:rsidR="009B18C5">
          <w:type w:val="continuous"/>
          <w:pgSz w:w="11900" w:h="16820"/>
          <w:pgMar w:top="552" w:right="1767" w:bottom="1073" w:left="1141" w:header="0" w:footer="720" w:gutter="0"/>
          <w:cols w:num="2" w:space="720" w:equalWidth="0">
            <w:col w:w="4500" w:space="0"/>
            <w:col w:w="4500" w:space="0"/>
          </w:cols>
        </w:sectPr>
      </w:pPr>
      <w:r>
        <w:rPr>
          <w:rFonts w:ascii="Calibri" w:eastAsia="Calibri" w:hAnsi="Calibri" w:cs="Calibri"/>
          <w:b/>
          <w:color w:val="00B050"/>
          <w:sz w:val="28"/>
          <w:szCs w:val="28"/>
        </w:rPr>
        <w:lastRenderedPageBreak/>
        <w:t xml:space="preserve">Завдання </w:t>
      </w:r>
    </w:p>
    <w:p w:rsidR="009B18C5" w:rsidRDefault="006239F2" w:rsidP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B050"/>
          <w:sz w:val="28"/>
          <w:szCs w:val="28"/>
        </w:rPr>
        <w:sectPr w:rsidR="009B18C5" w:rsidSect="009B18C5">
          <w:type w:val="continuous"/>
          <w:pgSz w:w="11900" w:h="16820"/>
          <w:pgMar w:top="552" w:right="1767" w:bottom="1073" w:left="1141" w:header="0" w:footer="720" w:gutter="0"/>
          <w:cols w:space="0"/>
        </w:sectPr>
      </w:pPr>
      <w:r>
        <w:rPr>
          <w:rFonts w:ascii="Calibri" w:eastAsia="Calibri" w:hAnsi="Calibri" w:cs="Calibri"/>
          <w:b/>
          <w:noProof/>
          <w:color w:val="00B050"/>
          <w:sz w:val="28"/>
          <w:szCs w:val="28"/>
        </w:rPr>
        <w:lastRenderedPageBreak/>
        <w:drawing>
          <wp:inline distT="19050" distB="19050" distL="19050" distR="19050" wp14:anchorId="09FD22F3" wp14:editId="4F328098">
            <wp:extent cx="4801235" cy="31718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2F9" w:rsidRDefault="009312F9" w:rsidP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B050"/>
          <w:sz w:val="28"/>
          <w:szCs w:val="28"/>
        </w:rPr>
      </w:pPr>
      <w:bookmarkStart w:id="0" w:name="_GoBack"/>
      <w:bookmarkEnd w:id="0"/>
    </w:p>
    <w:p w:rsidR="006239F2" w:rsidRDefault="006239F2" w:rsidP="0062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5" w:line="240" w:lineRule="auto"/>
        <w:jc w:val="center"/>
        <w:rPr>
          <w:rFonts w:ascii="Calibri" w:eastAsia="Calibri" w:hAnsi="Calibri" w:cs="Calibri"/>
          <w:b/>
          <w:color w:val="00B050"/>
          <w:sz w:val="28"/>
          <w:szCs w:val="28"/>
        </w:rPr>
      </w:pP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rFonts w:ascii="Calibri" w:eastAsia="Calibri" w:hAnsi="Calibri" w:cs="Calibri"/>
          <w:color w:val="7030A0"/>
          <w:sz w:val="28"/>
          <w:szCs w:val="28"/>
        </w:rPr>
        <w:sectPr w:rsidR="009312F9">
          <w:type w:val="continuous"/>
          <w:pgSz w:w="11900" w:h="16820"/>
          <w:pgMar w:top="552" w:right="1767" w:bottom="1073" w:left="1141" w:header="0" w:footer="720" w:gutter="0"/>
          <w:cols w:num="2" w:space="720" w:equalWidth="0">
            <w:col w:w="4500" w:space="0"/>
            <w:col w:w="4500" w:space="0"/>
          </w:cols>
        </w:sectPr>
      </w:pPr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 xml:space="preserve">Проект «Пори року» </w:t>
      </w:r>
      <w:r>
        <w:rPr>
          <w:rFonts w:ascii="Calibri" w:eastAsia="Calibri" w:hAnsi="Calibri" w:cs="Calibri"/>
          <w:color w:val="7030A0"/>
          <w:sz w:val="28"/>
          <w:szCs w:val="28"/>
        </w:rPr>
        <w:t xml:space="preserve">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3" w:lineRule="auto"/>
        <w:ind w:left="371" w:right="1618" w:firstLine="13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lastRenderedPageBreak/>
        <w:t xml:space="preserve">1. </w:t>
      </w:r>
      <w:r>
        <w:rPr>
          <w:color w:val="1D2125"/>
          <w:sz w:val="23"/>
          <w:szCs w:val="23"/>
          <w:highlight w:val="white"/>
        </w:rPr>
        <w:t xml:space="preserve">Перейдіть за посиланням </w:t>
      </w:r>
      <w:r>
        <w:rPr>
          <w:color w:val="0563C1"/>
          <w:sz w:val="23"/>
          <w:szCs w:val="23"/>
          <w:highlight w:val="white"/>
          <w:u w:val="single"/>
        </w:rPr>
        <w:t>https://scratch.mit.edu/projects/470148561/editor/</w:t>
      </w:r>
      <w:r>
        <w:rPr>
          <w:color w:val="0563C1"/>
          <w:sz w:val="23"/>
          <w:szCs w:val="23"/>
        </w:rPr>
        <w:t xml:space="preserve"> </w:t>
      </w:r>
      <w:r>
        <w:rPr>
          <w:color w:val="1D2125"/>
          <w:sz w:val="23"/>
          <w:szCs w:val="23"/>
        </w:rPr>
        <w:t xml:space="preserve">2. </w:t>
      </w:r>
      <w:r>
        <w:rPr>
          <w:color w:val="1D2125"/>
          <w:sz w:val="23"/>
          <w:szCs w:val="23"/>
          <w:highlight w:val="white"/>
        </w:rPr>
        <w:t xml:space="preserve">Складіть код за зразком для </w:t>
      </w:r>
      <w:proofErr w:type="spellStart"/>
      <w:r>
        <w:rPr>
          <w:color w:val="1D2125"/>
          <w:sz w:val="23"/>
          <w:szCs w:val="23"/>
          <w:highlight w:val="white"/>
        </w:rPr>
        <w:t>спрайту</w:t>
      </w:r>
      <w:proofErr w:type="spellEnd"/>
      <w:r>
        <w:rPr>
          <w:color w:val="1D2125"/>
          <w:sz w:val="23"/>
          <w:szCs w:val="23"/>
          <w:highlight w:val="white"/>
        </w:rPr>
        <w:t xml:space="preserve"> дерева і для тла:</w:t>
      </w:r>
      <w:r>
        <w:rPr>
          <w:color w:val="1D2125"/>
          <w:sz w:val="23"/>
          <w:szCs w:val="23"/>
        </w:rPr>
        <w:t xml:space="preserve">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ind w:left="3507"/>
        <w:rPr>
          <w:color w:val="1D2125"/>
          <w:sz w:val="23"/>
          <w:szCs w:val="23"/>
        </w:rPr>
      </w:pPr>
      <w:r>
        <w:rPr>
          <w:noProof/>
          <w:color w:val="1D2125"/>
          <w:sz w:val="23"/>
          <w:szCs w:val="23"/>
        </w:rPr>
        <w:drawing>
          <wp:inline distT="19050" distB="19050" distL="19050" distR="19050">
            <wp:extent cx="1733550" cy="208724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87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5" w:lineRule="auto"/>
        <w:ind w:left="737" w:right="-3" w:hanging="364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t xml:space="preserve">3. </w:t>
      </w:r>
      <w:r>
        <w:rPr>
          <w:color w:val="1D2125"/>
          <w:sz w:val="23"/>
          <w:szCs w:val="23"/>
          <w:highlight w:val="white"/>
        </w:rPr>
        <w:t xml:space="preserve">Задай кількість повторень стільки разів, скільки тобі років або, наприклад, скільки часу ми </w:t>
      </w:r>
      <w:r>
        <w:rPr>
          <w:color w:val="1D2125"/>
          <w:sz w:val="23"/>
          <w:szCs w:val="23"/>
        </w:rPr>
        <w:t xml:space="preserve"> </w:t>
      </w:r>
      <w:r>
        <w:rPr>
          <w:color w:val="1D2125"/>
          <w:sz w:val="23"/>
          <w:szCs w:val="23"/>
          <w:highlight w:val="white"/>
        </w:rPr>
        <w:t>вчимося у школі.</w:t>
      </w:r>
      <w:r>
        <w:rPr>
          <w:color w:val="1D2125"/>
          <w:sz w:val="23"/>
          <w:szCs w:val="23"/>
        </w:rPr>
        <w:t xml:space="preserve">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2" w:line="240" w:lineRule="auto"/>
        <w:ind w:left="7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>Джерело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9312F9" w:rsidRDefault="009B1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719"/>
        <w:rPr>
          <w:rFonts w:ascii="Calibri" w:eastAsia="Calibri" w:hAnsi="Calibri" w:cs="Calibri"/>
          <w:color w:val="0563C1"/>
          <w:sz w:val="28"/>
          <w:szCs w:val="28"/>
          <w:highlight w:val="white"/>
          <w:u w:val="single"/>
        </w:rPr>
      </w:pPr>
      <w:proofErr w:type="spellStart"/>
      <w:r>
        <w:rPr>
          <w:rFonts w:ascii="Calibri" w:eastAsia="Calibri" w:hAnsi="Calibri" w:cs="Calibri"/>
          <w:color w:val="0563C1"/>
          <w:sz w:val="28"/>
          <w:szCs w:val="28"/>
          <w:highlight w:val="white"/>
          <w:u w:val="single"/>
        </w:rPr>
        <w:t>Дистосвіта</w:t>
      </w:r>
      <w:proofErr w:type="spellEnd"/>
    </w:p>
    <w:sectPr w:rsidR="009312F9">
      <w:type w:val="continuous"/>
      <w:pgSz w:w="11900" w:h="16820"/>
      <w:pgMar w:top="552" w:right="501" w:bottom="1073" w:left="1134" w:header="0" w:footer="720" w:gutter="0"/>
      <w:cols w:space="720" w:equalWidth="0">
        <w:col w:w="1026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12F9"/>
    <w:rsid w:val="006239F2"/>
    <w:rsid w:val="009312F9"/>
    <w:rsid w:val="009B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239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239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239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23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912</Words>
  <Characters>520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2024-01-10T04:54:00Z</dcterms:created>
  <dcterms:modified xsi:type="dcterms:W3CDTF">2024-01-10T04:54:00Z</dcterms:modified>
</cp:coreProperties>
</file>